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F138AA" w:rsidRPr="00F138AA" w:rsidRDefault="00E41E10" w:rsidP="005956C3">
      <w:pPr>
        <w:pStyle w:val="1"/>
        <w:rPr>
          <w:rFonts w:ascii="Calibri" w:eastAsia="Calibri" w:hAnsi="Calibri"/>
        </w:rPr>
      </w:pPr>
      <w:r>
        <w:rPr>
          <w:sz w:val="20"/>
          <w:szCs w:val="20"/>
        </w:rPr>
        <w:t>17.</w:t>
      </w:r>
      <w:r w:rsidR="00464E1C">
        <w:rPr>
          <w:sz w:val="20"/>
          <w:szCs w:val="20"/>
        </w:rPr>
        <w:t>01.2020</w:t>
      </w:r>
      <w:r w:rsidR="00574218" w:rsidRPr="00DA67B4">
        <w:rPr>
          <w:sz w:val="20"/>
          <w:szCs w:val="20"/>
        </w:rPr>
        <w:tab/>
      </w:r>
      <w:r w:rsidR="00574218" w:rsidRPr="00DA67B4">
        <w:rPr>
          <w:sz w:val="20"/>
          <w:szCs w:val="20"/>
        </w:rPr>
        <w:tab/>
      </w:r>
      <w:r w:rsidR="002962CF" w:rsidRPr="00DA67B4">
        <w:rPr>
          <w:sz w:val="20"/>
          <w:szCs w:val="20"/>
        </w:rPr>
        <w:tab/>
      </w:r>
      <w:r w:rsidR="002962CF" w:rsidRPr="00DA67B4">
        <w:rPr>
          <w:sz w:val="20"/>
          <w:szCs w:val="20"/>
        </w:rPr>
        <w:tab/>
        <w:t xml:space="preserve">    </w:t>
      </w:r>
      <w:r w:rsidR="004F75E9" w:rsidRPr="00DA67B4">
        <w:rPr>
          <w:sz w:val="20"/>
          <w:szCs w:val="20"/>
        </w:rPr>
        <w:t xml:space="preserve">      </w:t>
      </w:r>
      <w:r w:rsidR="009868E4" w:rsidRPr="00DA67B4">
        <w:rPr>
          <w:sz w:val="20"/>
          <w:szCs w:val="20"/>
        </w:rPr>
        <w:t xml:space="preserve">               </w:t>
      </w:r>
      <w:r w:rsidR="004F75E9" w:rsidRPr="00DA67B4">
        <w:rPr>
          <w:sz w:val="20"/>
          <w:szCs w:val="20"/>
        </w:rPr>
        <w:t xml:space="preserve">                </w:t>
      </w:r>
      <w:r w:rsidR="00FF6A89" w:rsidRPr="00DA67B4">
        <w:rPr>
          <w:sz w:val="20"/>
          <w:szCs w:val="20"/>
        </w:rPr>
        <w:t xml:space="preserve">                </w:t>
      </w:r>
      <w:r w:rsidR="00C01517" w:rsidRPr="00DA67B4">
        <w:rPr>
          <w:sz w:val="20"/>
          <w:szCs w:val="20"/>
        </w:rPr>
        <w:t xml:space="preserve">            </w:t>
      </w:r>
      <w:r w:rsidR="006407B5" w:rsidRPr="00DA67B4">
        <w:rPr>
          <w:sz w:val="20"/>
          <w:szCs w:val="20"/>
        </w:rPr>
        <w:t xml:space="preserve">   </w:t>
      </w:r>
      <w:r w:rsidR="00C01517" w:rsidRPr="00DA67B4">
        <w:rPr>
          <w:sz w:val="20"/>
          <w:szCs w:val="20"/>
        </w:rPr>
        <w:t xml:space="preserve">       </w:t>
      </w:r>
      <w:r w:rsidR="00FC1BCC" w:rsidRPr="00DA67B4">
        <w:rPr>
          <w:sz w:val="20"/>
          <w:szCs w:val="20"/>
        </w:rPr>
        <w:t xml:space="preserve">   </w:t>
      </w:r>
      <w:r w:rsidR="00FF6A89" w:rsidRPr="00DA67B4">
        <w:rPr>
          <w:sz w:val="20"/>
          <w:szCs w:val="20"/>
        </w:rPr>
        <w:t xml:space="preserve"> </w:t>
      </w:r>
      <w:r w:rsidR="00DA67B4">
        <w:rPr>
          <w:sz w:val="20"/>
          <w:szCs w:val="20"/>
        </w:rPr>
        <w:t xml:space="preserve">                     </w:t>
      </w:r>
      <w:r w:rsidR="00FF6A89" w:rsidRPr="00DA67B4">
        <w:rPr>
          <w:sz w:val="20"/>
          <w:szCs w:val="20"/>
        </w:rPr>
        <w:t xml:space="preserve">  </w:t>
      </w:r>
      <w:r w:rsidR="00FA56EB" w:rsidRPr="00DA67B4">
        <w:rPr>
          <w:sz w:val="20"/>
          <w:szCs w:val="20"/>
        </w:rPr>
        <w:t xml:space="preserve"> № </w:t>
      </w:r>
      <w:r>
        <w:rPr>
          <w:sz w:val="20"/>
          <w:szCs w:val="20"/>
        </w:rPr>
        <w:t>2</w:t>
      </w:r>
      <w:r w:rsidR="000F0068">
        <w:rPr>
          <w:b/>
          <w:sz w:val="24"/>
        </w:rPr>
        <w:br/>
      </w: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Смидовичского муниципального района</w:t>
      </w:r>
    </w:p>
    <w:p w:rsidR="00D269B7" w:rsidRPr="00D269B7" w:rsidRDefault="00D269B7" w:rsidP="00D269B7">
      <w:pPr>
        <w:keepNext/>
        <w:spacing w:after="0" w:line="240" w:lineRule="auto"/>
        <w:jc w:val="center"/>
        <w:outlineLvl w:val="0"/>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Еврейской автономной области</w:t>
      </w:r>
    </w:p>
    <w:p w:rsidR="00D269B7" w:rsidRPr="00D269B7" w:rsidRDefault="00D269B7" w:rsidP="00D269B7">
      <w:pPr>
        <w:spacing w:after="0" w:line="360" w:lineRule="auto"/>
        <w:jc w:val="center"/>
        <w:rPr>
          <w:rFonts w:ascii="Times New Roman" w:eastAsia="Times New Roman" w:hAnsi="Times New Roman" w:cs="Times New Roman"/>
          <w:sz w:val="20"/>
          <w:szCs w:val="20"/>
          <w:lang w:eastAsia="ru-RU"/>
        </w:rPr>
      </w:pP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АДМИНИСТРАЦИЯ ГОРОДСКОГО ПОСЕЛЕНИЯ</w:t>
      </w: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ПОСТАНОВЛЕНИЕ</w:t>
      </w:r>
    </w:p>
    <w:p w:rsidR="00D269B7" w:rsidRPr="00D269B7" w:rsidRDefault="00D269B7" w:rsidP="00D269B7">
      <w:pPr>
        <w:spacing w:after="0" w:line="240" w:lineRule="auto"/>
        <w:rPr>
          <w:rFonts w:ascii="Times New Roman" w:eastAsia="Times New Roman" w:hAnsi="Times New Roman" w:cs="Times New Roman"/>
          <w:sz w:val="20"/>
          <w:szCs w:val="20"/>
          <w:lang w:eastAsia="ru-RU"/>
        </w:rPr>
      </w:pPr>
    </w:p>
    <w:p w:rsidR="00D269B7" w:rsidRPr="00D269B7" w:rsidRDefault="00D269B7" w:rsidP="00D269B7">
      <w:pPr>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30.12. 2019                                                                                       </w:t>
      </w:r>
      <w:r w:rsidR="002F6ACC">
        <w:rPr>
          <w:rFonts w:ascii="Times New Roman" w:eastAsia="Times New Roman" w:hAnsi="Times New Roman" w:cs="Times New Roman"/>
          <w:sz w:val="20"/>
          <w:szCs w:val="20"/>
          <w:lang w:eastAsia="ru-RU"/>
        </w:rPr>
        <w:tab/>
      </w:r>
      <w:r w:rsidR="002F6ACC">
        <w:rPr>
          <w:rFonts w:ascii="Times New Roman" w:eastAsia="Times New Roman" w:hAnsi="Times New Roman" w:cs="Times New Roman"/>
          <w:sz w:val="20"/>
          <w:szCs w:val="20"/>
          <w:lang w:eastAsia="ru-RU"/>
        </w:rPr>
        <w:tab/>
      </w:r>
      <w:r w:rsidR="002F6ACC">
        <w:rPr>
          <w:rFonts w:ascii="Times New Roman" w:eastAsia="Times New Roman" w:hAnsi="Times New Roman" w:cs="Times New Roman"/>
          <w:sz w:val="20"/>
          <w:szCs w:val="20"/>
          <w:lang w:eastAsia="ru-RU"/>
        </w:rPr>
        <w:tab/>
      </w:r>
      <w:r w:rsidR="002F6ACC">
        <w:rPr>
          <w:rFonts w:ascii="Times New Roman" w:eastAsia="Times New Roman" w:hAnsi="Times New Roman" w:cs="Times New Roman"/>
          <w:sz w:val="20"/>
          <w:szCs w:val="20"/>
          <w:lang w:eastAsia="ru-RU"/>
        </w:rPr>
        <w:tab/>
        <w:t xml:space="preserve">    </w:t>
      </w:r>
      <w:r w:rsidRPr="00D269B7">
        <w:rPr>
          <w:rFonts w:ascii="Times New Roman" w:eastAsia="Times New Roman" w:hAnsi="Times New Roman" w:cs="Times New Roman"/>
          <w:sz w:val="20"/>
          <w:szCs w:val="20"/>
          <w:lang w:eastAsia="ru-RU"/>
        </w:rPr>
        <w:t xml:space="preserve">       №    429</w:t>
      </w:r>
    </w:p>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пос. Николаевка</w:t>
      </w:r>
    </w:p>
    <w:p w:rsidR="00D269B7" w:rsidRPr="00D269B7" w:rsidRDefault="00D269B7" w:rsidP="00D269B7">
      <w:pPr>
        <w:autoSpaceDE w:val="0"/>
        <w:autoSpaceDN w:val="0"/>
        <w:adjustRightInd w:val="0"/>
        <w:spacing w:after="0" w:line="240" w:lineRule="auto"/>
        <w:rPr>
          <w:rFonts w:ascii="Times New Roman" w:hAnsi="Times New Roman" w:cs="Times New Roman"/>
          <w:color w:val="000000"/>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bCs/>
          <w:color w:val="000000"/>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bCs/>
          <w:color w:val="000000"/>
          <w:sz w:val="20"/>
          <w:szCs w:val="20"/>
        </w:rPr>
      </w:pPr>
      <w:r w:rsidRPr="00D269B7">
        <w:rPr>
          <w:rFonts w:ascii="Times New Roman" w:hAnsi="Times New Roman" w:cs="Times New Roman"/>
          <w:bCs/>
          <w:color w:val="000000"/>
          <w:sz w:val="20"/>
          <w:szCs w:val="20"/>
        </w:rPr>
        <w:t xml:space="preserve">О внесении изменений в муниципальную программу </w:t>
      </w:r>
    </w:p>
    <w:p w:rsidR="00D269B7" w:rsidRPr="00D269B7" w:rsidRDefault="00D269B7" w:rsidP="00D269B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69B7">
        <w:rPr>
          <w:rFonts w:ascii="Times New Roman" w:hAnsi="Times New Roman" w:cs="Times New Roman"/>
          <w:color w:val="000000"/>
          <w:sz w:val="20"/>
          <w:szCs w:val="20"/>
          <w:lang w:eastAsia="ru-RU"/>
        </w:rPr>
        <w:t xml:space="preserve">«Формирование  комфортной городской среды на территории муниципального образования «Николаевское городское поселение»  на  2018-2022 годы, </w:t>
      </w:r>
      <w:proofErr w:type="gramStart"/>
      <w:r w:rsidRPr="00D269B7">
        <w:rPr>
          <w:rFonts w:ascii="Times New Roman" w:hAnsi="Times New Roman" w:cs="Times New Roman"/>
          <w:color w:val="000000"/>
          <w:sz w:val="20"/>
          <w:szCs w:val="20"/>
          <w:lang w:eastAsia="ru-RU"/>
        </w:rPr>
        <w:t>утвержденную</w:t>
      </w:r>
      <w:proofErr w:type="gramEnd"/>
      <w:r w:rsidRPr="00D269B7">
        <w:rPr>
          <w:rFonts w:ascii="Times New Roman" w:hAnsi="Times New Roman" w:cs="Times New Roman"/>
          <w:color w:val="000000"/>
          <w:sz w:val="20"/>
          <w:szCs w:val="20"/>
          <w:lang w:eastAsia="ru-RU"/>
        </w:rPr>
        <w:t xml:space="preserve"> постановлением администрации Николаевского городского поселения Смидовичского муниципального района Еврейской автономной области от 19.12.2017 №  638</w:t>
      </w:r>
      <w:r w:rsidRPr="00D269B7">
        <w:rPr>
          <w:rFonts w:ascii="Times New Roman" w:eastAsia="Times New Roman" w:hAnsi="Times New Roman" w:cs="Times New Roman"/>
          <w:sz w:val="20"/>
          <w:szCs w:val="20"/>
          <w:lang w:eastAsia="ru-RU"/>
        </w:rPr>
        <w:t>(в редакции постановлений от 05.03.2018 № 106, от 15.06.2018 № 260, от 23.07.2018 № 323, от 30.04.2019 № 166, от 31.05.2019 № 210).</w:t>
      </w:r>
    </w:p>
    <w:p w:rsidR="00D269B7" w:rsidRPr="00D269B7" w:rsidRDefault="00D269B7" w:rsidP="00D269B7">
      <w:pPr>
        <w:autoSpaceDE w:val="0"/>
        <w:autoSpaceDN w:val="0"/>
        <w:adjustRightInd w:val="0"/>
        <w:spacing w:after="0" w:line="240" w:lineRule="auto"/>
        <w:rPr>
          <w:rFonts w:ascii="Times New Roman" w:hAnsi="Times New Roman" w:cs="Times New Roman"/>
          <w:color w:val="000000"/>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color w:val="000000"/>
          <w:sz w:val="20"/>
          <w:szCs w:val="20"/>
        </w:rPr>
      </w:pPr>
    </w:p>
    <w:p w:rsidR="00D269B7" w:rsidRPr="00D269B7" w:rsidRDefault="00D269B7" w:rsidP="00D269B7">
      <w:pPr>
        <w:spacing w:after="0" w:line="240" w:lineRule="auto"/>
        <w:jc w:val="both"/>
        <w:rPr>
          <w:rFonts w:ascii="Times New Roman" w:hAnsi="Times New Roman" w:cs="Times New Roman"/>
          <w:sz w:val="20"/>
          <w:szCs w:val="20"/>
        </w:rPr>
      </w:pPr>
      <w:r w:rsidRPr="00D269B7">
        <w:rPr>
          <w:rFonts w:ascii="Times New Roman" w:hAnsi="Times New Roman" w:cs="Times New Roman"/>
          <w:color w:val="000000"/>
          <w:sz w:val="20"/>
          <w:szCs w:val="20"/>
        </w:rPr>
        <w:t xml:space="preserve">В соответствии со статьей 179 Бюджетного кодекса Российской Федерации, </w:t>
      </w:r>
      <w:r w:rsidRPr="00D269B7">
        <w:rPr>
          <w:rFonts w:ascii="Times New Roman" w:eastAsia="Times New Roman" w:hAnsi="Times New Roman" w:cs="Times New Roman"/>
          <w:spacing w:val="1"/>
          <w:sz w:val="20"/>
          <w:szCs w:val="20"/>
          <w:lang w:eastAsia="ru-RU"/>
        </w:rPr>
        <w:t>Уставом муниципального образования «Николаевское городское поселение» Смидовичского муниципального  Еврейской автономной области,</w:t>
      </w:r>
      <w:r w:rsidRPr="00D269B7">
        <w:rPr>
          <w:rFonts w:ascii="Times New Roman" w:hAnsi="Times New Roman" w:cs="Times New Roman"/>
          <w:sz w:val="20"/>
          <w:szCs w:val="20"/>
        </w:rPr>
        <w:t xml:space="preserve">  администрация городского поселения</w:t>
      </w:r>
    </w:p>
    <w:p w:rsidR="00D269B7" w:rsidRPr="00D269B7" w:rsidRDefault="00D269B7" w:rsidP="00D269B7">
      <w:pPr>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ПОСТАНОВЛЯЕТ:</w:t>
      </w: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p w:rsidR="00D269B7" w:rsidRPr="00D269B7" w:rsidRDefault="00D269B7" w:rsidP="00D269B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269B7">
        <w:rPr>
          <w:rFonts w:ascii="Times New Roman" w:hAnsi="Times New Roman" w:cs="Times New Roman"/>
          <w:color w:val="000000"/>
          <w:sz w:val="20"/>
          <w:szCs w:val="20"/>
          <w:lang w:eastAsia="ru-RU"/>
        </w:rPr>
        <w:t xml:space="preserve">1. Внести в </w:t>
      </w:r>
      <w:r w:rsidRPr="00D269B7">
        <w:rPr>
          <w:rFonts w:ascii="Times New Roman" w:hAnsi="Times New Roman" w:cs="Times New Roman"/>
          <w:bCs/>
          <w:color w:val="000000"/>
          <w:sz w:val="20"/>
          <w:szCs w:val="20"/>
          <w:lang w:eastAsia="ru-RU"/>
        </w:rPr>
        <w:t xml:space="preserve">муниципальную программу </w:t>
      </w:r>
      <w:r w:rsidRPr="00D269B7">
        <w:rPr>
          <w:rFonts w:ascii="Times New Roman" w:hAnsi="Times New Roman" w:cs="Times New Roman"/>
          <w:color w:val="000000"/>
          <w:sz w:val="20"/>
          <w:szCs w:val="20"/>
          <w:lang w:eastAsia="ru-RU"/>
        </w:rPr>
        <w:t xml:space="preserve">«Формирование комфортной городской среды  на  территории муниципального образования «Николаевское городское поселение» на 2018-2022 годы, утвержденную постановлением администрации Николаевского городского поселения Смидовичского муниципального района Еврейской автономной области от 19.12.2017 №  638 </w:t>
      </w:r>
      <w:r w:rsidRPr="00D269B7">
        <w:rPr>
          <w:rFonts w:ascii="Times New Roman" w:eastAsia="Times New Roman" w:hAnsi="Times New Roman" w:cs="Times New Roman"/>
          <w:sz w:val="20"/>
          <w:szCs w:val="20"/>
          <w:lang w:eastAsia="ru-RU"/>
        </w:rPr>
        <w:t xml:space="preserve">(в редакции постановлений от 05.03.2018 № 106, от 15.06.2018 № 260, от 23.07.2018 № 323, от 30.04.2019 № 166, </w:t>
      </w:r>
      <w:proofErr w:type="gramStart"/>
      <w:r w:rsidRPr="00D269B7">
        <w:rPr>
          <w:rFonts w:ascii="Times New Roman" w:eastAsia="Times New Roman" w:hAnsi="Times New Roman" w:cs="Times New Roman"/>
          <w:sz w:val="20"/>
          <w:szCs w:val="20"/>
          <w:lang w:eastAsia="ru-RU"/>
        </w:rPr>
        <w:t>от</w:t>
      </w:r>
      <w:proofErr w:type="gramEnd"/>
      <w:r w:rsidRPr="00D269B7">
        <w:rPr>
          <w:rFonts w:ascii="Times New Roman" w:eastAsia="Times New Roman" w:hAnsi="Times New Roman" w:cs="Times New Roman"/>
          <w:sz w:val="20"/>
          <w:szCs w:val="20"/>
          <w:lang w:eastAsia="ru-RU"/>
        </w:rPr>
        <w:t xml:space="preserve"> 31.05.2019 № 210).</w:t>
      </w:r>
    </w:p>
    <w:p w:rsidR="00D269B7" w:rsidRPr="00D269B7" w:rsidRDefault="00D269B7" w:rsidP="00D269B7">
      <w:pPr>
        <w:autoSpaceDE w:val="0"/>
        <w:autoSpaceDN w:val="0"/>
        <w:adjustRightInd w:val="0"/>
        <w:spacing w:after="0" w:line="240" w:lineRule="auto"/>
        <w:jc w:val="both"/>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следующие изменения:</w:t>
      </w: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 xml:space="preserve">РАЗДЕЛ </w:t>
      </w:r>
      <w:r w:rsidRPr="00D269B7">
        <w:rPr>
          <w:rFonts w:ascii="Times New Roman" w:eastAsia="Times New Roman" w:hAnsi="Times New Roman" w:cs="Times New Roman"/>
          <w:b/>
          <w:bCs/>
          <w:color w:val="000000"/>
          <w:sz w:val="20"/>
          <w:szCs w:val="20"/>
          <w:lang w:val="en-US" w:eastAsia="ru-RU"/>
        </w:rPr>
        <w:t>I</w:t>
      </w: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Паспорт муниципальной программы</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«Формирование комфортной городской  среды на территории муниципального образования «Николаевское городское поселение» </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 на 2018-2022 годы</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tbl>
      <w:tblPr>
        <w:tblW w:w="0" w:type="auto"/>
        <w:tblCellMar>
          <w:left w:w="0" w:type="dxa"/>
          <w:right w:w="0" w:type="dxa"/>
        </w:tblCellMar>
        <w:tblLook w:val="04A0" w:firstRow="1" w:lastRow="0" w:firstColumn="1" w:lastColumn="0" w:noHBand="0" w:noVBand="1"/>
      </w:tblPr>
      <w:tblGrid>
        <w:gridCol w:w="534"/>
        <w:gridCol w:w="3118"/>
        <w:gridCol w:w="5919"/>
      </w:tblGrid>
      <w:tr w:rsidR="00D269B7" w:rsidRPr="00D269B7" w:rsidTr="006774F8">
        <w:tc>
          <w:tcPr>
            <w:tcW w:w="53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w:t>
            </w:r>
          </w:p>
        </w:tc>
        <w:tc>
          <w:tcPr>
            <w:tcW w:w="311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Наименование </w:t>
            </w:r>
            <w:r w:rsidRPr="00D269B7">
              <w:rPr>
                <w:rFonts w:ascii="Times New Roman" w:eastAsia="Times New Roman" w:hAnsi="Times New Roman" w:cs="Times New Roman"/>
                <w:sz w:val="20"/>
                <w:szCs w:val="20"/>
                <w:lang w:eastAsia="ru-RU"/>
              </w:rPr>
              <w:br/>
              <w:t>программы</w:t>
            </w:r>
          </w:p>
        </w:tc>
        <w:tc>
          <w:tcPr>
            <w:tcW w:w="5919"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rPr>
                <w:rFonts w:ascii="Times New Roman" w:hAnsi="Times New Roman" w:cs="Times New Roman"/>
                <w:color w:val="000000"/>
                <w:sz w:val="20"/>
                <w:szCs w:val="20"/>
              </w:rPr>
            </w:pPr>
            <w:r w:rsidRPr="00D269B7">
              <w:rPr>
                <w:rFonts w:ascii="Times New Roman" w:eastAsia="Times New Roman" w:hAnsi="Times New Roman" w:cs="Times New Roman"/>
                <w:color w:val="000000"/>
                <w:sz w:val="20"/>
                <w:szCs w:val="20"/>
                <w:lang w:eastAsia="ru-RU"/>
              </w:rPr>
              <w:t> </w:t>
            </w:r>
            <w:r w:rsidRPr="00D269B7">
              <w:rPr>
                <w:rFonts w:ascii="Times New Roman" w:hAnsi="Times New Roman" w:cs="Times New Roman"/>
                <w:color w:val="000000"/>
                <w:sz w:val="20"/>
                <w:szCs w:val="20"/>
              </w:rPr>
              <w:t xml:space="preserve">«Формирование комфортной городской  </w:t>
            </w:r>
            <w:proofErr w:type="spellStart"/>
            <w:r w:rsidRPr="00D269B7">
              <w:rPr>
                <w:rFonts w:ascii="Times New Roman" w:hAnsi="Times New Roman" w:cs="Times New Roman"/>
                <w:color w:val="000000"/>
                <w:sz w:val="20"/>
                <w:szCs w:val="20"/>
              </w:rPr>
              <w:t>средына</w:t>
            </w:r>
            <w:proofErr w:type="spellEnd"/>
            <w:r w:rsidRPr="00D269B7">
              <w:rPr>
                <w:rFonts w:ascii="Times New Roman" w:hAnsi="Times New Roman" w:cs="Times New Roman"/>
                <w:color w:val="000000"/>
                <w:sz w:val="20"/>
                <w:szCs w:val="20"/>
              </w:rPr>
              <w:t xml:space="preserve"> территории  муниципального образования  «Николаевское городское поселение</w:t>
            </w:r>
            <w:r w:rsidRPr="00D269B7">
              <w:rPr>
                <w:rFonts w:ascii="Times New Roman" w:hAnsi="Times New Roman" w:cs="Times New Roman"/>
                <w:b/>
                <w:color w:val="000000"/>
                <w:sz w:val="20"/>
                <w:szCs w:val="20"/>
              </w:rPr>
              <w:t xml:space="preserve">»  </w:t>
            </w:r>
            <w:r w:rsidRPr="00D269B7">
              <w:rPr>
                <w:rFonts w:ascii="Times New Roman" w:hAnsi="Times New Roman" w:cs="Times New Roman"/>
                <w:color w:val="000000"/>
                <w:sz w:val="20"/>
                <w:szCs w:val="20"/>
              </w:rPr>
              <w:t xml:space="preserve">  на 2018-2022 годы</w:t>
            </w:r>
          </w:p>
          <w:p w:rsidR="00D269B7" w:rsidRPr="00D269B7" w:rsidRDefault="00D269B7" w:rsidP="00D269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D269B7" w:rsidRPr="00D269B7" w:rsidTr="006774F8">
        <w:trPr>
          <w:trHeight w:val="3008"/>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2</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Основание </w:t>
            </w:r>
            <w:r w:rsidRPr="00D269B7">
              <w:rPr>
                <w:rFonts w:ascii="Times New Roman" w:eastAsia="Times New Roman" w:hAnsi="Times New Roman" w:cs="Times New Roman"/>
                <w:sz w:val="20"/>
                <w:szCs w:val="20"/>
                <w:lang w:eastAsia="ru-RU"/>
              </w:rPr>
              <w:br/>
              <w:t>для разработки</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Постановление правительства Российской Федерации от 10.02.2017г. № 169«Об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Основные разработчики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Администрация Николаевского городского поселения</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4</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hAnsi="Times New Roman" w:cs="Times New Roman"/>
                <w:sz w:val="20"/>
                <w:szCs w:val="20"/>
              </w:rPr>
              <w:t>Участники  муниципальной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Администрация Николаевского городского поселения</w:t>
            </w:r>
          </w:p>
        </w:tc>
      </w:tr>
      <w:tr w:rsidR="00D269B7" w:rsidRPr="00D269B7" w:rsidTr="006774F8">
        <w:trPr>
          <w:trHeight w:val="1639"/>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5</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Цели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Создание условий для системного повышения качества и комфорта городской среды, а также условий комфортного проживания населения  муниципального образования «Николаевское городское поселение»</w:t>
            </w:r>
          </w:p>
        </w:tc>
      </w:tr>
      <w:tr w:rsidR="00D269B7" w:rsidRPr="00D269B7" w:rsidTr="006774F8">
        <w:trPr>
          <w:trHeight w:val="547"/>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6</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Основные задачи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1. </w:t>
            </w:r>
            <w:r w:rsidRPr="00D269B7">
              <w:rPr>
                <w:rFonts w:ascii="Times New Roman" w:hAnsi="Times New Roman" w:cs="Times New Roman"/>
                <w:color w:val="000000"/>
                <w:sz w:val="20"/>
                <w:szCs w:val="20"/>
              </w:rPr>
              <w:t>Повышение уровня благоустройства дворовых территорий муниципального образования  «Николаевское городское поселение»</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2. </w:t>
            </w:r>
            <w:r w:rsidRPr="00D269B7">
              <w:rPr>
                <w:rFonts w:ascii="Times New Roman" w:hAnsi="Times New Roman" w:cs="Times New Roman"/>
                <w:color w:val="000000"/>
                <w:sz w:val="20"/>
                <w:szCs w:val="20"/>
              </w:rPr>
              <w:t>Повышение уровня благоустройства общественных территорий муниципального образования  «Николаевское городское поселение»</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3. </w:t>
            </w:r>
            <w:r w:rsidRPr="00D269B7">
              <w:rPr>
                <w:rFonts w:ascii="Times New Roman" w:hAnsi="Times New Roman" w:cs="Times New Roman"/>
                <w:color w:val="000000"/>
                <w:sz w:val="20"/>
                <w:szCs w:val="20"/>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«Николаевское городское поселение»</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7</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Сроки реализации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2018 - 2022 годы.</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Целевые индикаторы и показатели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Основные целевые индикаторы представлены в </w:t>
            </w:r>
            <w:hyperlink w:anchor="Par240" w:history="1">
              <w:r w:rsidRPr="00D269B7">
                <w:rPr>
                  <w:rFonts w:ascii="Times New Roman" w:hAnsi="Times New Roman" w:cs="Times New Roman"/>
                  <w:sz w:val="20"/>
                  <w:szCs w:val="20"/>
                </w:rPr>
                <w:t>таблице 1</w:t>
              </w:r>
            </w:hyperlink>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Этапы и сроки реализации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2018 – 2022 годы в 5 этапов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w:t>
            </w:r>
            <w:r w:rsidRPr="00D269B7">
              <w:rPr>
                <w:rFonts w:ascii="Times New Roman" w:hAnsi="Times New Roman" w:cs="Times New Roman"/>
                <w:sz w:val="20"/>
                <w:szCs w:val="20"/>
              </w:rPr>
              <w:t xml:space="preserve"> этап – 2018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II</w:t>
            </w:r>
            <w:r w:rsidRPr="00D269B7">
              <w:rPr>
                <w:rFonts w:ascii="Times New Roman" w:hAnsi="Times New Roman" w:cs="Times New Roman"/>
                <w:sz w:val="20"/>
                <w:szCs w:val="20"/>
              </w:rPr>
              <w:t xml:space="preserve"> этап – 2019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III</w:t>
            </w:r>
            <w:r w:rsidRPr="00D269B7">
              <w:rPr>
                <w:rFonts w:ascii="Times New Roman" w:hAnsi="Times New Roman" w:cs="Times New Roman"/>
                <w:sz w:val="20"/>
                <w:szCs w:val="20"/>
              </w:rPr>
              <w:t xml:space="preserve"> этап – 2020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IV</w:t>
            </w:r>
            <w:r w:rsidRPr="00D269B7">
              <w:rPr>
                <w:rFonts w:ascii="Times New Roman" w:hAnsi="Times New Roman" w:cs="Times New Roman"/>
                <w:sz w:val="20"/>
                <w:szCs w:val="20"/>
              </w:rPr>
              <w:t xml:space="preserve"> этап – 2021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V</w:t>
            </w:r>
            <w:r w:rsidRPr="00D269B7">
              <w:rPr>
                <w:rFonts w:ascii="Times New Roman" w:hAnsi="Times New Roman" w:cs="Times New Roman"/>
                <w:sz w:val="20"/>
                <w:szCs w:val="20"/>
              </w:rPr>
              <w:t xml:space="preserve"> этап – 2022 год</w:t>
            </w:r>
          </w:p>
        </w:tc>
      </w:tr>
      <w:tr w:rsidR="00D269B7" w:rsidRPr="00D269B7" w:rsidTr="006774F8">
        <w:trPr>
          <w:trHeight w:val="551"/>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8</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Ресурсное обеспечение реализации муниципальной программы за счет средств областного бюджета и прогнозная оценка расходов федерального бюджета, бюджета Николаевского городского поселения, внебюджетных средств на реализацию целей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Общий объем финансирования государственной программы за счет всех источников составит 190 507,9 тыс. рублей, в том числе: </w:t>
            </w:r>
          </w:p>
          <w:p w:rsidR="00D269B7" w:rsidRPr="00D269B7" w:rsidRDefault="00D269B7" w:rsidP="00D269B7">
            <w:pPr>
              <w:numPr>
                <w:ilvl w:val="0"/>
                <w:numId w:val="30"/>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lang w:eastAsia="ru-RU"/>
              </w:rPr>
              <w:t>за счет средств областного бюджета –</w:t>
            </w:r>
            <w:r w:rsidRPr="00D269B7">
              <w:rPr>
                <w:rFonts w:ascii="Times New Roman" w:hAnsi="Times New Roman" w:cs="Times New Roman"/>
                <w:color w:val="FF0000"/>
                <w:sz w:val="20"/>
                <w:szCs w:val="20"/>
                <w:lang w:eastAsia="ru-RU"/>
              </w:rPr>
              <w:t xml:space="preserve">281,652 </w:t>
            </w:r>
            <w:r w:rsidRPr="00D269B7">
              <w:rPr>
                <w:rFonts w:ascii="Times New Roman" w:hAnsi="Times New Roman" w:cs="Times New Roman"/>
                <w:sz w:val="20"/>
                <w:szCs w:val="20"/>
                <w:lang w:eastAsia="ru-RU"/>
              </w:rPr>
              <w:t xml:space="preserve">тыс. рублей, </w:t>
            </w:r>
          </w:p>
          <w:p w:rsidR="00D269B7" w:rsidRPr="00D269B7" w:rsidRDefault="00D269B7" w:rsidP="00D269B7">
            <w:pPr>
              <w:numPr>
                <w:ilvl w:val="0"/>
                <w:numId w:val="31"/>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10612,400</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0"/>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lang w:eastAsia="ru-RU"/>
              </w:rPr>
              <w:t xml:space="preserve">за счет средств  бюджета Николаевского городского поселения – </w:t>
            </w:r>
            <w:r w:rsidRPr="00D269B7">
              <w:rPr>
                <w:rFonts w:ascii="Times New Roman" w:hAnsi="Times New Roman" w:cs="Times New Roman"/>
                <w:color w:val="FF0000"/>
                <w:sz w:val="20"/>
                <w:szCs w:val="20"/>
                <w:lang w:eastAsia="ru-RU"/>
              </w:rPr>
              <w:t xml:space="preserve">1186,960 </w:t>
            </w:r>
            <w:r w:rsidRPr="00D269B7">
              <w:rPr>
                <w:rFonts w:ascii="Times New Roman" w:hAnsi="Times New Roman" w:cs="Times New Roman"/>
                <w:sz w:val="20"/>
                <w:szCs w:val="20"/>
                <w:lang w:eastAsia="ru-RU"/>
              </w:rPr>
              <w:t xml:space="preserve">тыс. рублей (на условиях </w:t>
            </w:r>
            <w:proofErr w:type="spellStart"/>
            <w:r w:rsidRPr="00D269B7">
              <w:rPr>
                <w:rFonts w:ascii="Times New Roman" w:hAnsi="Times New Roman" w:cs="Times New Roman"/>
                <w:sz w:val="20"/>
                <w:szCs w:val="20"/>
                <w:lang w:eastAsia="ru-RU"/>
              </w:rPr>
              <w:t>софинансирования</w:t>
            </w:r>
            <w:proofErr w:type="spellEnd"/>
            <w:r w:rsidRPr="00D269B7">
              <w:rPr>
                <w:rFonts w:ascii="Times New Roman" w:hAnsi="Times New Roman" w:cs="Times New Roman"/>
                <w:sz w:val="20"/>
                <w:szCs w:val="20"/>
                <w:lang w:eastAsia="ru-RU"/>
              </w:rPr>
              <w:t xml:space="preserve">), </w:t>
            </w:r>
            <w:r w:rsidRPr="00D269B7">
              <w:rPr>
                <w:rFonts w:ascii="Times New Roman" w:hAnsi="Times New Roman" w:cs="Times New Roman"/>
                <w:b/>
                <w:sz w:val="20"/>
                <w:szCs w:val="20"/>
                <w:lang w:eastAsia="ru-RU"/>
              </w:rPr>
              <w:t>в том числе:</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2018 год всего – </w:t>
            </w:r>
            <w:r w:rsidRPr="00D269B7">
              <w:rPr>
                <w:rFonts w:ascii="Times New Roman" w:hAnsi="Times New Roman" w:cs="Times New Roman"/>
                <w:b/>
                <w:color w:val="FF0000"/>
                <w:sz w:val="20"/>
                <w:szCs w:val="20"/>
                <w:lang w:eastAsia="ru-RU"/>
              </w:rPr>
              <w:t>2025,06</w:t>
            </w:r>
            <w:r w:rsidRPr="00D269B7">
              <w:rPr>
                <w:rFonts w:ascii="Times New Roman" w:hAnsi="Times New Roman" w:cs="Times New Roman"/>
                <w:b/>
                <w:sz w:val="20"/>
                <w:szCs w:val="20"/>
                <w:lang w:eastAsia="ru-RU"/>
              </w:rPr>
              <w:t xml:space="preserve"> тыс. рублей, в том числе:</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184,096</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1656,868</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color w:val="FF0000"/>
                <w:sz w:val="20"/>
                <w:szCs w:val="20"/>
                <w:lang w:eastAsia="ru-RU"/>
              </w:rPr>
            </w:pPr>
            <w:r w:rsidRPr="00D269B7">
              <w:rPr>
                <w:rFonts w:ascii="Times New Roman" w:hAnsi="Times New Roman" w:cs="Times New Roman"/>
                <w:color w:val="FF0000"/>
                <w:sz w:val="20"/>
                <w:szCs w:val="20"/>
                <w:lang w:eastAsia="ru-RU"/>
              </w:rPr>
              <w:t xml:space="preserve">184,096 </w:t>
            </w:r>
            <w:r w:rsidRPr="00D269B7">
              <w:rPr>
                <w:rFonts w:ascii="Times New Roman" w:hAnsi="Times New Roman" w:cs="Times New Roman"/>
                <w:sz w:val="20"/>
                <w:szCs w:val="20"/>
                <w:lang w:eastAsia="ru-RU"/>
              </w:rPr>
              <w:t>тыс. рублей за счет средств  бюджета Николаевского городского поселения;</w:t>
            </w:r>
          </w:p>
          <w:p w:rsidR="00D269B7" w:rsidRPr="00D269B7" w:rsidRDefault="00D269B7" w:rsidP="00D269B7">
            <w:pPr>
              <w:autoSpaceDE w:val="0"/>
              <w:autoSpaceDN w:val="0"/>
              <w:adjustRightInd w:val="0"/>
              <w:spacing w:after="0" w:line="240" w:lineRule="auto"/>
              <w:contextualSpacing/>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2019 год всего – </w:t>
            </w:r>
            <w:r w:rsidRPr="00D269B7">
              <w:rPr>
                <w:rFonts w:ascii="Times New Roman" w:hAnsi="Times New Roman" w:cs="Times New Roman"/>
                <w:b/>
                <w:color w:val="FF0000"/>
                <w:sz w:val="20"/>
                <w:szCs w:val="20"/>
                <w:lang w:eastAsia="ru-RU"/>
              </w:rPr>
              <w:t xml:space="preserve">3031.152 </w:t>
            </w:r>
            <w:r w:rsidRPr="00D269B7">
              <w:rPr>
                <w:rFonts w:ascii="Times New Roman" w:hAnsi="Times New Roman" w:cs="Times New Roman"/>
                <w:b/>
                <w:sz w:val="20"/>
                <w:szCs w:val="20"/>
                <w:lang w:eastAsia="ru-RU"/>
              </w:rPr>
              <w:t>тыс. рублей, в том числе:</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27.308</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2703.460</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300,384</w:t>
            </w:r>
            <w:r w:rsidRPr="00D269B7">
              <w:rPr>
                <w:rFonts w:ascii="Times New Roman" w:hAnsi="Times New Roman" w:cs="Times New Roman"/>
                <w:sz w:val="20"/>
                <w:szCs w:val="20"/>
                <w:lang w:eastAsia="ru-RU"/>
              </w:rPr>
              <w:t xml:space="preserve"> тыс. рублей за счет средств  бюджета Николаевского городского поселения;</w:t>
            </w:r>
          </w:p>
          <w:p w:rsidR="00D269B7" w:rsidRPr="00D269B7" w:rsidRDefault="00D269B7" w:rsidP="00D269B7">
            <w:pPr>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2020 год всего – </w:t>
            </w:r>
            <w:r w:rsidRPr="00D269B7">
              <w:rPr>
                <w:rFonts w:ascii="Times New Roman" w:hAnsi="Times New Roman" w:cs="Times New Roman"/>
                <w:b/>
                <w:color w:val="FF0000"/>
                <w:sz w:val="20"/>
                <w:szCs w:val="20"/>
                <w:lang w:eastAsia="ru-RU"/>
              </w:rPr>
              <w:t xml:space="preserve">2308,800 </w:t>
            </w:r>
            <w:r w:rsidRPr="00D269B7">
              <w:rPr>
                <w:rFonts w:ascii="Times New Roman" w:hAnsi="Times New Roman" w:cs="Times New Roman"/>
                <w:b/>
                <w:sz w:val="20"/>
                <w:szCs w:val="20"/>
                <w:lang w:eastAsia="ru-RU"/>
              </w:rPr>
              <w:t xml:space="preserve">тыс. рублей, в том числе: </w:t>
            </w:r>
          </w:p>
          <w:p w:rsidR="00D269B7" w:rsidRPr="00D269B7" w:rsidRDefault="00D269B7" w:rsidP="00D269B7">
            <w:pPr>
              <w:numPr>
                <w:ilvl w:val="0"/>
                <w:numId w:val="33"/>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lastRenderedPageBreak/>
              <w:t>23,088</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3"/>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2054,832</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2"/>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230,880</w:t>
            </w:r>
            <w:r w:rsidRPr="00D269B7">
              <w:rPr>
                <w:rFonts w:ascii="Times New Roman" w:hAnsi="Times New Roman" w:cs="Times New Roman"/>
                <w:sz w:val="20"/>
                <w:szCs w:val="20"/>
                <w:lang w:eastAsia="ru-RU"/>
              </w:rPr>
              <w:t xml:space="preserve"> тыс. рублей за счет средств бюджета Николаевского городского поселения;</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2021 год всего – </w:t>
            </w:r>
            <w:r w:rsidRPr="00D269B7">
              <w:rPr>
                <w:rFonts w:ascii="Times New Roman" w:hAnsi="Times New Roman" w:cs="Times New Roman"/>
                <w:b/>
                <w:color w:val="FF0000"/>
                <w:sz w:val="20"/>
                <w:szCs w:val="20"/>
                <w:lang w:eastAsia="ru-RU"/>
              </w:rPr>
              <w:t>2308,800</w:t>
            </w:r>
            <w:r w:rsidRPr="00D269B7">
              <w:rPr>
                <w:rFonts w:ascii="Times New Roman" w:hAnsi="Times New Roman" w:cs="Times New Roman"/>
                <w:b/>
                <w:sz w:val="20"/>
                <w:szCs w:val="20"/>
                <w:lang w:eastAsia="ru-RU"/>
              </w:rPr>
              <w:t xml:space="preserve"> тыс. рублей, в том числе</w:t>
            </w:r>
            <w:r w:rsidRPr="00D269B7">
              <w:rPr>
                <w:rFonts w:ascii="Times New Roman" w:hAnsi="Times New Roman" w:cs="Times New Roman"/>
                <w:sz w:val="20"/>
                <w:szCs w:val="20"/>
                <w:lang w:eastAsia="ru-RU"/>
              </w:rPr>
              <w:t xml:space="preserve">: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23,088</w:t>
            </w:r>
            <w:r w:rsidRPr="00D269B7">
              <w:rPr>
                <w:rFonts w:ascii="Times New Roman" w:hAnsi="Times New Roman" w:cs="Times New Roman"/>
                <w:sz w:val="20"/>
                <w:szCs w:val="20"/>
                <w:lang w:eastAsia="ru-RU"/>
              </w:rPr>
              <w:t xml:space="preserve"> тыс. рублей за счет средств областного бюджета;</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2054,832</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230,880</w:t>
            </w:r>
            <w:r w:rsidRPr="00D269B7">
              <w:rPr>
                <w:rFonts w:ascii="Times New Roman" w:hAnsi="Times New Roman" w:cs="Times New Roman"/>
                <w:sz w:val="20"/>
                <w:szCs w:val="20"/>
                <w:lang w:eastAsia="ru-RU"/>
              </w:rPr>
              <w:t xml:space="preserve"> тыс. рублей за счет средств бюджета Николаевского городского поселения;</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2022 год всего – </w:t>
            </w:r>
            <w:r w:rsidRPr="00D269B7">
              <w:rPr>
                <w:rFonts w:ascii="Times New Roman" w:hAnsi="Times New Roman" w:cs="Times New Roman"/>
                <w:b/>
                <w:color w:val="FF0000"/>
                <w:sz w:val="20"/>
                <w:szCs w:val="20"/>
                <w:lang w:eastAsia="ru-RU"/>
              </w:rPr>
              <w:t>2407,2</w:t>
            </w:r>
            <w:r w:rsidRPr="00D269B7">
              <w:rPr>
                <w:rFonts w:ascii="Times New Roman" w:hAnsi="Times New Roman" w:cs="Times New Roman"/>
                <w:b/>
                <w:sz w:val="20"/>
                <w:szCs w:val="20"/>
                <w:lang w:eastAsia="ru-RU"/>
              </w:rPr>
              <w:t xml:space="preserve"> тыс. рублей, в том числе: </w:t>
            </w:r>
          </w:p>
          <w:p w:rsidR="00D269B7" w:rsidRPr="00D269B7" w:rsidRDefault="00D269B7" w:rsidP="00D269B7">
            <w:pPr>
              <w:widowControl w:val="0"/>
              <w:numPr>
                <w:ilvl w:val="0"/>
                <w:numId w:val="34"/>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color w:val="FF0000"/>
                <w:sz w:val="20"/>
                <w:szCs w:val="20"/>
                <w:lang w:eastAsia="ru-RU"/>
              </w:rPr>
              <w:t>24,072</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widowControl w:val="0"/>
              <w:numPr>
                <w:ilvl w:val="0"/>
                <w:numId w:val="34"/>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2142,408</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2"/>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color w:val="FF0000"/>
                <w:sz w:val="20"/>
                <w:szCs w:val="20"/>
                <w:lang w:eastAsia="ru-RU"/>
              </w:rPr>
              <w:t>240,720</w:t>
            </w:r>
            <w:r w:rsidRPr="00D269B7">
              <w:rPr>
                <w:rFonts w:ascii="Times New Roman" w:hAnsi="Times New Roman" w:cs="Times New Roman"/>
                <w:sz w:val="20"/>
                <w:szCs w:val="20"/>
                <w:lang w:eastAsia="ru-RU"/>
              </w:rPr>
              <w:t xml:space="preserve"> тыс. рублей за счет средств бюджета Николаевского городского поселения;</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9</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Ожидаемые результаты реализации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Успешное выполнение мероприятий программы позволит обеспечить следующие результаты и показатели повышения качества и комфорта городской среды:</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w:t>
            </w:r>
            <w:r w:rsidRPr="00D269B7">
              <w:rPr>
                <w:rFonts w:ascii="Times New Roman" w:eastAsia="Times New Roman" w:hAnsi="Times New Roman" w:cs="Times New Roman"/>
                <w:color w:val="000000"/>
                <w:sz w:val="20"/>
                <w:szCs w:val="20"/>
              </w:rPr>
              <w:t>увеличение доли благоустроенных дворовых территорий</w:t>
            </w:r>
            <w:r w:rsidRPr="00D269B7">
              <w:rPr>
                <w:rFonts w:ascii="Times New Roman" w:eastAsia="Times New Roman" w:hAnsi="Times New Roman" w:cs="Times New Roman"/>
                <w:sz w:val="20"/>
                <w:szCs w:val="20"/>
                <w:lang w:eastAsia="ru-RU"/>
              </w:rPr>
              <w:t>;</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w:t>
            </w:r>
            <w:r w:rsidRPr="00D269B7">
              <w:rPr>
                <w:rFonts w:ascii="Times New Roman" w:eastAsia="Times New Roman" w:hAnsi="Times New Roman" w:cs="Times New Roman"/>
                <w:color w:val="000000"/>
                <w:sz w:val="20"/>
                <w:szCs w:val="20"/>
              </w:rPr>
              <w:t>увеличение доли благоустроенных общественных территорий;</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увеличение вовлечения граждан в реализацию мероприятий по благоустройству.</w:t>
            </w:r>
          </w:p>
        </w:tc>
      </w:tr>
      <w:tr w:rsidR="00D269B7" w:rsidRPr="00D269B7" w:rsidTr="006774F8">
        <w:trPr>
          <w:trHeight w:val="913"/>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10</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Контроль выполнения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Контроль  реализации  Программы  осуществляется администрацией Николаевского городского поселения.</w:t>
            </w:r>
          </w:p>
        </w:tc>
      </w:tr>
    </w:tbl>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sz w:val="20"/>
          <w:szCs w:val="20"/>
          <w:lang w:eastAsia="ru-RU"/>
        </w:rPr>
        <w:t xml:space="preserve">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2. </w:t>
      </w:r>
      <w:proofErr w:type="gramStart"/>
      <w:r w:rsidRPr="00D269B7">
        <w:rPr>
          <w:rFonts w:ascii="Times New Roman" w:hAnsi="Times New Roman" w:cs="Times New Roman"/>
          <w:color w:val="000000"/>
          <w:sz w:val="20"/>
          <w:szCs w:val="20"/>
        </w:rPr>
        <w:t>Контроль за</w:t>
      </w:r>
      <w:proofErr w:type="gramEnd"/>
      <w:r w:rsidRPr="00D269B7">
        <w:rPr>
          <w:rFonts w:ascii="Times New Roman" w:hAnsi="Times New Roman" w:cs="Times New Roman"/>
          <w:color w:val="000000"/>
          <w:sz w:val="20"/>
          <w:szCs w:val="20"/>
        </w:rPr>
        <w:t xml:space="preserve"> исполнением настоящего постановления оставляю за Горноскуль И.В.</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3</w:t>
      </w:r>
      <w:r w:rsidRPr="00D269B7">
        <w:rPr>
          <w:rFonts w:ascii="Times New Roman" w:eastAsia="Times New Roman" w:hAnsi="Times New Roman" w:cs="Times New Roman"/>
          <w:color w:val="000000"/>
          <w:sz w:val="20"/>
          <w:szCs w:val="20"/>
        </w:rPr>
        <w:t xml:space="preserve">. 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D269B7" w:rsidRPr="00D269B7" w:rsidRDefault="00D269B7" w:rsidP="00D269B7">
      <w:pPr>
        <w:widowControl w:val="0"/>
        <w:tabs>
          <w:tab w:val="left" w:pos="1009"/>
        </w:tabs>
        <w:spacing w:after="0" w:line="322" w:lineRule="exact"/>
        <w:ind w:right="20"/>
        <w:jc w:val="both"/>
        <w:rPr>
          <w:rFonts w:ascii="Times New Roman" w:eastAsia="Times New Roman" w:hAnsi="Times New Roman" w:cs="Times New Roman"/>
          <w:spacing w:val="1"/>
          <w:sz w:val="20"/>
          <w:szCs w:val="20"/>
          <w:lang w:eastAsia="ru-RU"/>
        </w:rPr>
      </w:pPr>
      <w:r w:rsidRPr="00D269B7">
        <w:rPr>
          <w:rFonts w:ascii="Times New Roman" w:eastAsia="Times New Roman" w:hAnsi="Times New Roman" w:cs="Times New Roman"/>
          <w:spacing w:val="1"/>
          <w:sz w:val="20"/>
          <w:szCs w:val="20"/>
          <w:lang w:eastAsia="ru-RU"/>
        </w:rPr>
        <w:t xml:space="preserve">  4.  Настоящее постановление администрации вступает в силу после дня его официального опубликования.</w:t>
      </w:r>
    </w:p>
    <w:p w:rsidR="00D269B7" w:rsidRPr="00D269B7" w:rsidRDefault="00D269B7" w:rsidP="00D269B7">
      <w:pPr>
        <w:widowControl w:val="0"/>
        <w:tabs>
          <w:tab w:val="left" w:pos="1009"/>
        </w:tabs>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widowControl w:val="0"/>
        <w:tabs>
          <w:tab w:val="left" w:pos="1009"/>
        </w:tabs>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widowControl w:val="0"/>
        <w:spacing w:after="0" w:line="322" w:lineRule="exact"/>
        <w:ind w:right="20"/>
        <w:jc w:val="both"/>
        <w:rPr>
          <w:rFonts w:ascii="Times New Roman" w:hAnsi="Times New Roman" w:cs="Times New Roman"/>
          <w:sz w:val="20"/>
          <w:szCs w:val="20"/>
        </w:rPr>
      </w:pPr>
    </w:p>
    <w:p w:rsidR="00D269B7" w:rsidRP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r w:rsidRPr="00D269B7">
        <w:rPr>
          <w:rFonts w:ascii="Times New Roman" w:eastAsia="Times New Roman" w:hAnsi="Times New Roman" w:cs="Times New Roman"/>
          <w:spacing w:val="1"/>
          <w:sz w:val="20"/>
          <w:szCs w:val="20"/>
          <w:lang w:eastAsia="ru-RU"/>
        </w:rPr>
        <w:t>Глава администрации</w:t>
      </w:r>
    </w:p>
    <w:p w:rsid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r w:rsidRPr="00D269B7">
        <w:rPr>
          <w:rFonts w:ascii="Times New Roman" w:eastAsia="Times New Roman" w:hAnsi="Times New Roman" w:cs="Times New Roman"/>
          <w:spacing w:val="1"/>
          <w:sz w:val="20"/>
          <w:szCs w:val="20"/>
          <w:lang w:eastAsia="ru-RU"/>
        </w:rPr>
        <w:t xml:space="preserve">Николаевского городского поселения                          </w:t>
      </w:r>
      <w:r w:rsidR="00961F05">
        <w:rPr>
          <w:rFonts w:ascii="Times New Roman" w:eastAsia="Times New Roman" w:hAnsi="Times New Roman" w:cs="Times New Roman"/>
          <w:spacing w:val="1"/>
          <w:sz w:val="20"/>
          <w:szCs w:val="20"/>
          <w:lang w:eastAsia="ru-RU"/>
        </w:rPr>
        <w:t xml:space="preserve">                                                 </w:t>
      </w:r>
      <w:r w:rsidRPr="00D269B7">
        <w:rPr>
          <w:rFonts w:ascii="Times New Roman" w:eastAsia="Times New Roman" w:hAnsi="Times New Roman" w:cs="Times New Roman"/>
          <w:spacing w:val="1"/>
          <w:sz w:val="20"/>
          <w:szCs w:val="20"/>
          <w:lang w:eastAsia="ru-RU"/>
        </w:rPr>
        <w:t xml:space="preserve">      И.В. Марданов</w:t>
      </w:r>
    </w:p>
    <w:p w:rsidR="00961F05" w:rsidRDefault="00961F05"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961F05" w:rsidRPr="00D269B7" w:rsidRDefault="00961F05"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jc w:val="right"/>
        <w:rPr>
          <w:rFonts w:ascii="Times New Roman" w:eastAsia="Calibri" w:hAnsi="Times New Roman" w:cs="Times New Roman"/>
          <w:sz w:val="20"/>
          <w:szCs w:val="20"/>
        </w:rPr>
      </w:pPr>
      <w:r w:rsidRPr="00D269B7">
        <w:rPr>
          <w:rFonts w:ascii="Times New Roman" w:eastAsia="Calibri" w:hAnsi="Times New Roman" w:cs="Times New Roman"/>
          <w:sz w:val="20"/>
          <w:szCs w:val="20"/>
        </w:rPr>
        <w:t>УТВЕРЖДЕНА</w:t>
      </w:r>
    </w:p>
    <w:p w:rsidR="00D269B7" w:rsidRPr="00D269B7" w:rsidRDefault="00D269B7" w:rsidP="00D269B7">
      <w:pPr>
        <w:jc w:val="right"/>
        <w:rPr>
          <w:rFonts w:ascii="Times New Roman" w:eastAsia="Calibri" w:hAnsi="Times New Roman" w:cs="Times New Roman"/>
          <w:sz w:val="20"/>
          <w:szCs w:val="20"/>
        </w:rPr>
      </w:pPr>
      <w:r w:rsidRPr="00D269B7">
        <w:rPr>
          <w:rFonts w:ascii="Times New Roman" w:eastAsia="Calibri" w:hAnsi="Times New Roman" w:cs="Times New Roman"/>
          <w:sz w:val="20"/>
          <w:szCs w:val="20"/>
        </w:rPr>
        <w:t>Постановлением администрации</w:t>
      </w:r>
    </w:p>
    <w:p w:rsidR="00D269B7" w:rsidRPr="00D269B7" w:rsidRDefault="00D269B7" w:rsidP="00D269B7">
      <w:pPr>
        <w:jc w:val="right"/>
        <w:rPr>
          <w:rFonts w:ascii="Times New Roman" w:eastAsia="Calibri" w:hAnsi="Times New Roman" w:cs="Times New Roman"/>
          <w:sz w:val="20"/>
          <w:szCs w:val="20"/>
        </w:rPr>
      </w:pPr>
      <w:r w:rsidRPr="00D269B7">
        <w:rPr>
          <w:rFonts w:ascii="Times New Roman" w:eastAsia="Calibri" w:hAnsi="Times New Roman" w:cs="Times New Roman"/>
          <w:sz w:val="20"/>
          <w:szCs w:val="20"/>
        </w:rPr>
        <w:t>городского поселения</w:t>
      </w:r>
    </w:p>
    <w:p w:rsidR="00D269B7" w:rsidRPr="00D269B7" w:rsidRDefault="00D269B7" w:rsidP="00D269B7">
      <w:pPr>
        <w:widowControl w:val="0"/>
        <w:spacing w:after="0" w:line="322" w:lineRule="exact"/>
        <w:ind w:right="20"/>
        <w:jc w:val="right"/>
        <w:rPr>
          <w:rFonts w:ascii="Times New Roman" w:eastAsia="Times New Roman" w:hAnsi="Times New Roman" w:cs="Times New Roman"/>
          <w:spacing w:val="1"/>
          <w:sz w:val="20"/>
          <w:szCs w:val="20"/>
          <w:lang w:eastAsia="ru-RU"/>
        </w:rPr>
      </w:pPr>
      <w:r w:rsidRPr="00D269B7">
        <w:rPr>
          <w:rFonts w:ascii="Times New Roman" w:eastAsia="Calibri" w:hAnsi="Times New Roman" w:cs="Times New Roman"/>
          <w:sz w:val="20"/>
          <w:szCs w:val="20"/>
        </w:rPr>
        <w:t>от  19.12.2017  № 638</w:t>
      </w:r>
    </w:p>
    <w:p w:rsidR="00D269B7" w:rsidRP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widowControl w:val="0"/>
        <w:spacing w:after="0" w:line="322" w:lineRule="exact"/>
        <w:ind w:right="20"/>
        <w:jc w:val="both"/>
        <w:rPr>
          <w:rFonts w:ascii="Times New Roman" w:eastAsia="Times New Roman" w:hAnsi="Times New Roman" w:cs="Times New Roman"/>
          <w:spacing w:val="1"/>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 xml:space="preserve">РАЗДЕЛ </w:t>
      </w:r>
      <w:r w:rsidRPr="00D269B7">
        <w:rPr>
          <w:rFonts w:ascii="Times New Roman" w:eastAsia="Times New Roman" w:hAnsi="Times New Roman" w:cs="Times New Roman"/>
          <w:b/>
          <w:bCs/>
          <w:color w:val="000000"/>
          <w:sz w:val="20"/>
          <w:szCs w:val="20"/>
          <w:lang w:val="en-US" w:eastAsia="ru-RU"/>
        </w:rPr>
        <w:t>I</w:t>
      </w: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Паспорт муниципальной программы</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«Формирование комфортной городской  среды на территории муниципального образования «Николаевское городское поселение» </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 на 2018-2022 годы</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tbl>
      <w:tblPr>
        <w:tblW w:w="0" w:type="auto"/>
        <w:tblCellMar>
          <w:left w:w="0" w:type="dxa"/>
          <w:right w:w="0" w:type="dxa"/>
        </w:tblCellMar>
        <w:tblLook w:val="04A0" w:firstRow="1" w:lastRow="0" w:firstColumn="1" w:lastColumn="0" w:noHBand="0" w:noVBand="1"/>
      </w:tblPr>
      <w:tblGrid>
        <w:gridCol w:w="534"/>
        <w:gridCol w:w="3118"/>
        <w:gridCol w:w="5919"/>
      </w:tblGrid>
      <w:tr w:rsidR="00D269B7" w:rsidRPr="00D269B7" w:rsidTr="006774F8">
        <w:tc>
          <w:tcPr>
            <w:tcW w:w="53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w:t>
            </w:r>
          </w:p>
        </w:tc>
        <w:tc>
          <w:tcPr>
            <w:tcW w:w="311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Наименование </w:t>
            </w:r>
            <w:r w:rsidRPr="00D269B7">
              <w:rPr>
                <w:rFonts w:ascii="Times New Roman" w:eastAsia="Times New Roman" w:hAnsi="Times New Roman" w:cs="Times New Roman"/>
                <w:sz w:val="20"/>
                <w:szCs w:val="20"/>
                <w:lang w:eastAsia="ru-RU"/>
              </w:rPr>
              <w:br/>
            </w:r>
            <w:r w:rsidRPr="00D269B7">
              <w:rPr>
                <w:rFonts w:ascii="Times New Roman" w:eastAsia="Times New Roman" w:hAnsi="Times New Roman" w:cs="Times New Roman"/>
                <w:sz w:val="20"/>
                <w:szCs w:val="20"/>
                <w:lang w:eastAsia="ru-RU"/>
              </w:rPr>
              <w:lastRenderedPageBreak/>
              <w:t>программы</w:t>
            </w:r>
          </w:p>
        </w:tc>
        <w:tc>
          <w:tcPr>
            <w:tcW w:w="5919"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rPr>
                <w:rFonts w:ascii="Times New Roman" w:hAnsi="Times New Roman" w:cs="Times New Roman"/>
                <w:color w:val="000000"/>
                <w:sz w:val="20"/>
                <w:szCs w:val="20"/>
              </w:rPr>
            </w:pPr>
            <w:r w:rsidRPr="00D269B7">
              <w:rPr>
                <w:rFonts w:ascii="Times New Roman" w:eastAsia="Times New Roman" w:hAnsi="Times New Roman" w:cs="Times New Roman"/>
                <w:color w:val="000000"/>
                <w:sz w:val="20"/>
                <w:szCs w:val="20"/>
                <w:lang w:eastAsia="ru-RU"/>
              </w:rPr>
              <w:lastRenderedPageBreak/>
              <w:t> </w:t>
            </w:r>
            <w:r w:rsidRPr="00D269B7">
              <w:rPr>
                <w:rFonts w:ascii="Times New Roman" w:hAnsi="Times New Roman" w:cs="Times New Roman"/>
                <w:color w:val="000000"/>
                <w:sz w:val="20"/>
                <w:szCs w:val="20"/>
              </w:rPr>
              <w:t xml:space="preserve">«Формирование комфортной городской  </w:t>
            </w:r>
            <w:proofErr w:type="spellStart"/>
            <w:r w:rsidRPr="00D269B7">
              <w:rPr>
                <w:rFonts w:ascii="Times New Roman" w:hAnsi="Times New Roman" w:cs="Times New Roman"/>
                <w:color w:val="000000"/>
                <w:sz w:val="20"/>
                <w:szCs w:val="20"/>
              </w:rPr>
              <w:t>средына</w:t>
            </w:r>
            <w:proofErr w:type="spellEnd"/>
            <w:r w:rsidRPr="00D269B7">
              <w:rPr>
                <w:rFonts w:ascii="Times New Roman" w:hAnsi="Times New Roman" w:cs="Times New Roman"/>
                <w:color w:val="000000"/>
                <w:sz w:val="20"/>
                <w:szCs w:val="20"/>
              </w:rPr>
              <w:t xml:space="preserve"> территории  </w:t>
            </w:r>
            <w:r w:rsidRPr="00D269B7">
              <w:rPr>
                <w:rFonts w:ascii="Times New Roman" w:hAnsi="Times New Roman" w:cs="Times New Roman"/>
                <w:color w:val="000000"/>
                <w:sz w:val="20"/>
                <w:szCs w:val="20"/>
              </w:rPr>
              <w:lastRenderedPageBreak/>
              <w:t>муниципального образования  «Николаевское городское поселение</w:t>
            </w:r>
            <w:r w:rsidRPr="00D269B7">
              <w:rPr>
                <w:rFonts w:ascii="Times New Roman" w:hAnsi="Times New Roman" w:cs="Times New Roman"/>
                <w:b/>
                <w:color w:val="000000"/>
                <w:sz w:val="20"/>
                <w:szCs w:val="20"/>
              </w:rPr>
              <w:t xml:space="preserve">»  </w:t>
            </w:r>
            <w:r w:rsidRPr="00D269B7">
              <w:rPr>
                <w:rFonts w:ascii="Times New Roman" w:hAnsi="Times New Roman" w:cs="Times New Roman"/>
                <w:color w:val="000000"/>
                <w:sz w:val="20"/>
                <w:szCs w:val="20"/>
              </w:rPr>
              <w:t xml:space="preserve">  на 2018-2022 годы</w:t>
            </w:r>
          </w:p>
          <w:p w:rsidR="00D269B7" w:rsidRPr="00D269B7" w:rsidRDefault="00D269B7" w:rsidP="00D269B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D269B7" w:rsidRPr="00D269B7" w:rsidTr="006774F8">
        <w:trPr>
          <w:trHeight w:val="3008"/>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2</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Основание </w:t>
            </w:r>
            <w:r w:rsidRPr="00D269B7">
              <w:rPr>
                <w:rFonts w:ascii="Times New Roman" w:eastAsia="Times New Roman" w:hAnsi="Times New Roman" w:cs="Times New Roman"/>
                <w:sz w:val="20"/>
                <w:szCs w:val="20"/>
                <w:lang w:eastAsia="ru-RU"/>
              </w:rPr>
              <w:br/>
              <w:t>для разработки</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Постановление правительства Российской Федерации от 10.02.2017г. № 169«Об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Основные разработчики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Администрация Николаевского городского поселения</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4</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hAnsi="Times New Roman" w:cs="Times New Roman"/>
                <w:sz w:val="20"/>
                <w:szCs w:val="20"/>
              </w:rPr>
              <w:t>Участники  муниципальной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Администрация Николаевского городского поселения</w:t>
            </w:r>
          </w:p>
        </w:tc>
      </w:tr>
      <w:tr w:rsidR="00D269B7" w:rsidRPr="00D269B7" w:rsidTr="006774F8">
        <w:trPr>
          <w:trHeight w:val="1639"/>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5</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Цели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Создание условий для системного повышения качества и комфорта городской среды, а также условий комфортного проживания населения  муниципального образования «Николаевское городское поселение»</w:t>
            </w:r>
          </w:p>
        </w:tc>
      </w:tr>
      <w:tr w:rsidR="00D269B7" w:rsidRPr="00D269B7" w:rsidTr="006774F8">
        <w:trPr>
          <w:trHeight w:val="547"/>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6</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Основные задачи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1. </w:t>
            </w:r>
            <w:r w:rsidRPr="00D269B7">
              <w:rPr>
                <w:rFonts w:ascii="Times New Roman" w:hAnsi="Times New Roman" w:cs="Times New Roman"/>
                <w:color w:val="000000"/>
                <w:sz w:val="20"/>
                <w:szCs w:val="20"/>
              </w:rPr>
              <w:t>Повышение уровня благоустройства дворовых территорий муниципального образования  «Николаевское городское поселение»</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2. </w:t>
            </w:r>
            <w:r w:rsidRPr="00D269B7">
              <w:rPr>
                <w:rFonts w:ascii="Times New Roman" w:hAnsi="Times New Roman" w:cs="Times New Roman"/>
                <w:color w:val="000000"/>
                <w:sz w:val="20"/>
                <w:szCs w:val="20"/>
              </w:rPr>
              <w:t>Повышение уровня благоустройства общественных территорий муниципального образования  «Николаевское городское поселение»</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3. </w:t>
            </w:r>
            <w:r w:rsidRPr="00D269B7">
              <w:rPr>
                <w:rFonts w:ascii="Times New Roman" w:hAnsi="Times New Roman" w:cs="Times New Roman"/>
                <w:color w:val="000000"/>
                <w:sz w:val="20"/>
                <w:szCs w:val="20"/>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«Николаевское городское поселение»</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7</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Сроки реализации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2018 - 2022 годы.</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Целевые индикаторы и показатели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Основные целевые индикаторы представлены в </w:t>
            </w:r>
            <w:hyperlink w:anchor="Par240" w:history="1">
              <w:r w:rsidRPr="00D269B7">
                <w:rPr>
                  <w:rFonts w:ascii="Times New Roman" w:hAnsi="Times New Roman" w:cs="Times New Roman"/>
                  <w:sz w:val="20"/>
                  <w:szCs w:val="20"/>
                </w:rPr>
                <w:t>таблице 1</w:t>
              </w:r>
            </w:hyperlink>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Этапы и сроки реализации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2018 – 2022 годы в 5 этапов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w:t>
            </w:r>
            <w:r w:rsidRPr="00D269B7">
              <w:rPr>
                <w:rFonts w:ascii="Times New Roman" w:hAnsi="Times New Roman" w:cs="Times New Roman"/>
                <w:sz w:val="20"/>
                <w:szCs w:val="20"/>
              </w:rPr>
              <w:t xml:space="preserve"> этап – 2018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II</w:t>
            </w:r>
            <w:r w:rsidRPr="00D269B7">
              <w:rPr>
                <w:rFonts w:ascii="Times New Roman" w:hAnsi="Times New Roman" w:cs="Times New Roman"/>
                <w:sz w:val="20"/>
                <w:szCs w:val="20"/>
              </w:rPr>
              <w:t xml:space="preserve"> этап – 2019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III</w:t>
            </w:r>
            <w:r w:rsidRPr="00D269B7">
              <w:rPr>
                <w:rFonts w:ascii="Times New Roman" w:hAnsi="Times New Roman" w:cs="Times New Roman"/>
                <w:sz w:val="20"/>
                <w:szCs w:val="20"/>
              </w:rPr>
              <w:t xml:space="preserve"> этап – 2020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IV</w:t>
            </w:r>
            <w:r w:rsidRPr="00D269B7">
              <w:rPr>
                <w:rFonts w:ascii="Times New Roman" w:hAnsi="Times New Roman" w:cs="Times New Roman"/>
                <w:sz w:val="20"/>
                <w:szCs w:val="20"/>
              </w:rPr>
              <w:t xml:space="preserve"> этап – 2021 год;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lang w:val="en-US"/>
              </w:rPr>
              <w:t>V</w:t>
            </w:r>
            <w:r w:rsidRPr="00D269B7">
              <w:rPr>
                <w:rFonts w:ascii="Times New Roman" w:hAnsi="Times New Roman" w:cs="Times New Roman"/>
                <w:sz w:val="20"/>
                <w:szCs w:val="20"/>
              </w:rPr>
              <w:t xml:space="preserve"> этап – 2022 год</w:t>
            </w:r>
          </w:p>
        </w:tc>
      </w:tr>
      <w:tr w:rsidR="00D269B7" w:rsidRPr="00D269B7" w:rsidTr="006774F8">
        <w:trPr>
          <w:trHeight w:val="551"/>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8</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Ресурсное обеспечение реализации муниципальной программы за счет средств областного бюджета и прогнозная оценка расходов федерального бюджета, бюджета Николаевского городского поселения, внебюджетных средств на реализацию целей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Общий объем финансирования государственной программы за счет всех источников составит 190 507,9 тыс. рублей, в том числе: </w:t>
            </w:r>
          </w:p>
          <w:p w:rsidR="00D269B7" w:rsidRPr="00D269B7" w:rsidRDefault="00D269B7" w:rsidP="00D269B7">
            <w:pPr>
              <w:numPr>
                <w:ilvl w:val="0"/>
                <w:numId w:val="30"/>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lang w:eastAsia="ru-RU"/>
              </w:rPr>
              <w:t>за счет средств областного бюджета –</w:t>
            </w:r>
            <w:r w:rsidRPr="00D269B7">
              <w:rPr>
                <w:rFonts w:ascii="Times New Roman" w:hAnsi="Times New Roman" w:cs="Times New Roman"/>
                <w:color w:val="FF0000"/>
                <w:sz w:val="20"/>
                <w:szCs w:val="20"/>
                <w:lang w:eastAsia="ru-RU"/>
              </w:rPr>
              <w:t xml:space="preserve">281,652 </w:t>
            </w:r>
            <w:r w:rsidRPr="00D269B7">
              <w:rPr>
                <w:rFonts w:ascii="Times New Roman" w:hAnsi="Times New Roman" w:cs="Times New Roman"/>
                <w:sz w:val="20"/>
                <w:szCs w:val="20"/>
                <w:lang w:eastAsia="ru-RU"/>
              </w:rPr>
              <w:t xml:space="preserve">тыс. рублей, </w:t>
            </w:r>
          </w:p>
          <w:p w:rsidR="00D269B7" w:rsidRPr="00D269B7" w:rsidRDefault="00D269B7" w:rsidP="00D269B7">
            <w:pPr>
              <w:numPr>
                <w:ilvl w:val="0"/>
                <w:numId w:val="31"/>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10612,4</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0"/>
              </w:numPr>
              <w:autoSpaceDE w:val="0"/>
              <w:autoSpaceDN w:val="0"/>
              <w:adjustRightInd w:val="0"/>
              <w:spacing w:after="0" w:line="240" w:lineRule="auto"/>
              <w:ind w:left="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lang w:eastAsia="ru-RU"/>
              </w:rPr>
              <w:t xml:space="preserve">за счет средств  бюджета Николаевского городского поселения – </w:t>
            </w:r>
            <w:r w:rsidRPr="00D269B7">
              <w:rPr>
                <w:rFonts w:ascii="Times New Roman" w:hAnsi="Times New Roman" w:cs="Times New Roman"/>
                <w:color w:val="FF0000"/>
                <w:sz w:val="20"/>
                <w:szCs w:val="20"/>
                <w:lang w:eastAsia="ru-RU"/>
              </w:rPr>
              <w:t xml:space="preserve">1186,960 </w:t>
            </w:r>
            <w:r w:rsidRPr="00D269B7">
              <w:rPr>
                <w:rFonts w:ascii="Times New Roman" w:hAnsi="Times New Roman" w:cs="Times New Roman"/>
                <w:sz w:val="20"/>
                <w:szCs w:val="20"/>
                <w:lang w:eastAsia="ru-RU"/>
              </w:rPr>
              <w:t xml:space="preserve">тыс. рублей (на условиях </w:t>
            </w:r>
            <w:proofErr w:type="spellStart"/>
            <w:r w:rsidRPr="00D269B7">
              <w:rPr>
                <w:rFonts w:ascii="Times New Roman" w:hAnsi="Times New Roman" w:cs="Times New Roman"/>
                <w:sz w:val="20"/>
                <w:szCs w:val="20"/>
                <w:lang w:eastAsia="ru-RU"/>
              </w:rPr>
              <w:t>софинансирования</w:t>
            </w:r>
            <w:proofErr w:type="spellEnd"/>
            <w:r w:rsidRPr="00D269B7">
              <w:rPr>
                <w:rFonts w:ascii="Times New Roman" w:hAnsi="Times New Roman" w:cs="Times New Roman"/>
                <w:sz w:val="20"/>
                <w:szCs w:val="20"/>
                <w:lang w:eastAsia="ru-RU"/>
              </w:rPr>
              <w:t xml:space="preserve">), </w:t>
            </w:r>
            <w:r w:rsidRPr="00D269B7">
              <w:rPr>
                <w:rFonts w:ascii="Times New Roman" w:hAnsi="Times New Roman" w:cs="Times New Roman"/>
                <w:b/>
                <w:sz w:val="20"/>
                <w:szCs w:val="20"/>
                <w:lang w:eastAsia="ru-RU"/>
              </w:rPr>
              <w:t>в том числе:</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2018 год всего – </w:t>
            </w:r>
            <w:r w:rsidRPr="00D269B7">
              <w:rPr>
                <w:rFonts w:ascii="Times New Roman" w:hAnsi="Times New Roman" w:cs="Times New Roman"/>
                <w:b/>
                <w:color w:val="FF0000"/>
                <w:sz w:val="20"/>
                <w:szCs w:val="20"/>
                <w:lang w:eastAsia="ru-RU"/>
              </w:rPr>
              <w:t>2025,06</w:t>
            </w:r>
            <w:r w:rsidRPr="00D269B7">
              <w:rPr>
                <w:rFonts w:ascii="Times New Roman" w:hAnsi="Times New Roman" w:cs="Times New Roman"/>
                <w:b/>
                <w:sz w:val="20"/>
                <w:szCs w:val="20"/>
                <w:lang w:eastAsia="ru-RU"/>
              </w:rPr>
              <w:t xml:space="preserve"> тыс. рублей, в том числе:</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184,096</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1656,868</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0"/>
              </w:numPr>
              <w:autoSpaceDE w:val="0"/>
              <w:autoSpaceDN w:val="0"/>
              <w:adjustRightInd w:val="0"/>
              <w:spacing w:after="0" w:line="240" w:lineRule="auto"/>
              <w:ind w:left="342" w:hanging="284"/>
              <w:contextualSpacing/>
              <w:jc w:val="both"/>
              <w:rPr>
                <w:rFonts w:ascii="Times New Roman" w:hAnsi="Times New Roman" w:cs="Times New Roman"/>
                <w:color w:val="FF0000"/>
                <w:sz w:val="20"/>
                <w:szCs w:val="20"/>
                <w:lang w:eastAsia="ru-RU"/>
              </w:rPr>
            </w:pPr>
            <w:r w:rsidRPr="00D269B7">
              <w:rPr>
                <w:rFonts w:ascii="Times New Roman" w:hAnsi="Times New Roman" w:cs="Times New Roman"/>
                <w:color w:val="FF0000"/>
                <w:sz w:val="20"/>
                <w:szCs w:val="20"/>
                <w:lang w:eastAsia="ru-RU"/>
              </w:rPr>
              <w:t xml:space="preserve">184,096 </w:t>
            </w:r>
            <w:r w:rsidRPr="00D269B7">
              <w:rPr>
                <w:rFonts w:ascii="Times New Roman" w:hAnsi="Times New Roman" w:cs="Times New Roman"/>
                <w:sz w:val="20"/>
                <w:szCs w:val="20"/>
                <w:lang w:eastAsia="ru-RU"/>
              </w:rPr>
              <w:t>тыс. рублей за счет средств  бюджета Николаевского городского поселения;</w:t>
            </w:r>
          </w:p>
          <w:p w:rsidR="00D269B7" w:rsidRPr="00D269B7" w:rsidRDefault="00D269B7" w:rsidP="00D269B7">
            <w:pPr>
              <w:autoSpaceDE w:val="0"/>
              <w:autoSpaceDN w:val="0"/>
              <w:adjustRightInd w:val="0"/>
              <w:spacing w:after="0" w:line="240" w:lineRule="auto"/>
              <w:contextualSpacing/>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2019 год всего – </w:t>
            </w:r>
            <w:r w:rsidRPr="00D269B7">
              <w:rPr>
                <w:rFonts w:ascii="Times New Roman" w:hAnsi="Times New Roman" w:cs="Times New Roman"/>
                <w:b/>
                <w:color w:val="FF0000"/>
                <w:sz w:val="20"/>
                <w:szCs w:val="20"/>
                <w:lang w:eastAsia="ru-RU"/>
              </w:rPr>
              <w:t xml:space="preserve">3031.152 </w:t>
            </w:r>
            <w:r w:rsidRPr="00D269B7">
              <w:rPr>
                <w:rFonts w:ascii="Times New Roman" w:hAnsi="Times New Roman" w:cs="Times New Roman"/>
                <w:b/>
                <w:sz w:val="20"/>
                <w:szCs w:val="20"/>
                <w:lang w:eastAsia="ru-RU"/>
              </w:rPr>
              <w:t>тыс. рублей, в том числе:</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27.308</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2703.460</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300,384</w:t>
            </w:r>
            <w:r w:rsidRPr="00D269B7">
              <w:rPr>
                <w:rFonts w:ascii="Times New Roman" w:hAnsi="Times New Roman" w:cs="Times New Roman"/>
                <w:sz w:val="20"/>
                <w:szCs w:val="20"/>
                <w:lang w:eastAsia="ru-RU"/>
              </w:rPr>
              <w:t xml:space="preserve"> тыс. рублей за счет средств  бюджета Николаевского </w:t>
            </w:r>
            <w:r w:rsidRPr="00D269B7">
              <w:rPr>
                <w:rFonts w:ascii="Times New Roman" w:hAnsi="Times New Roman" w:cs="Times New Roman"/>
                <w:sz w:val="20"/>
                <w:szCs w:val="20"/>
                <w:lang w:eastAsia="ru-RU"/>
              </w:rPr>
              <w:lastRenderedPageBreak/>
              <w:t>городского поселения;</w:t>
            </w:r>
          </w:p>
          <w:p w:rsidR="00D269B7" w:rsidRPr="00D269B7" w:rsidRDefault="00D269B7" w:rsidP="00D269B7">
            <w:pPr>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2020 год всего – 00000 тыс. рублей, в том числе: </w:t>
            </w:r>
          </w:p>
          <w:p w:rsidR="00D269B7" w:rsidRPr="00D269B7" w:rsidRDefault="00D269B7" w:rsidP="00D269B7">
            <w:pPr>
              <w:numPr>
                <w:ilvl w:val="0"/>
                <w:numId w:val="33"/>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23,088</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numPr>
                <w:ilvl w:val="0"/>
                <w:numId w:val="33"/>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2054,832</w:t>
            </w:r>
            <w:r w:rsidRPr="00D269B7">
              <w:rPr>
                <w:rFonts w:ascii="Times New Roman" w:hAnsi="Times New Roman" w:cs="Times New Roman"/>
                <w:sz w:val="20"/>
                <w:szCs w:val="20"/>
              </w:rPr>
              <w:t xml:space="preserve"> тыс. рублей, </w:t>
            </w:r>
          </w:p>
          <w:p w:rsidR="00D269B7" w:rsidRPr="00D269B7" w:rsidRDefault="00D269B7" w:rsidP="00D269B7">
            <w:pPr>
              <w:numPr>
                <w:ilvl w:val="0"/>
                <w:numId w:val="32"/>
              </w:numPr>
              <w:autoSpaceDE w:val="0"/>
              <w:autoSpaceDN w:val="0"/>
              <w:adjustRightInd w:val="0"/>
              <w:spacing w:after="0" w:line="240" w:lineRule="auto"/>
              <w:ind w:left="342" w:hanging="342"/>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 xml:space="preserve">230,880 </w:t>
            </w:r>
            <w:r w:rsidRPr="00D269B7">
              <w:rPr>
                <w:rFonts w:ascii="Times New Roman" w:hAnsi="Times New Roman" w:cs="Times New Roman"/>
                <w:sz w:val="20"/>
                <w:szCs w:val="20"/>
                <w:lang w:eastAsia="ru-RU"/>
              </w:rPr>
              <w:t>тыс. рублей за счет средств бюджета Николаевского городского поселения;</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lang w:eastAsia="ru-RU"/>
              </w:rPr>
            </w:pPr>
            <w:r w:rsidRPr="00D269B7">
              <w:rPr>
                <w:rFonts w:ascii="Times New Roman" w:hAnsi="Times New Roman" w:cs="Times New Roman"/>
                <w:b/>
                <w:sz w:val="20"/>
                <w:szCs w:val="20"/>
                <w:lang w:eastAsia="ru-RU"/>
              </w:rPr>
              <w:t xml:space="preserve">2021 год всего – </w:t>
            </w:r>
            <w:r w:rsidRPr="00D269B7">
              <w:rPr>
                <w:rFonts w:ascii="Times New Roman" w:hAnsi="Times New Roman" w:cs="Times New Roman"/>
                <w:b/>
                <w:color w:val="FF0000"/>
                <w:sz w:val="20"/>
                <w:szCs w:val="20"/>
                <w:lang w:eastAsia="ru-RU"/>
              </w:rPr>
              <w:t>2308,800</w:t>
            </w:r>
            <w:r w:rsidRPr="00D269B7">
              <w:rPr>
                <w:rFonts w:ascii="Times New Roman" w:hAnsi="Times New Roman" w:cs="Times New Roman"/>
                <w:b/>
                <w:sz w:val="20"/>
                <w:szCs w:val="20"/>
                <w:lang w:eastAsia="ru-RU"/>
              </w:rPr>
              <w:t xml:space="preserve"> тыс. рублей, в том числе</w:t>
            </w:r>
            <w:r w:rsidRPr="00D269B7">
              <w:rPr>
                <w:rFonts w:ascii="Times New Roman" w:hAnsi="Times New Roman" w:cs="Times New Roman"/>
                <w:sz w:val="20"/>
                <w:szCs w:val="20"/>
                <w:lang w:eastAsia="ru-RU"/>
              </w:rPr>
              <w:t xml:space="preserve">: </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23,088</w:t>
            </w:r>
            <w:r w:rsidRPr="00D269B7">
              <w:rPr>
                <w:rFonts w:ascii="Times New Roman" w:hAnsi="Times New Roman" w:cs="Times New Roman"/>
                <w:sz w:val="20"/>
                <w:szCs w:val="20"/>
                <w:lang w:eastAsia="ru-RU"/>
              </w:rPr>
              <w:t xml:space="preserve"> тыс. рублей за счет средств областного бюджета;</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2054,832</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2"/>
              </w:numPr>
              <w:autoSpaceDE w:val="0"/>
              <w:autoSpaceDN w:val="0"/>
              <w:adjustRightInd w:val="0"/>
              <w:spacing w:after="0" w:line="240" w:lineRule="auto"/>
              <w:ind w:left="342" w:hanging="284"/>
              <w:contextualSpacing/>
              <w:jc w:val="both"/>
              <w:rPr>
                <w:rFonts w:ascii="Times New Roman" w:hAnsi="Times New Roman" w:cs="Times New Roman"/>
                <w:sz w:val="20"/>
                <w:szCs w:val="20"/>
                <w:lang w:eastAsia="ru-RU"/>
              </w:rPr>
            </w:pPr>
            <w:r w:rsidRPr="00D269B7">
              <w:rPr>
                <w:rFonts w:ascii="Times New Roman" w:hAnsi="Times New Roman" w:cs="Times New Roman"/>
                <w:color w:val="FF0000"/>
                <w:sz w:val="20"/>
                <w:szCs w:val="20"/>
                <w:lang w:eastAsia="ru-RU"/>
              </w:rPr>
              <w:t xml:space="preserve">230,880 </w:t>
            </w:r>
            <w:r w:rsidRPr="00D269B7">
              <w:rPr>
                <w:rFonts w:ascii="Times New Roman" w:hAnsi="Times New Roman" w:cs="Times New Roman"/>
                <w:sz w:val="20"/>
                <w:szCs w:val="20"/>
                <w:lang w:eastAsia="ru-RU"/>
              </w:rPr>
              <w:t>тыс. рублей за счет средств бюджета Николаевского городского поселения;</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D269B7">
              <w:rPr>
                <w:rFonts w:ascii="Times New Roman" w:hAnsi="Times New Roman" w:cs="Times New Roman"/>
                <w:b/>
                <w:sz w:val="20"/>
                <w:szCs w:val="20"/>
                <w:lang w:eastAsia="ru-RU"/>
              </w:rPr>
              <w:t xml:space="preserve">2022 год всего – </w:t>
            </w:r>
            <w:r w:rsidRPr="00D269B7">
              <w:rPr>
                <w:rFonts w:ascii="Times New Roman" w:hAnsi="Times New Roman" w:cs="Times New Roman"/>
                <w:b/>
                <w:color w:val="FF0000"/>
                <w:sz w:val="20"/>
                <w:szCs w:val="20"/>
                <w:lang w:eastAsia="ru-RU"/>
              </w:rPr>
              <w:t>2407,2</w:t>
            </w:r>
            <w:r w:rsidRPr="00D269B7">
              <w:rPr>
                <w:rFonts w:ascii="Times New Roman" w:hAnsi="Times New Roman" w:cs="Times New Roman"/>
                <w:b/>
                <w:sz w:val="20"/>
                <w:szCs w:val="20"/>
                <w:lang w:eastAsia="ru-RU"/>
              </w:rPr>
              <w:t xml:space="preserve"> тыс. рублей, в том числе: </w:t>
            </w:r>
          </w:p>
          <w:p w:rsidR="00D269B7" w:rsidRPr="00D269B7" w:rsidRDefault="00D269B7" w:rsidP="00D269B7">
            <w:pPr>
              <w:widowControl w:val="0"/>
              <w:numPr>
                <w:ilvl w:val="0"/>
                <w:numId w:val="34"/>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color w:val="FF0000"/>
                <w:sz w:val="20"/>
                <w:szCs w:val="20"/>
                <w:lang w:eastAsia="ru-RU"/>
              </w:rPr>
              <w:t>24,072</w:t>
            </w:r>
            <w:r w:rsidRPr="00D269B7">
              <w:rPr>
                <w:rFonts w:ascii="Times New Roman" w:hAnsi="Times New Roman" w:cs="Times New Roman"/>
                <w:sz w:val="20"/>
                <w:szCs w:val="20"/>
                <w:lang w:eastAsia="ru-RU"/>
              </w:rPr>
              <w:t xml:space="preserve"> тыс. рублей за счет средств областного бюджета, </w:t>
            </w:r>
          </w:p>
          <w:p w:rsidR="00D269B7" w:rsidRPr="00D269B7" w:rsidRDefault="00D269B7" w:rsidP="00D269B7">
            <w:pPr>
              <w:widowControl w:val="0"/>
              <w:numPr>
                <w:ilvl w:val="0"/>
                <w:numId w:val="34"/>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sz w:val="20"/>
                <w:szCs w:val="20"/>
              </w:rPr>
              <w:t xml:space="preserve">за счет средств федерального бюджета – </w:t>
            </w:r>
            <w:r w:rsidRPr="00D269B7">
              <w:rPr>
                <w:rFonts w:ascii="Times New Roman" w:hAnsi="Times New Roman" w:cs="Times New Roman"/>
                <w:color w:val="FF0000"/>
                <w:sz w:val="20"/>
                <w:szCs w:val="20"/>
              </w:rPr>
              <w:t>2142,408</w:t>
            </w:r>
            <w:r w:rsidRPr="00D269B7">
              <w:rPr>
                <w:rFonts w:ascii="Times New Roman" w:hAnsi="Times New Roman" w:cs="Times New Roman"/>
                <w:sz w:val="20"/>
                <w:szCs w:val="20"/>
              </w:rPr>
              <w:t xml:space="preserve"> тыс. рублей,</w:t>
            </w:r>
          </w:p>
          <w:p w:rsidR="00D269B7" w:rsidRPr="00D269B7" w:rsidRDefault="00D269B7" w:rsidP="00D269B7">
            <w:pPr>
              <w:numPr>
                <w:ilvl w:val="0"/>
                <w:numId w:val="32"/>
              </w:numPr>
              <w:autoSpaceDE w:val="0"/>
              <w:autoSpaceDN w:val="0"/>
              <w:adjustRightInd w:val="0"/>
              <w:spacing w:after="0" w:line="240" w:lineRule="auto"/>
              <w:ind w:left="342" w:hanging="342"/>
              <w:contextualSpacing/>
              <w:jc w:val="both"/>
              <w:rPr>
                <w:rFonts w:ascii="Times New Roman" w:hAnsi="Times New Roman" w:cs="Times New Roman"/>
                <w:sz w:val="20"/>
                <w:szCs w:val="20"/>
              </w:rPr>
            </w:pPr>
            <w:r w:rsidRPr="00D269B7">
              <w:rPr>
                <w:rFonts w:ascii="Times New Roman" w:hAnsi="Times New Roman" w:cs="Times New Roman"/>
                <w:color w:val="FF0000"/>
                <w:sz w:val="20"/>
                <w:szCs w:val="20"/>
                <w:lang w:eastAsia="ru-RU"/>
              </w:rPr>
              <w:t xml:space="preserve">240,720 </w:t>
            </w:r>
            <w:r w:rsidRPr="00D269B7">
              <w:rPr>
                <w:rFonts w:ascii="Times New Roman" w:hAnsi="Times New Roman" w:cs="Times New Roman"/>
                <w:sz w:val="20"/>
                <w:szCs w:val="20"/>
                <w:lang w:eastAsia="ru-RU"/>
              </w:rPr>
              <w:t>тыс. рублей за счет средств бюджета Николаевского городского поселения;</w:t>
            </w:r>
          </w:p>
        </w:tc>
      </w:tr>
      <w:tr w:rsidR="00D269B7" w:rsidRPr="00D269B7" w:rsidTr="006774F8">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9</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Ожидаемые результаты реализации государственной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Успешное выполнение мероприятий программы позволит обеспечить следующие результаты и показатели повышения качества и комфорта городской среды:</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w:t>
            </w:r>
            <w:r w:rsidRPr="00D269B7">
              <w:rPr>
                <w:rFonts w:ascii="Times New Roman" w:eastAsia="Times New Roman" w:hAnsi="Times New Roman" w:cs="Times New Roman"/>
                <w:color w:val="000000"/>
                <w:sz w:val="20"/>
                <w:szCs w:val="20"/>
              </w:rPr>
              <w:t>увеличение доли благоустроенных дворовых территорий</w:t>
            </w:r>
            <w:r w:rsidRPr="00D269B7">
              <w:rPr>
                <w:rFonts w:ascii="Times New Roman" w:eastAsia="Times New Roman" w:hAnsi="Times New Roman" w:cs="Times New Roman"/>
                <w:sz w:val="20"/>
                <w:szCs w:val="20"/>
                <w:lang w:eastAsia="ru-RU"/>
              </w:rPr>
              <w:t>;</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w:t>
            </w:r>
            <w:r w:rsidRPr="00D269B7">
              <w:rPr>
                <w:rFonts w:ascii="Times New Roman" w:eastAsia="Times New Roman" w:hAnsi="Times New Roman" w:cs="Times New Roman"/>
                <w:color w:val="000000"/>
                <w:sz w:val="20"/>
                <w:szCs w:val="20"/>
              </w:rPr>
              <w:t>увеличение доли благоустроенных общественных территорий;</w:t>
            </w:r>
          </w:p>
          <w:p w:rsidR="00D269B7" w:rsidRPr="00D269B7" w:rsidRDefault="00D269B7" w:rsidP="00D269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увеличение вовлечения граждан в реализацию мероприятий по благоустройству.</w:t>
            </w:r>
          </w:p>
        </w:tc>
      </w:tr>
      <w:tr w:rsidR="00D269B7" w:rsidRPr="00D269B7" w:rsidTr="006774F8">
        <w:trPr>
          <w:trHeight w:val="913"/>
        </w:trPr>
        <w:tc>
          <w:tcPr>
            <w:tcW w:w="53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10</w:t>
            </w:r>
          </w:p>
        </w:tc>
        <w:tc>
          <w:tcPr>
            <w:tcW w:w="3118"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Контроль выполнения Программы</w:t>
            </w:r>
          </w:p>
        </w:tc>
        <w:tc>
          <w:tcPr>
            <w:tcW w:w="591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Контроль  реализации  Программы  осуществляется администрацией Николаевского городского поселения.</w:t>
            </w:r>
          </w:p>
        </w:tc>
      </w:tr>
    </w:tbl>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&lt;*&gt;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 xml:space="preserve">Раздел </w:t>
      </w:r>
      <w:r w:rsidRPr="00D269B7">
        <w:rPr>
          <w:rFonts w:ascii="Times New Roman" w:eastAsia="Times New Roman" w:hAnsi="Times New Roman" w:cs="Times New Roman"/>
          <w:b/>
          <w:bCs/>
          <w:color w:val="000000"/>
          <w:sz w:val="20"/>
          <w:szCs w:val="20"/>
          <w:lang w:val="en-US" w:eastAsia="ru-RU"/>
        </w:rPr>
        <w:t>II</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eastAsia="Times New Roman" w:hAnsi="Times New Roman" w:cs="Times New Roman"/>
          <w:b/>
          <w:bCs/>
          <w:color w:val="000000"/>
          <w:sz w:val="20"/>
          <w:szCs w:val="20"/>
          <w:lang w:eastAsia="ru-RU"/>
        </w:rPr>
        <w:t xml:space="preserve">Характеристика  текущего стояния реализации муниципальной программы </w:t>
      </w:r>
      <w:r w:rsidRPr="00D269B7">
        <w:rPr>
          <w:rFonts w:ascii="Times New Roman" w:hAnsi="Times New Roman" w:cs="Times New Roman"/>
          <w:b/>
          <w:color w:val="000000"/>
          <w:sz w:val="20"/>
          <w:szCs w:val="20"/>
        </w:rPr>
        <w:t xml:space="preserve">«Формирование комфортной городской  </w:t>
      </w:r>
      <w:proofErr w:type="spellStart"/>
      <w:r w:rsidRPr="00D269B7">
        <w:rPr>
          <w:rFonts w:ascii="Times New Roman" w:hAnsi="Times New Roman" w:cs="Times New Roman"/>
          <w:b/>
          <w:color w:val="000000"/>
          <w:sz w:val="20"/>
          <w:szCs w:val="20"/>
        </w:rPr>
        <w:t>средына</w:t>
      </w:r>
      <w:proofErr w:type="spellEnd"/>
      <w:r w:rsidRPr="00D269B7">
        <w:rPr>
          <w:rFonts w:ascii="Times New Roman" w:hAnsi="Times New Roman" w:cs="Times New Roman"/>
          <w:b/>
          <w:color w:val="000000"/>
          <w:sz w:val="20"/>
          <w:szCs w:val="20"/>
        </w:rPr>
        <w:t xml:space="preserve"> территории Николаевского городского поселения» </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  на 2018-2022 годы</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2.1. Характеристика благоустройства дворовых территорий</w:t>
      </w:r>
    </w:p>
    <w:p w:rsidR="00D269B7" w:rsidRPr="00D269B7" w:rsidRDefault="00D269B7" w:rsidP="00D269B7">
      <w:pPr>
        <w:spacing w:after="0" w:line="240" w:lineRule="auto"/>
        <w:jc w:val="both"/>
        <w:rPr>
          <w:rFonts w:ascii="Times New Roman" w:hAnsi="Times New Roman" w:cs="Times New Roman"/>
          <w:sz w:val="20"/>
          <w:szCs w:val="20"/>
        </w:rPr>
      </w:pPr>
      <w:r w:rsidRPr="00D269B7">
        <w:rPr>
          <w:rFonts w:ascii="Times New Roman" w:hAnsi="Times New Roman" w:cs="Times New Roman"/>
          <w:color w:val="000000"/>
          <w:sz w:val="20"/>
          <w:szCs w:val="20"/>
        </w:rPr>
        <w:t>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 Гражданам важно, как обеспечено освещение улиц, обустроены тротуары, скверы, парки, набережные, центральные улицы, дворовые территории и многое другое.</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hAnsi="Times New Roman" w:cs="Times New Roman"/>
          <w:sz w:val="20"/>
          <w:szCs w:val="20"/>
        </w:rPr>
        <w:t>Б</w:t>
      </w:r>
      <w:r w:rsidRPr="00D269B7">
        <w:rPr>
          <w:rFonts w:ascii="Times New Roman" w:hAnsi="Times New Roman" w:cs="Times New Roman"/>
          <w:color w:val="000000"/>
          <w:sz w:val="20"/>
          <w:szCs w:val="20"/>
        </w:rPr>
        <w:t xml:space="preserve">лагоустройство дворовых и общественных территорий Николаевского городского поселения  не соответствует современным требованиям. Дворовые территории не обеспечены минимальным перечнем элементов благоустройства (частично отсутствуют освещение, скамейки, урны, асфальтированные дворовые проезды). </w:t>
      </w:r>
      <w:r w:rsidRPr="00D269B7">
        <w:rPr>
          <w:rFonts w:ascii="Times New Roman" w:hAnsi="Times New Roman" w:cs="Times New Roman"/>
          <w:sz w:val="20"/>
          <w:szCs w:val="20"/>
          <w:shd w:val="clear" w:color="auto" w:fill="FFFFFF"/>
        </w:rPr>
        <w:t xml:space="preserve">Отсутствие благоустроенных  парков и скверов, отсутствие детских и спортивно-игровых площадок и зон отдыха во дворах, нехватка парковочных мест, устаревшие малые архитектурные формы все это негативно влияет на качество жизни населения </w:t>
      </w:r>
      <w:r w:rsidRPr="00D269B7">
        <w:rPr>
          <w:rFonts w:ascii="Times New Roman" w:hAnsi="Times New Roman" w:cs="Times New Roman"/>
          <w:sz w:val="20"/>
          <w:szCs w:val="20"/>
        </w:rPr>
        <w:t>Николаевского городского поселения.</w:t>
      </w:r>
      <w:r w:rsidRPr="00D269B7">
        <w:rPr>
          <w:rFonts w:ascii="Times New Roman" w:eastAsia="Times New Roman" w:hAnsi="Times New Roman" w:cs="Times New Roman"/>
          <w:color w:val="000000"/>
          <w:sz w:val="20"/>
          <w:szCs w:val="20"/>
          <w:lang w:eastAsia="ru-RU"/>
        </w:rPr>
        <w:t xml:space="preserve">  </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Поселок Николаевка  основан в  1898 году. Николаевское городское поселение входит в состав Смидовичского муниципального  района и включает в себя 3 населенных пункта: пос. Николаевка, </w:t>
      </w:r>
      <w:proofErr w:type="gramStart"/>
      <w:r w:rsidRPr="00D269B7">
        <w:rPr>
          <w:rFonts w:ascii="Times New Roman" w:eastAsia="Times New Roman" w:hAnsi="Times New Roman" w:cs="Times New Roman"/>
          <w:color w:val="000000"/>
          <w:sz w:val="20"/>
          <w:szCs w:val="20"/>
          <w:lang w:eastAsia="ru-RU"/>
        </w:rPr>
        <w:t>с</w:t>
      </w:r>
      <w:proofErr w:type="gramEnd"/>
      <w:r w:rsidRPr="00D269B7">
        <w:rPr>
          <w:rFonts w:ascii="Times New Roman" w:eastAsia="Times New Roman" w:hAnsi="Times New Roman" w:cs="Times New Roman"/>
          <w:color w:val="000000"/>
          <w:sz w:val="20"/>
          <w:szCs w:val="20"/>
          <w:lang w:eastAsia="ru-RU"/>
        </w:rPr>
        <w:t xml:space="preserve">. Ключевое, с. </w:t>
      </w:r>
      <w:proofErr w:type="spellStart"/>
      <w:r w:rsidRPr="00D269B7">
        <w:rPr>
          <w:rFonts w:ascii="Times New Roman" w:eastAsia="Times New Roman" w:hAnsi="Times New Roman" w:cs="Times New Roman"/>
          <w:color w:val="000000"/>
          <w:sz w:val="20"/>
          <w:szCs w:val="20"/>
          <w:lang w:eastAsia="ru-RU"/>
        </w:rPr>
        <w:t>Дежневка</w:t>
      </w:r>
      <w:proofErr w:type="spellEnd"/>
      <w:r w:rsidRPr="00D269B7">
        <w:rPr>
          <w:rFonts w:ascii="Times New Roman" w:eastAsia="Times New Roman" w:hAnsi="Times New Roman" w:cs="Times New Roman"/>
          <w:color w:val="000000"/>
          <w:sz w:val="20"/>
          <w:szCs w:val="20"/>
          <w:lang w:eastAsia="ru-RU"/>
        </w:rPr>
        <w:t>.</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Численность постоянного населения Николаевского городского поселения   </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Территория  в границах  поселения  составляет  –      23876 га.</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В поселке Николаевка   44  многоквартирных домов. Основная часть домов построена более 20 лет назад.</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Благоустройство дворов на сегодняшний день в целом по п. Николаевка полностью или частично не отвечает нормативным требованиям. Асфальтобетонное покрытие  придомовых территорий имеет высокий физический износ, в некоторых дворах отсутствует полностью.</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Работы во дворах по уходу за зелеными насаждениями, восстановлению газонов, удалению старых и больных деревьев проводились недостаточно,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Система дождевой канализации требует  ремонта, так как не полностью  обеспечивает отвод вод в периоды выпадения обильных осадков, что доставляет массу неудобств жителям и негативно влияет на конструктивные </w:t>
      </w:r>
      <w:r w:rsidRPr="00D269B7">
        <w:rPr>
          <w:rFonts w:ascii="Times New Roman" w:hAnsi="Times New Roman" w:cs="Times New Roman"/>
          <w:color w:val="000000"/>
          <w:sz w:val="20"/>
          <w:szCs w:val="20"/>
        </w:rPr>
        <w:lastRenderedPageBreak/>
        <w:t xml:space="preserve">элементы зданий. В ряде дворов дождевая канализация отсутствует по причине того, что ее устройство не предусматривалось проектом.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Отсутствует освещение  дворовых территорий, необходимый набор малых архитектурных форм и обустроенных площадок. Отсутствуют специально обустроенные стоянки для автомобилей, что приводит к их хаотичной парковке.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Надлежащее состояние дворовых территорий является важным фактором при формировании благоприятной экологической и эстетической городской среды.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Реализация муниципальной 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многоквартирных домов, улучшить условия для отдыха и занятий спортом. </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Таблица №1</w:t>
      </w:r>
    </w:p>
    <w:tbl>
      <w:tblPr>
        <w:tblW w:w="0" w:type="auto"/>
        <w:tblLayout w:type="fixed"/>
        <w:tblCellMar>
          <w:left w:w="0" w:type="dxa"/>
          <w:right w:w="0" w:type="dxa"/>
        </w:tblCellMar>
        <w:tblLook w:val="04A0" w:firstRow="1" w:lastRow="0" w:firstColumn="1" w:lastColumn="0" w:noHBand="0" w:noVBand="1"/>
      </w:tblPr>
      <w:tblGrid>
        <w:gridCol w:w="675"/>
        <w:gridCol w:w="2694"/>
        <w:gridCol w:w="3969"/>
        <w:gridCol w:w="2233"/>
      </w:tblGrid>
      <w:tr w:rsidR="00D269B7" w:rsidRPr="00D269B7" w:rsidTr="006774F8">
        <w:tc>
          <w:tcPr>
            <w:tcW w:w="9571" w:type="dxa"/>
            <w:gridSpan w:val="4"/>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b/>
                <w:bCs/>
                <w:sz w:val="20"/>
                <w:szCs w:val="20"/>
                <w:lang w:eastAsia="ru-RU"/>
              </w:rPr>
              <w:t>Дворовые территории, в которых осуществлен ремонт  в течение 2013 -2017 годов</w:t>
            </w: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bottom"/>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 </w:t>
            </w:r>
            <w:proofErr w:type="gramStart"/>
            <w:r w:rsidRPr="00D269B7">
              <w:rPr>
                <w:rFonts w:ascii="Times New Roman" w:eastAsia="Times New Roman" w:hAnsi="Times New Roman" w:cs="Times New Roman"/>
                <w:sz w:val="20"/>
                <w:szCs w:val="20"/>
                <w:lang w:eastAsia="ru-RU"/>
              </w:rPr>
              <w:t>п</w:t>
            </w:r>
            <w:proofErr w:type="gramEnd"/>
            <w:r w:rsidRPr="00D269B7">
              <w:rPr>
                <w:rFonts w:ascii="Times New Roman" w:eastAsia="Times New Roman" w:hAnsi="Times New Roman" w:cs="Times New Roman"/>
                <w:sz w:val="20"/>
                <w:szCs w:val="20"/>
                <w:lang w:eastAsia="ru-RU"/>
              </w:rPr>
              <w:t>/п</w:t>
            </w:r>
          </w:p>
        </w:tc>
        <w:tc>
          <w:tcPr>
            <w:tcW w:w="2694"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Адрес  дворовых  территорий</w:t>
            </w:r>
          </w:p>
        </w:tc>
        <w:tc>
          <w:tcPr>
            <w:tcW w:w="396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Вид выполненных ремонтных работ</w:t>
            </w:r>
          </w:p>
        </w:tc>
        <w:tc>
          <w:tcPr>
            <w:tcW w:w="2233"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Оборудовано детскими и спортивными  площадками</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1</w:t>
            </w:r>
          </w:p>
        </w:tc>
        <w:tc>
          <w:tcPr>
            <w:tcW w:w="2694" w:type="dxa"/>
            <w:tcBorders>
              <w:top w:val="nil"/>
              <w:left w:val="nil"/>
              <w:bottom w:val="outset" w:sz="8" w:space="0" w:color="auto"/>
              <w:right w:val="outset" w:sz="8" w:space="0" w:color="auto"/>
            </w:tcBorders>
            <w:tcMar>
              <w:top w:w="0" w:type="dxa"/>
              <w:left w:w="108" w:type="dxa"/>
              <w:bottom w:w="0" w:type="dxa"/>
              <w:right w:w="108" w:type="dxa"/>
            </w:tcMar>
            <w:vAlign w:val="bottom"/>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20</w:t>
            </w:r>
          </w:p>
        </w:tc>
        <w:tc>
          <w:tcPr>
            <w:tcW w:w="39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w:t>
            </w:r>
          </w:p>
        </w:tc>
        <w:tc>
          <w:tcPr>
            <w:tcW w:w="2233"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Оборудовано</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2</w:t>
            </w:r>
          </w:p>
        </w:tc>
        <w:tc>
          <w:tcPr>
            <w:tcW w:w="2694"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22</w:t>
            </w:r>
          </w:p>
        </w:tc>
        <w:tc>
          <w:tcPr>
            <w:tcW w:w="39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w:t>
            </w:r>
          </w:p>
        </w:tc>
        <w:tc>
          <w:tcPr>
            <w:tcW w:w="2233"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Оборудовано</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3</w:t>
            </w:r>
          </w:p>
        </w:tc>
        <w:tc>
          <w:tcPr>
            <w:tcW w:w="2694"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24</w:t>
            </w:r>
          </w:p>
        </w:tc>
        <w:tc>
          <w:tcPr>
            <w:tcW w:w="39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w:t>
            </w:r>
          </w:p>
        </w:tc>
        <w:tc>
          <w:tcPr>
            <w:tcW w:w="2233"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Оборудовано</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4 </w:t>
            </w:r>
          </w:p>
        </w:tc>
        <w:tc>
          <w:tcPr>
            <w:tcW w:w="2694"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Матросова 30-32</w:t>
            </w:r>
          </w:p>
        </w:tc>
        <w:tc>
          <w:tcPr>
            <w:tcW w:w="39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частичное благоустройство, урны, скамейки</w:t>
            </w:r>
          </w:p>
        </w:tc>
        <w:tc>
          <w:tcPr>
            <w:tcW w:w="2233"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Оборудовано</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5</w:t>
            </w:r>
          </w:p>
        </w:tc>
        <w:tc>
          <w:tcPr>
            <w:tcW w:w="2694"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 8</w:t>
            </w: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Лазо,1</w:t>
            </w:r>
          </w:p>
        </w:tc>
        <w:tc>
          <w:tcPr>
            <w:tcW w:w="3969"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асфальтирование </w:t>
            </w:r>
          </w:p>
        </w:tc>
        <w:tc>
          <w:tcPr>
            <w:tcW w:w="2233"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Частично</w:t>
            </w:r>
          </w:p>
        </w:tc>
      </w:tr>
    </w:tbl>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Таблица № 2</w:t>
      </w:r>
    </w:p>
    <w:tbl>
      <w:tblPr>
        <w:tblW w:w="0" w:type="auto"/>
        <w:tblLayout w:type="fixed"/>
        <w:tblCellMar>
          <w:left w:w="0" w:type="dxa"/>
          <w:right w:w="0" w:type="dxa"/>
        </w:tblCellMar>
        <w:tblLook w:val="04A0" w:firstRow="1" w:lastRow="0" w:firstColumn="1" w:lastColumn="0" w:noHBand="0" w:noVBand="1"/>
      </w:tblPr>
      <w:tblGrid>
        <w:gridCol w:w="675"/>
        <w:gridCol w:w="2410"/>
        <w:gridCol w:w="4820"/>
        <w:gridCol w:w="1666"/>
      </w:tblGrid>
      <w:tr w:rsidR="00D269B7" w:rsidRPr="00D269B7" w:rsidTr="006774F8">
        <w:tc>
          <w:tcPr>
            <w:tcW w:w="9571" w:type="dxa"/>
            <w:gridSpan w:val="4"/>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center"/>
              <w:rPr>
                <w:rFonts w:ascii="Times New Roman" w:eastAsia="Times New Roman" w:hAnsi="Times New Roman" w:cs="Times New Roman"/>
                <w:sz w:val="20"/>
                <w:szCs w:val="20"/>
                <w:lang w:eastAsia="ru-RU"/>
              </w:rPr>
            </w:pPr>
            <w:r w:rsidRPr="00D269B7">
              <w:rPr>
                <w:rFonts w:ascii="Times New Roman" w:eastAsia="Times New Roman" w:hAnsi="Times New Roman" w:cs="Times New Roman"/>
                <w:b/>
                <w:bCs/>
                <w:sz w:val="20"/>
                <w:szCs w:val="20"/>
                <w:lang w:eastAsia="ru-RU"/>
              </w:rPr>
              <w:t>Дворовые территории, территории требующие  ремонта</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1</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bottom"/>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 4</w:t>
            </w: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60 лет Октября  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 Нет </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bottom"/>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60 лет октября 5,7</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Частично</w:t>
            </w:r>
          </w:p>
        </w:tc>
      </w:tr>
      <w:tr w:rsidR="00D269B7" w:rsidRPr="00D269B7" w:rsidTr="006774F8">
        <w:trPr>
          <w:trHeight w:val="460"/>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60 лет Октября, 9</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Частично</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4</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  2</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5</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Комсомольская,7</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25"/>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6</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 9</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7</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Комсомольская,21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асфальтирование, установка  бортовых камней, установка  скамеек, урн, ограждения, </w:t>
            </w:r>
            <w:proofErr w:type="spellStart"/>
            <w:r w:rsidRPr="00D269B7">
              <w:rPr>
                <w:rFonts w:ascii="Times New Roman" w:eastAsia="Times New Roman" w:hAnsi="Times New Roman" w:cs="Times New Roman"/>
                <w:sz w:val="20"/>
                <w:szCs w:val="20"/>
                <w:lang w:eastAsia="ru-RU"/>
              </w:rPr>
              <w:t>окувечивание</w:t>
            </w:r>
            <w:proofErr w:type="spellEnd"/>
          </w:p>
        </w:tc>
        <w:tc>
          <w:tcPr>
            <w:tcW w:w="1666"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8</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Комсомольская,23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Частично</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9</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Комсомольская 31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асфальтирование, установка  бортовых камней, установка  скамеек, урн, ограждения, </w:t>
            </w:r>
            <w:proofErr w:type="spellStart"/>
            <w:r w:rsidRPr="00D269B7">
              <w:rPr>
                <w:rFonts w:ascii="Times New Roman" w:eastAsia="Times New Roman" w:hAnsi="Times New Roman" w:cs="Times New Roman"/>
                <w:sz w:val="20"/>
                <w:szCs w:val="20"/>
                <w:lang w:eastAsia="ru-RU"/>
              </w:rPr>
              <w:t>окувечивание</w:t>
            </w:r>
            <w:proofErr w:type="spellEnd"/>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10</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11</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Линейная,5</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12</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Линейная,7</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13</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 9</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14</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 11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15</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Линейная 13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16</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Кирова 6</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 ливневые стоки</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17</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Кирова 6 а</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 ливневые стоки</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18</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20</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19</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26</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20</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31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21</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33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22</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35</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23</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37</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24</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39</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25</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41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26</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Октябрьская 43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27</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Лазо.40</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28</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Маяковского 8</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29</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Маяковского 9</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30</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ул. Матросова 34 </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31</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1</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32</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3</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33</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5</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34</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Строительная, 7</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35</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Дорошенко,2</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36</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Дорошенко, 6</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37</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Дорошенко, 8</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trHeight w:val="417"/>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38</w:t>
            </w:r>
          </w:p>
        </w:tc>
        <w:tc>
          <w:tcPr>
            <w:tcW w:w="241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ул. Дорошенко, 10</w:t>
            </w:r>
          </w:p>
        </w:tc>
        <w:tc>
          <w:tcPr>
            <w:tcW w:w="4820" w:type="dxa"/>
            <w:tcBorders>
              <w:top w:val="nil"/>
              <w:left w:val="nil"/>
              <w:bottom w:val="outset" w:sz="8" w:space="0" w:color="auto"/>
              <w:right w:val="outset" w:sz="8" w:space="0" w:color="auto"/>
            </w:tcBorders>
            <w:tcMar>
              <w:top w:w="0" w:type="dxa"/>
              <w:left w:w="108" w:type="dxa"/>
              <w:bottom w:w="0" w:type="dxa"/>
              <w:right w:w="108" w:type="dxa"/>
            </w:tcMar>
            <w:vAlign w:val="cente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асфальтирование, установка  бортовых камней, установка  скамеек, урн, ограждения</w:t>
            </w:r>
          </w:p>
        </w:tc>
        <w:tc>
          <w:tcPr>
            <w:tcW w:w="1666"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bl>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Для обеспечения благоустройства дворовых территорий целесообразно проведение следующих мероприятий:</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озеленение, уход за зелеными насаждениями;</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оборудование малыми архитектурными формами, иными некапитальными объектами;</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устройство пешеходных дорожек,</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освещение территорий, в т. ч. декоративное;</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установка скамеек и урн, контейнеров для сбора мусора;</w:t>
      </w:r>
    </w:p>
    <w:p w:rsidR="00D269B7" w:rsidRPr="00D269B7" w:rsidRDefault="00D269B7" w:rsidP="00D269B7">
      <w:pPr>
        <w:numPr>
          <w:ilvl w:val="0"/>
          <w:numId w:val="25"/>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оформление цветников;</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lastRenderedPageBreak/>
        <w:t>Эти  мероприятия  позволят  населению поддержать дворовые  территории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D269B7" w:rsidRPr="00D269B7" w:rsidRDefault="00D269B7" w:rsidP="00D269B7">
      <w:pPr>
        <w:spacing w:after="0" w:line="240" w:lineRule="auto"/>
        <w:jc w:val="both"/>
        <w:rPr>
          <w:rFonts w:ascii="Times New Roman" w:hAnsi="Times New Roman" w:cs="Times New Roman"/>
          <w:color w:val="000000"/>
          <w:sz w:val="20"/>
          <w:szCs w:val="20"/>
        </w:rPr>
      </w:pPr>
    </w:p>
    <w:p w:rsidR="00D269B7" w:rsidRPr="00D269B7" w:rsidRDefault="00D269B7" w:rsidP="00D269B7">
      <w:pPr>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hAnsi="Times New Roman" w:cs="Times New Roman"/>
          <w:b/>
          <w:sz w:val="20"/>
          <w:szCs w:val="20"/>
        </w:rPr>
        <w:t>2.2. Характеристика сферы благоустройства муниципальных территорий общего пользования</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Внешний облик поселка, его эстетичный вид,  во многом зависят от степени благоустроенности территории, от площади озеленения.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Озелененные территории вместе с насаждениями и цветниками создают образ поселка, формируют благоприятную и комфортную  среду для жителей и гостей поселка, выполняют рекреационные и санитарно-защитные функции.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Для обеспечения благоустройства общественных территорий целесообразно проведение следующих мероприятий: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озеленение, уход за зелеными насаждениями;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оборудование малыми архитектурными формами, фонтанами, иными некапитальными объектами;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устройство пешеходных дорожек;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освещение территорий, в том числе декоративное;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обустройство площадок для отдыха, детских, спортивных площадок;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установка скамеек и урн, контейнеров для сбора мусора;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 оформление цветников. </w:t>
      </w:r>
    </w:p>
    <w:p w:rsidR="00D269B7" w:rsidRPr="00D269B7" w:rsidRDefault="00D269B7" w:rsidP="00D269B7">
      <w:pPr>
        <w:autoSpaceDE w:val="0"/>
        <w:autoSpaceDN w:val="0"/>
        <w:adjustRightInd w:val="0"/>
        <w:spacing w:after="0" w:line="240" w:lineRule="auto"/>
        <w:jc w:val="both"/>
        <w:rPr>
          <w:rFonts w:ascii="Times New Roman" w:hAnsi="Times New Roman" w:cs="Times New Roman"/>
          <w:color w:val="000000"/>
          <w:sz w:val="20"/>
          <w:szCs w:val="20"/>
        </w:rPr>
      </w:pPr>
      <w:r w:rsidRPr="00D269B7">
        <w:rPr>
          <w:rFonts w:ascii="Times New Roman" w:hAnsi="Times New Roman" w:cs="Times New Roman"/>
          <w:color w:val="000000"/>
          <w:sz w:val="20"/>
          <w:szCs w:val="20"/>
        </w:rPr>
        <w:t xml:space="preserve">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и придаст привлекательности объектам общественного назначения. </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Таблица №3</w:t>
      </w:r>
    </w:p>
    <w:tbl>
      <w:tblPr>
        <w:tblW w:w="9606" w:type="dxa"/>
        <w:tblLayout w:type="fixed"/>
        <w:tblCellMar>
          <w:left w:w="0" w:type="dxa"/>
          <w:right w:w="0" w:type="dxa"/>
        </w:tblCellMar>
        <w:tblLook w:val="04A0" w:firstRow="1" w:lastRow="0" w:firstColumn="1" w:lastColumn="0" w:noHBand="0" w:noVBand="1"/>
      </w:tblPr>
      <w:tblGrid>
        <w:gridCol w:w="2215"/>
        <w:gridCol w:w="20"/>
        <w:gridCol w:w="216"/>
        <w:gridCol w:w="2004"/>
        <w:gridCol w:w="473"/>
        <w:gridCol w:w="709"/>
        <w:gridCol w:w="850"/>
        <w:gridCol w:w="709"/>
        <w:gridCol w:w="992"/>
        <w:gridCol w:w="709"/>
        <w:gridCol w:w="674"/>
        <w:gridCol w:w="35"/>
      </w:tblGrid>
      <w:tr w:rsidR="00D269B7" w:rsidRPr="00D269B7" w:rsidTr="006774F8">
        <w:trPr>
          <w:gridAfter w:val="1"/>
          <w:wAfter w:w="35" w:type="dxa"/>
        </w:trPr>
        <w:tc>
          <w:tcPr>
            <w:tcW w:w="9571" w:type="dxa"/>
            <w:gridSpan w:val="11"/>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Общественные территории (парки, скверы, зоны отдыха, бульвары)</w:t>
            </w: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r>
      <w:tr w:rsidR="00D269B7" w:rsidRPr="00D269B7" w:rsidTr="006774F8">
        <w:trPr>
          <w:gridAfter w:val="1"/>
          <w:wAfter w:w="35" w:type="dxa"/>
          <w:trHeight w:val="283"/>
        </w:trPr>
        <w:tc>
          <w:tcPr>
            <w:tcW w:w="2235" w:type="dxa"/>
            <w:gridSpan w:val="2"/>
            <w:vMerge w:val="restart"/>
            <w:tcBorders>
              <w:top w:val="nil"/>
              <w:left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Наименование</w:t>
            </w:r>
          </w:p>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объекта</w:t>
            </w:r>
          </w:p>
        </w:tc>
        <w:tc>
          <w:tcPr>
            <w:tcW w:w="2693" w:type="dxa"/>
            <w:gridSpan w:val="3"/>
            <w:vMerge w:val="restart"/>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Состояние</w:t>
            </w:r>
          </w:p>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объекта</w:t>
            </w:r>
          </w:p>
        </w:tc>
        <w:tc>
          <w:tcPr>
            <w:tcW w:w="4643" w:type="dxa"/>
            <w:gridSpan w:val="6"/>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Характеристика  текущего состояния  объекта</w:t>
            </w:r>
          </w:p>
        </w:tc>
      </w:tr>
      <w:tr w:rsidR="00D269B7" w:rsidRPr="00D269B7" w:rsidTr="006774F8">
        <w:trPr>
          <w:gridAfter w:val="1"/>
          <w:wAfter w:w="35" w:type="dxa"/>
          <w:trHeight w:val="2668"/>
        </w:trPr>
        <w:tc>
          <w:tcPr>
            <w:tcW w:w="2235" w:type="dxa"/>
            <w:gridSpan w:val="2"/>
            <w:vMerge/>
            <w:tcBorders>
              <w:left w:val="outset" w:sz="8" w:space="0" w:color="auto"/>
              <w:bottom w:val="outset" w:sz="8" w:space="0" w:color="auto"/>
              <w:right w:val="outset" w:sz="8" w:space="0" w:color="auto"/>
            </w:tcBorders>
            <w:textDirection w:val="btLr"/>
            <w:vAlign w:val="center"/>
            <w:hideMark/>
          </w:tcPr>
          <w:p w:rsidR="00D269B7" w:rsidRPr="00D269B7" w:rsidRDefault="00D269B7" w:rsidP="00D269B7">
            <w:pPr>
              <w:spacing w:after="0" w:line="240" w:lineRule="auto"/>
              <w:ind w:right="113"/>
              <w:rPr>
                <w:rFonts w:ascii="Times New Roman" w:eastAsia="Times New Roman" w:hAnsi="Times New Roman" w:cs="Times New Roman"/>
                <w:b/>
                <w:sz w:val="20"/>
                <w:szCs w:val="20"/>
                <w:lang w:eastAsia="ru-RU"/>
              </w:rPr>
            </w:pPr>
          </w:p>
        </w:tc>
        <w:tc>
          <w:tcPr>
            <w:tcW w:w="2693" w:type="dxa"/>
            <w:gridSpan w:val="3"/>
            <w:vMerge/>
            <w:tcBorders>
              <w:top w:val="nil"/>
              <w:left w:val="nil"/>
              <w:bottom w:val="outset" w:sz="8" w:space="0" w:color="auto"/>
              <w:right w:val="outset" w:sz="8" w:space="0" w:color="auto"/>
            </w:tcBorders>
            <w:textDirection w:val="btLr"/>
            <w:vAlign w:val="center"/>
            <w:hideMark/>
          </w:tcPr>
          <w:p w:rsidR="00D269B7" w:rsidRPr="00D269B7" w:rsidRDefault="00D269B7" w:rsidP="00D269B7">
            <w:pPr>
              <w:spacing w:after="0" w:line="240" w:lineRule="auto"/>
              <w:ind w:right="113"/>
              <w:rPr>
                <w:rFonts w:ascii="Times New Roman" w:eastAsia="Times New Roman" w:hAnsi="Times New Roman" w:cs="Times New Roman"/>
                <w:b/>
                <w:sz w:val="20"/>
                <w:szCs w:val="20"/>
                <w:lang w:eastAsia="ru-RU"/>
              </w:rPr>
            </w:pP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Наличие детской площадк</w:t>
            </w:r>
            <w:proofErr w:type="gramStart"/>
            <w:r w:rsidRPr="00D269B7">
              <w:rPr>
                <w:rFonts w:ascii="Times New Roman" w:eastAsia="Times New Roman" w:hAnsi="Times New Roman" w:cs="Times New Roman"/>
                <w:b/>
                <w:sz w:val="20"/>
                <w:szCs w:val="20"/>
                <w:lang w:eastAsia="ru-RU"/>
              </w:rPr>
              <w:t>и(</w:t>
            </w:r>
            <w:proofErr w:type="gramEnd"/>
            <w:r w:rsidRPr="00D269B7">
              <w:rPr>
                <w:rFonts w:ascii="Times New Roman" w:eastAsia="Times New Roman" w:hAnsi="Times New Roman" w:cs="Times New Roman"/>
                <w:b/>
                <w:sz w:val="20"/>
                <w:szCs w:val="20"/>
                <w:lang w:eastAsia="ru-RU"/>
              </w:rPr>
              <w:t>да, нет)</w:t>
            </w:r>
          </w:p>
        </w:tc>
        <w:tc>
          <w:tcPr>
            <w:tcW w:w="850"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Наличие спортивной площадк</w:t>
            </w:r>
            <w:proofErr w:type="gramStart"/>
            <w:r w:rsidRPr="00D269B7">
              <w:rPr>
                <w:rFonts w:ascii="Times New Roman" w:eastAsia="Times New Roman" w:hAnsi="Times New Roman" w:cs="Times New Roman"/>
                <w:b/>
                <w:sz w:val="20"/>
                <w:szCs w:val="20"/>
                <w:lang w:eastAsia="ru-RU"/>
              </w:rPr>
              <w:t>и(</w:t>
            </w:r>
            <w:proofErr w:type="gramEnd"/>
            <w:r w:rsidRPr="00D269B7">
              <w:rPr>
                <w:rFonts w:ascii="Times New Roman" w:eastAsia="Times New Roman" w:hAnsi="Times New Roman" w:cs="Times New Roman"/>
                <w:b/>
                <w:sz w:val="20"/>
                <w:szCs w:val="20"/>
                <w:lang w:eastAsia="ru-RU"/>
              </w:rPr>
              <w:t>да, нет)</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Наличие </w:t>
            </w:r>
          </w:p>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 xml:space="preserve"> ограждение (да, нет)</w:t>
            </w:r>
          </w:p>
        </w:tc>
        <w:tc>
          <w:tcPr>
            <w:tcW w:w="992"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Количество светильников наружного освещения</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Количество скамеек, шт.</w:t>
            </w:r>
          </w:p>
        </w:tc>
        <w:tc>
          <w:tcPr>
            <w:tcW w:w="674"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rPr>
                <w:rFonts w:ascii="Times New Roman" w:eastAsia="Times New Roman" w:hAnsi="Times New Roman" w:cs="Times New Roman"/>
                <w:b/>
                <w:sz w:val="20"/>
                <w:szCs w:val="20"/>
                <w:lang w:eastAsia="ru-RU"/>
              </w:rPr>
            </w:pPr>
            <w:r w:rsidRPr="00D269B7">
              <w:rPr>
                <w:rFonts w:ascii="Times New Roman" w:eastAsia="Times New Roman" w:hAnsi="Times New Roman" w:cs="Times New Roman"/>
                <w:b/>
                <w:sz w:val="20"/>
                <w:szCs w:val="20"/>
                <w:lang w:eastAsia="ru-RU"/>
              </w:rPr>
              <w:t>Количество урн, шт.</w:t>
            </w:r>
          </w:p>
        </w:tc>
      </w:tr>
      <w:tr w:rsidR="00D269B7" w:rsidRPr="00D269B7" w:rsidTr="006774F8">
        <w:trPr>
          <w:gridAfter w:val="1"/>
          <w:wAfter w:w="35" w:type="dxa"/>
        </w:trPr>
        <w:tc>
          <w:tcPr>
            <w:tcW w:w="2235" w:type="dxa"/>
            <w:gridSpan w:val="2"/>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Сквер Победы</w:t>
            </w:r>
          </w:p>
        </w:tc>
        <w:tc>
          <w:tcPr>
            <w:tcW w:w="2693" w:type="dxa"/>
            <w:gridSpan w:val="3"/>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Благоустроенный</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850"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да</w:t>
            </w:r>
          </w:p>
        </w:tc>
        <w:tc>
          <w:tcPr>
            <w:tcW w:w="992"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8</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0</w:t>
            </w:r>
          </w:p>
        </w:tc>
        <w:tc>
          <w:tcPr>
            <w:tcW w:w="674"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3</w:t>
            </w:r>
          </w:p>
        </w:tc>
      </w:tr>
      <w:tr w:rsidR="00D269B7" w:rsidRPr="00D269B7" w:rsidTr="006774F8">
        <w:trPr>
          <w:gridAfter w:val="1"/>
          <w:wAfter w:w="35" w:type="dxa"/>
        </w:trPr>
        <w:tc>
          <w:tcPr>
            <w:tcW w:w="2235" w:type="dxa"/>
            <w:gridSpan w:val="2"/>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Центральная площадь</w:t>
            </w:r>
          </w:p>
        </w:tc>
        <w:tc>
          <w:tcPr>
            <w:tcW w:w="2693" w:type="dxa"/>
            <w:gridSpan w:val="3"/>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Неблагоустроенная</w:t>
            </w: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850"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992"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674"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r>
      <w:tr w:rsidR="00D269B7" w:rsidRPr="00D269B7" w:rsidTr="006774F8">
        <w:trPr>
          <w:gridAfter w:val="1"/>
          <w:wAfter w:w="35" w:type="dxa"/>
        </w:trPr>
        <w:tc>
          <w:tcPr>
            <w:tcW w:w="2235" w:type="dxa"/>
            <w:gridSpan w:val="2"/>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 xml:space="preserve">Парковая зона </w:t>
            </w:r>
          </w:p>
        </w:tc>
        <w:tc>
          <w:tcPr>
            <w:tcW w:w="2693" w:type="dxa"/>
            <w:gridSpan w:val="3"/>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Неблагоустроенный</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850"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709"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нет</w:t>
            </w:r>
          </w:p>
        </w:tc>
        <w:tc>
          <w:tcPr>
            <w:tcW w:w="992" w:type="dxa"/>
            <w:tcBorders>
              <w:top w:val="nil"/>
              <w:left w:val="nil"/>
              <w:bottom w:val="outset" w:sz="8" w:space="0" w:color="auto"/>
              <w:right w:val="outset" w:sz="8" w:space="0" w:color="auto"/>
            </w:tcBorders>
            <w:tcMar>
              <w:top w:w="0" w:type="dxa"/>
              <w:left w:w="108" w:type="dxa"/>
              <w:bottom w:w="0" w:type="dxa"/>
              <w:right w:w="108" w:type="dxa"/>
            </w:tcMar>
            <w:hideMark/>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0</w:t>
            </w: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0</w:t>
            </w:r>
          </w:p>
        </w:tc>
        <w:tc>
          <w:tcPr>
            <w:tcW w:w="674"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0</w:t>
            </w:r>
          </w:p>
        </w:tc>
      </w:tr>
      <w:tr w:rsidR="00D269B7" w:rsidRPr="00D269B7" w:rsidTr="006774F8">
        <w:trPr>
          <w:gridAfter w:val="1"/>
          <w:wAfter w:w="35" w:type="dxa"/>
        </w:trPr>
        <w:tc>
          <w:tcPr>
            <w:tcW w:w="2235" w:type="dxa"/>
            <w:gridSpan w:val="2"/>
            <w:tcBorders>
              <w:top w:val="nil"/>
              <w:left w:val="outset" w:sz="8" w:space="0" w:color="auto"/>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Детская площадка</w:t>
            </w:r>
          </w:p>
        </w:tc>
        <w:tc>
          <w:tcPr>
            <w:tcW w:w="2693" w:type="dxa"/>
            <w:gridSpan w:val="3"/>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Благоустроенная</w:t>
            </w:r>
          </w:p>
        </w:tc>
        <w:tc>
          <w:tcPr>
            <w:tcW w:w="709"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да</w:t>
            </w:r>
          </w:p>
        </w:tc>
        <w:tc>
          <w:tcPr>
            <w:tcW w:w="992"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1</w:t>
            </w:r>
          </w:p>
        </w:tc>
        <w:tc>
          <w:tcPr>
            <w:tcW w:w="709"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6</w:t>
            </w:r>
          </w:p>
        </w:tc>
        <w:tc>
          <w:tcPr>
            <w:tcW w:w="674" w:type="dxa"/>
            <w:tcBorders>
              <w:top w:val="nil"/>
              <w:left w:val="nil"/>
              <w:bottom w:val="nil"/>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4</w:t>
            </w:r>
          </w:p>
        </w:tc>
      </w:tr>
      <w:tr w:rsidR="00D269B7" w:rsidRPr="00D269B7" w:rsidTr="006774F8">
        <w:tc>
          <w:tcPr>
            <w:tcW w:w="2215" w:type="dxa"/>
            <w:tcBorders>
              <w:top w:val="nil"/>
              <w:left w:val="outset" w:sz="8" w:space="0" w:color="auto"/>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2004"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473"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850"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c>
          <w:tcPr>
            <w:tcW w:w="709" w:type="dxa"/>
            <w:gridSpan w:val="2"/>
            <w:tcBorders>
              <w:top w:val="nil"/>
              <w:left w:val="nil"/>
              <w:bottom w:val="outset" w:sz="8" w:space="0" w:color="auto"/>
              <w:right w:val="outset" w:sz="8" w:space="0" w:color="auto"/>
            </w:tcBorders>
            <w:tcMar>
              <w:top w:w="0" w:type="dxa"/>
              <w:left w:w="108" w:type="dxa"/>
              <w:bottom w:w="0" w:type="dxa"/>
              <w:right w:w="108" w:type="dxa"/>
            </w:tcMar>
          </w:tcPr>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p>
        </w:tc>
      </w:tr>
    </w:tbl>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Благоустройство дворовых   и общественных территорий городского  поселения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зеленые насаждения, необходимый уровень освещенности дворов в темное время суток.</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Важнейшей задачей органов местного самоуправления   является формирование и обеспечение среды, комфортной и благоприятной для проживания населения, в том числе:</w:t>
      </w:r>
    </w:p>
    <w:p w:rsidR="00D269B7" w:rsidRPr="00D269B7" w:rsidRDefault="00D269B7" w:rsidP="00D269B7">
      <w:pPr>
        <w:numPr>
          <w:ilvl w:val="0"/>
          <w:numId w:val="24"/>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благоустройство и надлежащее содержание дворовых и общественных территорий;</w:t>
      </w:r>
    </w:p>
    <w:p w:rsidR="00D269B7" w:rsidRPr="00D269B7" w:rsidRDefault="00D269B7" w:rsidP="00D269B7">
      <w:pPr>
        <w:numPr>
          <w:ilvl w:val="0"/>
          <w:numId w:val="24"/>
        </w:num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hAnsi="Times New Roman" w:cs="Times New Roman"/>
          <w:sz w:val="20"/>
          <w:szCs w:val="20"/>
          <w:shd w:val="clear" w:color="auto" w:fill="FFFFFF"/>
        </w:rPr>
        <w:t xml:space="preserve">Благоустройство должно обеспечивать интересы пользователей каждого участка жилой и общественной территории. Еще одно важное условие формирования жилой и общественной среды - ее адаптация к требованиям инвалидов и физически ослабленных лиц. При освещении улиц, площадей, скверов, парков и </w:t>
      </w:r>
      <w:r w:rsidRPr="00D269B7">
        <w:rPr>
          <w:rFonts w:ascii="Times New Roman" w:hAnsi="Times New Roman" w:cs="Times New Roman"/>
          <w:sz w:val="20"/>
          <w:szCs w:val="20"/>
          <w:shd w:val="clear" w:color="auto" w:fill="FFFFFF"/>
        </w:rPr>
        <w:lastRenderedPageBreak/>
        <w:t>других объектов благоустройства муниципальных образований области необходимо внедрение энергосберегающих технологий.</w:t>
      </w:r>
      <w:r w:rsidRPr="00D269B7">
        <w:rPr>
          <w:rFonts w:ascii="Times New Roman" w:eastAsia="Times New Roman" w:hAnsi="Times New Roman" w:cs="Times New Roman"/>
          <w:color w:val="000000"/>
          <w:sz w:val="20"/>
          <w:szCs w:val="20"/>
          <w:lang w:eastAsia="ru-RU"/>
        </w:rPr>
        <w:t> </w:t>
      </w:r>
    </w:p>
    <w:p w:rsidR="00D269B7" w:rsidRPr="00D269B7" w:rsidRDefault="00D269B7" w:rsidP="00D269B7">
      <w:pPr>
        <w:spacing w:after="0" w:line="240" w:lineRule="auto"/>
        <w:jc w:val="both"/>
        <w:rPr>
          <w:rFonts w:ascii="Times New Roman" w:eastAsia="Times New Roman" w:hAnsi="Times New Roman" w:cs="Times New Roman"/>
          <w:b/>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w:t>
      </w:r>
      <w:r w:rsidRPr="00D269B7">
        <w:rPr>
          <w:rFonts w:ascii="Times New Roman" w:eastAsia="Times New Roman" w:hAnsi="Times New Roman" w:cs="Times New Roman"/>
          <w:b/>
          <w:color w:val="000000"/>
          <w:sz w:val="20"/>
          <w:szCs w:val="20"/>
          <w:lang w:eastAsia="ru-RU"/>
        </w:rPr>
        <w:t>Показатель по состоянию на 01.01.2017 года:</w:t>
      </w:r>
    </w:p>
    <w:p w:rsidR="00D269B7" w:rsidRPr="00D269B7" w:rsidRDefault="00D269B7" w:rsidP="00D269B7">
      <w:pPr>
        <w:numPr>
          <w:ilvl w:val="0"/>
          <w:numId w:val="26"/>
        </w:numPr>
        <w:spacing w:after="0" w:line="240" w:lineRule="auto"/>
        <w:ind w:firstLine="284"/>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- 3.</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Площадь благоустроенных дворовых территорий (полностью освещенных, оборудованных местами для проведения досуга и отдыха разными группами населени</w:t>
      </w:r>
      <w:proofErr w:type="gramStart"/>
      <w:r w:rsidRPr="00D269B7">
        <w:rPr>
          <w:rFonts w:ascii="Times New Roman" w:eastAsia="Times New Roman" w:hAnsi="Times New Roman" w:cs="Times New Roman"/>
          <w:color w:val="000000"/>
          <w:sz w:val="20"/>
          <w:szCs w:val="20"/>
          <w:lang w:eastAsia="ru-RU"/>
        </w:rPr>
        <w:t>я(</w:t>
      </w:r>
      <w:proofErr w:type="gramEnd"/>
      <w:r w:rsidRPr="00D269B7">
        <w:rPr>
          <w:rFonts w:ascii="Times New Roman" w:eastAsia="Times New Roman" w:hAnsi="Times New Roman" w:cs="Times New Roman"/>
          <w:color w:val="000000"/>
          <w:sz w:val="20"/>
          <w:szCs w:val="20"/>
          <w:lang w:eastAsia="ru-RU"/>
        </w:rPr>
        <w:t>спортивные площадки, детские площадки и т.д.), малыми архитектурными формами)    - 0;</w:t>
      </w:r>
    </w:p>
    <w:p w:rsidR="00D269B7" w:rsidRPr="00D269B7" w:rsidRDefault="00D269B7" w:rsidP="00D269B7">
      <w:pPr>
        <w:numPr>
          <w:ilvl w:val="0"/>
          <w:numId w:val="27"/>
        </w:numPr>
        <w:spacing w:after="0" w:line="240" w:lineRule="auto"/>
        <w:ind w:firstLine="142"/>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Доля благоустроенных дворовых территорий от общего количества дворовых территорий -7, 7  % </w:t>
      </w:r>
    </w:p>
    <w:p w:rsidR="00D269B7" w:rsidRPr="00D269B7" w:rsidRDefault="00D269B7" w:rsidP="00D269B7">
      <w:pPr>
        <w:numPr>
          <w:ilvl w:val="0"/>
          <w:numId w:val="27"/>
        </w:numPr>
        <w:spacing w:after="0" w:line="240" w:lineRule="auto"/>
        <w:ind w:firstLine="142"/>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 7%.</w:t>
      </w:r>
    </w:p>
    <w:p w:rsidR="00D269B7" w:rsidRPr="00D269B7" w:rsidRDefault="00D269B7" w:rsidP="00D269B7">
      <w:pPr>
        <w:numPr>
          <w:ilvl w:val="0"/>
          <w:numId w:val="27"/>
        </w:numPr>
        <w:spacing w:after="0" w:line="240" w:lineRule="auto"/>
        <w:ind w:firstLine="142"/>
        <w:contextualSpacing/>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Количество и площадь муниципальных общественных территорий, шт.  – 4 шт.</w:t>
      </w:r>
    </w:p>
    <w:p w:rsidR="00D269B7" w:rsidRPr="00D269B7" w:rsidRDefault="00D269B7" w:rsidP="00D269B7">
      <w:pPr>
        <w:numPr>
          <w:ilvl w:val="0"/>
          <w:numId w:val="28"/>
        </w:numPr>
        <w:spacing w:after="0" w:line="240" w:lineRule="auto"/>
        <w:ind w:firstLine="142"/>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Доля и площадь благоустроенных муниципальных общественных территори</w:t>
      </w:r>
      <w:proofErr w:type="gramStart"/>
      <w:r w:rsidRPr="00D269B7">
        <w:rPr>
          <w:rFonts w:ascii="Times New Roman" w:eastAsia="Times New Roman" w:hAnsi="Times New Roman" w:cs="Times New Roman"/>
          <w:sz w:val="20"/>
          <w:szCs w:val="20"/>
          <w:lang w:eastAsia="ru-RU"/>
        </w:rPr>
        <w:t>й(</w:t>
      </w:r>
      <w:proofErr w:type="gramEnd"/>
      <w:r w:rsidRPr="00D269B7">
        <w:rPr>
          <w:rFonts w:ascii="Times New Roman" w:eastAsia="Times New Roman" w:hAnsi="Times New Roman" w:cs="Times New Roman"/>
          <w:sz w:val="20"/>
          <w:szCs w:val="20"/>
          <w:lang w:eastAsia="ru-RU"/>
        </w:rPr>
        <w:t>парки, скверы, набережные и т.д.) от общего количества таких территорий -50%.</w:t>
      </w:r>
    </w:p>
    <w:p w:rsidR="00D269B7" w:rsidRPr="00D269B7" w:rsidRDefault="00D269B7" w:rsidP="00D269B7">
      <w:pPr>
        <w:numPr>
          <w:ilvl w:val="0"/>
          <w:numId w:val="29"/>
        </w:numPr>
        <w:spacing w:after="0" w:line="240" w:lineRule="auto"/>
        <w:ind w:firstLine="142"/>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t>Доля и площадь муниципальных общественных  территорий (парки, скверы, набережные и т.д.) от общего количества таких территорий, нуждающихся в благоустройстве (%</w:t>
      </w:r>
      <w:proofErr w:type="gramStart"/>
      <w:r w:rsidRPr="00D269B7">
        <w:rPr>
          <w:rFonts w:ascii="Times New Roman" w:eastAsia="Times New Roman" w:hAnsi="Times New Roman" w:cs="Times New Roman"/>
          <w:sz w:val="20"/>
          <w:szCs w:val="20"/>
          <w:lang w:eastAsia="ru-RU"/>
        </w:rPr>
        <w:t xml:space="preserve"> )</w:t>
      </w:r>
      <w:proofErr w:type="gramEnd"/>
      <w:r w:rsidRPr="00D269B7">
        <w:rPr>
          <w:rFonts w:ascii="Times New Roman" w:eastAsia="Times New Roman" w:hAnsi="Times New Roman" w:cs="Times New Roman"/>
          <w:sz w:val="20"/>
          <w:szCs w:val="20"/>
          <w:lang w:eastAsia="ru-RU"/>
        </w:rPr>
        <w:t xml:space="preserve"> – 50%.</w:t>
      </w:r>
    </w:p>
    <w:p w:rsidR="00D269B7" w:rsidRPr="00D269B7" w:rsidRDefault="00D269B7" w:rsidP="00D269B7">
      <w:pPr>
        <w:numPr>
          <w:ilvl w:val="0"/>
          <w:numId w:val="29"/>
        </w:numPr>
        <w:spacing w:line="240" w:lineRule="auto"/>
        <w:ind w:firstLine="360"/>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sz w:val="20"/>
          <w:szCs w:val="20"/>
          <w:lang w:eastAsia="ru-RU"/>
        </w:rPr>
        <w:t>Объем финансового участия граждан, организаций в выполнении ме</w:t>
      </w:r>
      <w:r w:rsidRPr="00D269B7">
        <w:rPr>
          <w:rFonts w:ascii="Times New Roman" w:eastAsia="Times New Roman" w:hAnsi="Times New Roman" w:cs="Times New Roman"/>
          <w:color w:val="000000"/>
          <w:sz w:val="20"/>
          <w:szCs w:val="20"/>
          <w:lang w:eastAsia="ru-RU"/>
        </w:rPr>
        <w:t>роприятий по благоустройству дворовых территорий, не менее 3% .</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p>
    <w:p w:rsidR="00D269B7" w:rsidRPr="00D269B7" w:rsidRDefault="00D269B7" w:rsidP="00D269B7">
      <w:pPr>
        <w:spacing w:after="0" w:line="240" w:lineRule="auto"/>
        <w:jc w:val="center"/>
        <w:rPr>
          <w:rFonts w:ascii="Times New Roman" w:eastAsia="Times New Roman" w:hAnsi="Times New Roman" w:cs="Times New Roman"/>
          <w:b/>
          <w:bCs/>
          <w:color w:val="000000"/>
          <w:sz w:val="20"/>
          <w:szCs w:val="20"/>
          <w:lang w:eastAsia="ru-RU"/>
        </w:rPr>
      </w:pPr>
      <w:r w:rsidRPr="00D269B7">
        <w:rPr>
          <w:rFonts w:ascii="Times New Roman" w:eastAsia="Times New Roman" w:hAnsi="Times New Roman" w:cs="Times New Roman"/>
          <w:b/>
          <w:bCs/>
          <w:color w:val="000000"/>
          <w:sz w:val="20"/>
          <w:szCs w:val="20"/>
          <w:lang w:eastAsia="ru-RU"/>
        </w:rPr>
        <w:t xml:space="preserve">Раздел </w:t>
      </w:r>
      <w:r w:rsidRPr="00D269B7">
        <w:rPr>
          <w:rFonts w:ascii="Times New Roman" w:eastAsia="Times New Roman" w:hAnsi="Times New Roman" w:cs="Times New Roman"/>
          <w:b/>
          <w:bCs/>
          <w:color w:val="000000"/>
          <w:sz w:val="20"/>
          <w:szCs w:val="20"/>
          <w:lang w:val="en-US" w:eastAsia="ru-RU"/>
        </w:rPr>
        <w:t>III</w:t>
      </w:r>
      <w:r w:rsidRPr="00D269B7">
        <w:rPr>
          <w:rFonts w:ascii="Times New Roman" w:eastAsia="Times New Roman" w:hAnsi="Times New Roman" w:cs="Times New Roman"/>
          <w:b/>
          <w:bCs/>
          <w:color w:val="000000"/>
          <w:sz w:val="20"/>
          <w:szCs w:val="20"/>
          <w:lang w:eastAsia="ru-RU"/>
        </w:rPr>
        <w:t>.</w:t>
      </w:r>
    </w:p>
    <w:p w:rsidR="00D269B7" w:rsidRPr="00D269B7" w:rsidRDefault="00D269B7" w:rsidP="00D269B7">
      <w:pPr>
        <w:spacing w:after="0" w:line="240" w:lineRule="auto"/>
        <w:jc w:val="both"/>
        <w:rPr>
          <w:rFonts w:ascii="Times New Roman" w:eastAsia="Times New Roman" w:hAnsi="Times New Roman" w:cs="Times New Roman"/>
          <w:b/>
          <w:bCs/>
          <w:color w:val="000000"/>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eastAsia="Times New Roman" w:hAnsi="Times New Roman" w:cs="Times New Roman"/>
          <w:b/>
          <w:bCs/>
          <w:color w:val="000000"/>
          <w:sz w:val="20"/>
          <w:szCs w:val="20"/>
          <w:lang w:eastAsia="ru-RU"/>
        </w:rPr>
        <w:t xml:space="preserve"> Характеристика основных мероприятий и механизм реализации  муниципальной программы </w:t>
      </w:r>
      <w:r w:rsidRPr="00D269B7">
        <w:rPr>
          <w:rFonts w:ascii="Times New Roman" w:hAnsi="Times New Roman" w:cs="Times New Roman"/>
          <w:b/>
          <w:color w:val="000000"/>
          <w:sz w:val="20"/>
          <w:szCs w:val="20"/>
        </w:rPr>
        <w:t>«Формирование комфортной городской  среды на территории Николаевского городского поселения»</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на 2018-2022 годы.</w:t>
      </w: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hAnsi="Times New Roman" w:cs="Times New Roman"/>
          <w:b/>
          <w:color w:val="000000"/>
          <w:sz w:val="20"/>
          <w:szCs w:val="20"/>
        </w:rPr>
        <w:t xml:space="preserve">3.1.Основные мероприятия </w:t>
      </w:r>
      <w:r w:rsidRPr="00D269B7">
        <w:rPr>
          <w:rFonts w:ascii="Times New Roman" w:eastAsia="Times New Roman" w:hAnsi="Times New Roman" w:cs="Times New Roman"/>
          <w:b/>
          <w:bCs/>
          <w:color w:val="000000"/>
          <w:sz w:val="20"/>
          <w:szCs w:val="20"/>
          <w:lang w:eastAsia="ru-RU"/>
        </w:rPr>
        <w:t xml:space="preserve">муниципальной программы </w:t>
      </w:r>
      <w:r w:rsidRPr="00D269B7">
        <w:rPr>
          <w:rFonts w:ascii="Times New Roman" w:hAnsi="Times New Roman" w:cs="Times New Roman"/>
          <w:b/>
          <w:color w:val="000000"/>
          <w:sz w:val="20"/>
          <w:szCs w:val="20"/>
        </w:rPr>
        <w:t>«Формирование комфортной городской  среды на территории Николаевского городского поселения»»   на 2018-2022 годы.</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Анализ сложившейся ситуации показал, что для нормального функционирования Николаевского городского  поселения  благоустройство территории имеет весомое значение. Важнейшей частью современной жилищной политики наряду со строительством нового благоустроенного и доступного жилья является повышение уровня благоустройства существующих дворовых территорий, улучшение их эксплуатационных характеристик, обеспечивающих гражданам безопасные и комфортные условия проживания и передвижения.    Данная задача должна решаться за счет своевременного проведения ремонта дворовых территорий, повышения уровня их благоустройства.    Общее количество многоквартирных домов по состоянию на 1 января 2017 года в городском  поселении составляет -44 ед. Осмотр показал, что половина придомовых территорий многоквартирных домов требуют капитального ремонта, из них  в   течение  с 2018 по 2022 годы планируется комплексно благоустроить 5  дворовых территорий.   </w:t>
      </w:r>
    </w:p>
    <w:p w:rsidR="00D269B7" w:rsidRPr="00D269B7" w:rsidRDefault="00D269B7" w:rsidP="00D269B7">
      <w:pPr>
        <w:spacing w:line="240" w:lineRule="auto"/>
        <w:contextualSpacing/>
        <w:jc w:val="both"/>
        <w:rPr>
          <w:rFonts w:ascii="Times New Roman" w:eastAsia="Times New Roman" w:hAnsi="Times New Roman" w:cs="Times New Roman"/>
          <w:b/>
          <w:color w:val="000000"/>
          <w:sz w:val="20"/>
          <w:szCs w:val="20"/>
          <w:u w:val="single"/>
          <w:lang w:eastAsia="ru-RU"/>
        </w:rPr>
      </w:pPr>
      <w:r w:rsidRPr="00D269B7">
        <w:rPr>
          <w:rFonts w:ascii="Times New Roman" w:eastAsia="Times New Roman" w:hAnsi="Times New Roman" w:cs="Times New Roman"/>
          <w:color w:val="000000"/>
          <w:sz w:val="20"/>
          <w:szCs w:val="20"/>
          <w:lang w:eastAsia="ru-RU"/>
        </w:rPr>
        <w:t xml:space="preserve">В 2018 году в рамках   программы  «Формирование  современной комфортной  городской среды </w:t>
      </w:r>
      <w:r w:rsidRPr="00D269B7">
        <w:rPr>
          <w:rFonts w:ascii="Times New Roman" w:hAnsi="Times New Roman" w:cs="Times New Roman"/>
          <w:sz w:val="20"/>
          <w:szCs w:val="20"/>
        </w:rPr>
        <w:t>на территории Николаевского городского поселения»</w:t>
      </w:r>
      <w:r w:rsidRPr="00D269B7">
        <w:rPr>
          <w:rFonts w:ascii="Times New Roman" w:eastAsia="Times New Roman" w:hAnsi="Times New Roman" w:cs="Times New Roman"/>
          <w:color w:val="000000"/>
          <w:sz w:val="20"/>
          <w:szCs w:val="20"/>
          <w:lang w:eastAsia="ru-RU"/>
        </w:rPr>
        <w:t xml:space="preserve">»  планируется  благоустройство  дворовой территории  многоквартирного дома  по адресу: </w:t>
      </w:r>
      <w:r w:rsidRPr="00D269B7">
        <w:rPr>
          <w:rFonts w:ascii="Times New Roman" w:eastAsia="Times New Roman" w:hAnsi="Times New Roman" w:cs="Times New Roman"/>
          <w:b/>
          <w:color w:val="000000"/>
          <w:sz w:val="20"/>
          <w:szCs w:val="20"/>
          <w:u w:val="single"/>
          <w:lang w:eastAsia="ru-RU"/>
        </w:rPr>
        <w:t>ЕАО, Смидовичский район, пос. Николаевка, ул. Дорошенко дом 4.</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В соответствии с проектной документацией предусматривается  следующие виды работ:</w:t>
      </w:r>
    </w:p>
    <w:p w:rsidR="00D269B7" w:rsidRPr="00D269B7" w:rsidRDefault="00D269B7" w:rsidP="00D269B7">
      <w:pPr>
        <w:numPr>
          <w:ilvl w:val="0"/>
          <w:numId w:val="35"/>
        </w:num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Минимальный перечень работ (без </w:t>
      </w:r>
      <w:proofErr w:type="spellStart"/>
      <w:r w:rsidRPr="00D269B7">
        <w:rPr>
          <w:rFonts w:ascii="Times New Roman" w:eastAsia="Times New Roman" w:hAnsi="Times New Roman" w:cs="Times New Roman"/>
          <w:color w:val="000000"/>
          <w:sz w:val="20"/>
          <w:szCs w:val="20"/>
          <w:lang w:eastAsia="ru-RU"/>
        </w:rPr>
        <w:t>софинансирования</w:t>
      </w:r>
      <w:proofErr w:type="spellEnd"/>
      <w:r w:rsidRPr="00D269B7">
        <w:rPr>
          <w:rFonts w:ascii="Times New Roman" w:eastAsia="Times New Roman" w:hAnsi="Times New Roman" w:cs="Times New Roman"/>
          <w:color w:val="000000"/>
          <w:sz w:val="20"/>
          <w:szCs w:val="20"/>
          <w:lang w:eastAsia="ru-RU"/>
        </w:rPr>
        <w:t xml:space="preserve"> заинтересованных лиц):</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ремонт дворовых подъездов;</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обеспечение освещения дворовых территорий;</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скамеек;</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урн.</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2.Дополнительный перечень работ (</w:t>
      </w:r>
      <w:proofErr w:type="spellStart"/>
      <w:r w:rsidRPr="00D269B7">
        <w:rPr>
          <w:rFonts w:ascii="Times New Roman" w:eastAsia="Times New Roman" w:hAnsi="Times New Roman" w:cs="Times New Roman"/>
          <w:color w:val="000000"/>
          <w:sz w:val="20"/>
          <w:szCs w:val="20"/>
          <w:lang w:eastAsia="ru-RU"/>
        </w:rPr>
        <w:t>софинансирование</w:t>
      </w:r>
      <w:proofErr w:type="spellEnd"/>
      <w:r w:rsidRPr="00D269B7">
        <w:rPr>
          <w:rFonts w:ascii="Times New Roman" w:eastAsia="Times New Roman" w:hAnsi="Times New Roman" w:cs="Times New Roman"/>
          <w:color w:val="000000"/>
          <w:sz w:val="20"/>
          <w:szCs w:val="20"/>
          <w:lang w:eastAsia="ru-RU"/>
        </w:rPr>
        <w:t xml:space="preserve"> заинтересованных лиц в выполнении  указанных видов работ в размере не менее 3% от общей стоимости работ):</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оборудование спортивной площадки;</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оборудование автомобильной парковки:</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-озеленение;</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ремонт автомобильной дороги, обеспечивающей прое</w:t>
      </w:r>
      <w:proofErr w:type="gramStart"/>
      <w:r w:rsidRPr="00D269B7">
        <w:rPr>
          <w:rFonts w:ascii="Times New Roman" w:eastAsia="Times New Roman" w:hAnsi="Times New Roman" w:cs="Times New Roman"/>
          <w:color w:val="000000"/>
          <w:sz w:val="20"/>
          <w:szCs w:val="20"/>
          <w:lang w:eastAsia="ru-RU"/>
        </w:rPr>
        <w:t>зд к пр</w:t>
      </w:r>
      <w:proofErr w:type="gramEnd"/>
      <w:r w:rsidRPr="00D269B7">
        <w:rPr>
          <w:rFonts w:ascii="Times New Roman" w:eastAsia="Times New Roman" w:hAnsi="Times New Roman" w:cs="Times New Roman"/>
          <w:color w:val="000000"/>
          <w:sz w:val="20"/>
          <w:szCs w:val="20"/>
          <w:lang w:eastAsia="ru-RU"/>
        </w:rPr>
        <w:t>илегающей территории;</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ограждение придомовой территории.</w:t>
      </w:r>
    </w:p>
    <w:p w:rsidR="00D269B7" w:rsidRPr="00D269B7" w:rsidRDefault="00D269B7" w:rsidP="00D269B7">
      <w:pPr>
        <w:spacing w:line="240" w:lineRule="auto"/>
        <w:contextualSpacing/>
        <w:jc w:val="both"/>
        <w:rPr>
          <w:rFonts w:ascii="Times New Roman" w:eastAsia="Times New Roman" w:hAnsi="Times New Roman" w:cs="Times New Roman"/>
          <w:b/>
          <w:color w:val="000000"/>
          <w:sz w:val="20"/>
          <w:szCs w:val="20"/>
          <w:u w:val="single"/>
          <w:lang w:eastAsia="ru-RU"/>
        </w:rPr>
      </w:pPr>
      <w:r w:rsidRPr="00D269B7">
        <w:rPr>
          <w:rFonts w:ascii="Times New Roman" w:eastAsia="Times New Roman" w:hAnsi="Times New Roman" w:cs="Times New Roman"/>
          <w:color w:val="000000"/>
          <w:sz w:val="20"/>
          <w:szCs w:val="20"/>
          <w:lang w:eastAsia="ru-RU"/>
        </w:rPr>
        <w:t xml:space="preserve">    В 2018 году в рамках   программы  «Формирование  современной комфортной  городской среды </w:t>
      </w:r>
      <w:r w:rsidRPr="00D269B7">
        <w:rPr>
          <w:rFonts w:ascii="Times New Roman" w:hAnsi="Times New Roman" w:cs="Times New Roman"/>
          <w:sz w:val="20"/>
          <w:szCs w:val="20"/>
        </w:rPr>
        <w:t>на территории Николаевского городского поселения»</w:t>
      </w:r>
      <w:r w:rsidRPr="00D269B7">
        <w:rPr>
          <w:rFonts w:ascii="Times New Roman" w:eastAsia="Times New Roman" w:hAnsi="Times New Roman" w:cs="Times New Roman"/>
          <w:color w:val="000000"/>
          <w:sz w:val="20"/>
          <w:szCs w:val="20"/>
          <w:lang w:eastAsia="ru-RU"/>
        </w:rPr>
        <w:t xml:space="preserve">  планируется  благоустройство  сквера  «Победы», расположенного по адресу:  </w:t>
      </w:r>
      <w:r w:rsidRPr="00D269B7">
        <w:rPr>
          <w:rFonts w:ascii="Times New Roman" w:eastAsia="Times New Roman" w:hAnsi="Times New Roman" w:cs="Times New Roman"/>
          <w:b/>
          <w:color w:val="000000"/>
          <w:sz w:val="20"/>
          <w:szCs w:val="20"/>
          <w:u w:val="single"/>
          <w:lang w:eastAsia="ru-RU"/>
        </w:rPr>
        <w:t>ЕАО, Смидовичский район, пос. Николаевка, ул. Лазо.</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В соответствии с разработанной проектной документацией  предусматриваются   следующие виды работ:</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 реконструкция памятника в честь воинов – односельчан, погибших в годы  Великой Отечественной войны с целью установки дополнительных плит, для добавления имен воинов-односельчан, умерших в послевоенные годы;</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укладка плиточного покрытия на территории сквера,  с целью увеличение площади покрытой плитами для размещения людей;</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lastRenderedPageBreak/>
        <w:t>-реконструкция освещения территории сквера (установка дополнительных светильников, в том числе декоративных);</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озеленение территории сквера и обустройство зоны тихого отдыха;</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скамеек, урн, контейнеров для сбора мусора;</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оформление цветников;</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-обустройство сцены;</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-реконструкция ограждения.</w:t>
      </w:r>
    </w:p>
    <w:p w:rsidR="00D269B7" w:rsidRPr="00D269B7" w:rsidRDefault="00D269B7" w:rsidP="00D269B7">
      <w:pPr>
        <w:spacing w:after="0" w:line="240" w:lineRule="auto"/>
        <w:contextualSpacing/>
        <w:jc w:val="both"/>
        <w:rPr>
          <w:rFonts w:ascii="Times New Roman" w:eastAsia="Times New Roman" w:hAnsi="Times New Roman" w:cs="Times New Roman"/>
          <w:color w:val="161616"/>
          <w:sz w:val="20"/>
          <w:szCs w:val="20"/>
          <w:lang w:eastAsia="ru-RU"/>
        </w:rPr>
      </w:pPr>
      <w:r w:rsidRPr="00D269B7">
        <w:rPr>
          <w:rFonts w:ascii="Times New Roman" w:eastAsia="Times New Roman" w:hAnsi="Times New Roman" w:cs="Times New Roman"/>
          <w:color w:val="000000"/>
          <w:sz w:val="20"/>
          <w:szCs w:val="20"/>
          <w:lang w:eastAsia="ru-RU"/>
        </w:rPr>
        <w:t xml:space="preserve">    Все дорожки  и площадки  планируется соединить между  собой для  образования единой композицию.  Размещение  малых архитектурных  форм  предназначено для  создания наиболее комфортных  условий  пребывания  посетителей.  Предусматривается мощение  тротуаров и площадок  плиточным покрытием  серого и красного цвета. По периметру сквера  предусмотрено  кованное металлическое  ограждение. На   дополнительных гранитных плитах будут высечены имена воинов-односельчан погибших в годы Велико Отечественной воны  и умерших в послевоенное время. В сквер «Победы» в </w:t>
      </w:r>
      <w:r w:rsidRPr="00D269B7">
        <w:rPr>
          <w:rFonts w:ascii="Times New Roman" w:eastAsia="Times New Roman" w:hAnsi="Times New Roman" w:cs="Times New Roman"/>
          <w:color w:val="161616"/>
          <w:sz w:val="20"/>
          <w:szCs w:val="20"/>
          <w:lang w:eastAsia="ru-RU"/>
        </w:rPr>
        <w:t xml:space="preserve"> дни памятных дат Великой Отечественной войны,  со своими детьми и внуками приходят наши односельчане и гости поселка.  Молодое  поколение  должны  знать о подвигах наших  земляков.  С инициативой  включения данной общественной территорией  выступила общественная организация ветеранов войны и труда, вооруженных сил и правоохранительных органов муниципального образования «Николаевское городское поселение» Смидовичского муниципального района ЕАО.</w:t>
      </w:r>
    </w:p>
    <w:p w:rsidR="00D269B7" w:rsidRPr="00D269B7" w:rsidRDefault="00D269B7" w:rsidP="00D269B7">
      <w:pPr>
        <w:spacing w:line="240" w:lineRule="auto"/>
        <w:contextualSpacing/>
        <w:jc w:val="both"/>
        <w:rPr>
          <w:rFonts w:ascii="Times New Roman" w:eastAsia="Times New Roman" w:hAnsi="Times New Roman" w:cs="Times New Roman"/>
          <w:b/>
          <w:color w:val="000000"/>
          <w:sz w:val="20"/>
          <w:szCs w:val="20"/>
          <w:u w:val="single"/>
          <w:lang w:eastAsia="ru-RU"/>
        </w:rPr>
      </w:pPr>
      <w:r w:rsidRPr="00D269B7">
        <w:rPr>
          <w:rFonts w:ascii="Times New Roman" w:eastAsia="Times New Roman" w:hAnsi="Times New Roman" w:cs="Times New Roman"/>
          <w:color w:val="000000"/>
          <w:sz w:val="20"/>
          <w:szCs w:val="20"/>
          <w:lang w:eastAsia="ru-RU"/>
        </w:rPr>
        <w:t xml:space="preserve">       В 2019 году в рамках   программы  «Формирование  современной комфортной  городской среды </w:t>
      </w:r>
      <w:r w:rsidRPr="00D269B7">
        <w:rPr>
          <w:rFonts w:ascii="Times New Roman" w:hAnsi="Times New Roman" w:cs="Times New Roman"/>
          <w:sz w:val="20"/>
          <w:szCs w:val="20"/>
        </w:rPr>
        <w:t>на территории Николаевского городского поселения»</w:t>
      </w:r>
      <w:r w:rsidRPr="00D269B7">
        <w:rPr>
          <w:rFonts w:ascii="Times New Roman" w:eastAsia="Times New Roman" w:hAnsi="Times New Roman" w:cs="Times New Roman"/>
          <w:color w:val="000000"/>
          <w:sz w:val="20"/>
          <w:szCs w:val="20"/>
          <w:lang w:eastAsia="ru-RU"/>
        </w:rPr>
        <w:t xml:space="preserve">  планируется  благоустройство  детского физкультурно-оздоровительного комплекса «Малыш», расположенного по адресу:  </w:t>
      </w:r>
      <w:r w:rsidRPr="00D269B7">
        <w:rPr>
          <w:rFonts w:ascii="Times New Roman" w:eastAsia="Times New Roman" w:hAnsi="Times New Roman" w:cs="Times New Roman"/>
          <w:b/>
          <w:color w:val="000000"/>
          <w:sz w:val="20"/>
          <w:szCs w:val="20"/>
          <w:u w:val="single"/>
          <w:lang w:eastAsia="ru-RU"/>
        </w:rPr>
        <w:t>ЕАО, Смидовичский район, пос. Николаевка, ул. Лазо.</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В соответствии с разработанной проектной документацией  предусматриваются   следующие виды работ:</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 демонтаж имеющихся малых форм;</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благоустройство территории </w:t>
      </w:r>
      <w:proofErr w:type="gramStart"/>
      <w:r w:rsidRPr="00D269B7">
        <w:rPr>
          <w:rFonts w:ascii="Times New Roman" w:eastAsia="Times New Roman" w:hAnsi="Times New Roman" w:cs="Times New Roman"/>
          <w:color w:val="000000"/>
          <w:sz w:val="20"/>
          <w:szCs w:val="20"/>
          <w:lang w:eastAsia="ru-RU"/>
        </w:rPr>
        <w:t xml:space="preserve">( </w:t>
      </w:r>
      <w:proofErr w:type="gramEnd"/>
      <w:r w:rsidRPr="00D269B7">
        <w:rPr>
          <w:rFonts w:ascii="Times New Roman" w:eastAsia="Times New Roman" w:hAnsi="Times New Roman" w:cs="Times New Roman"/>
          <w:color w:val="000000"/>
          <w:sz w:val="20"/>
          <w:szCs w:val="20"/>
          <w:lang w:eastAsia="ru-RU"/>
        </w:rPr>
        <w:t>отсыпка и планировка территории);</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освещения;</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малых архитектурных форм;</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детского игрового комплекса;</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спортивного комплекса;</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установка скамеек, урн;</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высадка деревьев и кустарников;</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161616"/>
          <w:sz w:val="20"/>
          <w:szCs w:val="20"/>
          <w:lang w:eastAsia="ru-RU"/>
        </w:rPr>
        <w:t xml:space="preserve">- </w:t>
      </w:r>
      <w:r w:rsidRPr="00D269B7">
        <w:rPr>
          <w:rFonts w:ascii="Times New Roman" w:eastAsia="Times New Roman" w:hAnsi="Times New Roman" w:cs="Times New Roman"/>
          <w:color w:val="000000"/>
          <w:sz w:val="20"/>
          <w:szCs w:val="20"/>
          <w:lang w:eastAsia="ru-RU"/>
        </w:rPr>
        <w:t>укладка плиточного покрытия;</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реконструкция ограждения;</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 установка безопасного покрытия под детскими </w:t>
      </w:r>
      <w:proofErr w:type="spellStart"/>
      <w:r w:rsidRPr="00D269B7">
        <w:rPr>
          <w:rFonts w:ascii="Times New Roman" w:eastAsia="Times New Roman" w:hAnsi="Times New Roman" w:cs="Times New Roman"/>
          <w:color w:val="000000"/>
          <w:sz w:val="20"/>
          <w:szCs w:val="20"/>
          <w:lang w:eastAsia="ru-RU"/>
        </w:rPr>
        <w:t>пложадками</w:t>
      </w:r>
      <w:proofErr w:type="spellEnd"/>
      <w:r w:rsidRPr="00D269B7">
        <w:rPr>
          <w:rFonts w:ascii="Times New Roman" w:eastAsia="Times New Roman" w:hAnsi="Times New Roman" w:cs="Times New Roman"/>
          <w:color w:val="000000"/>
          <w:sz w:val="20"/>
          <w:szCs w:val="20"/>
          <w:lang w:eastAsia="ru-RU"/>
        </w:rPr>
        <w:t xml:space="preserve"> и МАФ.</w:t>
      </w:r>
    </w:p>
    <w:p w:rsidR="00D269B7" w:rsidRPr="00D269B7" w:rsidRDefault="00D269B7" w:rsidP="00D269B7">
      <w:pPr>
        <w:spacing w:after="0" w:line="240" w:lineRule="auto"/>
        <w:contextualSpacing/>
        <w:jc w:val="both"/>
        <w:rPr>
          <w:rFonts w:ascii="Times New Roman" w:eastAsia="Times New Roman" w:hAnsi="Times New Roman" w:cs="Times New Roman"/>
          <w:color w:val="161616"/>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b/>
          <w:color w:val="161616"/>
          <w:sz w:val="20"/>
          <w:szCs w:val="20"/>
          <w:lang w:eastAsia="ru-RU"/>
        </w:rPr>
        <w:t xml:space="preserve">3.2. </w:t>
      </w:r>
      <w:r w:rsidRPr="00D269B7">
        <w:rPr>
          <w:rFonts w:ascii="Times New Roman" w:hAnsi="Times New Roman" w:cs="Times New Roman"/>
          <w:b/>
          <w:color w:val="000000"/>
          <w:sz w:val="20"/>
          <w:szCs w:val="20"/>
        </w:rPr>
        <w:t>Социально-экономическая эффективность</w:t>
      </w:r>
      <w:r w:rsidRPr="00D269B7">
        <w:rPr>
          <w:rFonts w:ascii="Times New Roman" w:eastAsia="Times New Roman" w:hAnsi="Times New Roman" w:cs="Times New Roman"/>
          <w:b/>
          <w:color w:val="161616"/>
          <w:sz w:val="20"/>
          <w:szCs w:val="20"/>
          <w:lang w:eastAsia="ru-RU"/>
        </w:rPr>
        <w:t xml:space="preserve"> и  ожидаемые результаты реализации  программы </w:t>
      </w:r>
      <w:r w:rsidRPr="00D269B7">
        <w:rPr>
          <w:rFonts w:ascii="Times New Roman" w:eastAsia="Times New Roman" w:hAnsi="Times New Roman" w:cs="Times New Roman"/>
          <w:b/>
          <w:bCs/>
          <w:color w:val="000000"/>
          <w:sz w:val="20"/>
          <w:szCs w:val="20"/>
          <w:lang w:eastAsia="ru-RU"/>
        </w:rPr>
        <w:t xml:space="preserve">муниципальной программы </w:t>
      </w:r>
      <w:r w:rsidRPr="00D269B7">
        <w:rPr>
          <w:rFonts w:ascii="Times New Roman" w:hAnsi="Times New Roman" w:cs="Times New Roman"/>
          <w:b/>
          <w:color w:val="000000"/>
          <w:sz w:val="20"/>
          <w:szCs w:val="20"/>
        </w:rPr>
        <w:t xml:space="preserve">«Формирование комфортной городской  среды </w:t>
      </w:r>
      <w:r w:rsidRPr="00D269B7">
        <w:rPr>
          <w:rFonts w:ascii="Times New Roman" w:hAnsi="Times New Roman" w:cs="Times New Roman"/>
          <w:color w:val="000000"/>
          <w:sz w:val="20"/>
          <w:szCs w:val="20"/>
        </w:rPr>
        <w:t>на территории Николаевского городского поселения»</w:t>
      </w:r>
      <w:r w:rsidRPr="00D269B7">
        <w:rPr>
          <w:rFonts w:ascii="Times New Roman" w:hAnsi="Times New Roman" w:cs="Times New Roman"/>
          <w:b/>
          <w:color w:val="000000"/>
          <w:sz w:val="20"/>
          <w:szCs w:val="20"/>
        </w:rPr>
        <w:t xml:space="preserve">   на 2018-2022 годы</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Основной целью  данной программы является совершенствование уровня благоустроенности территорий Николаевского городского поселения  и улучшения условий проживания и отдыха граждан. В рамках данной программы предусматривается решение следующих задач:</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1)   Комплексное благоустройство дворовых территорий;</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2)  Повышение уровня благоустройства общественных территорий;</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3)Повышение уровня вовлеченности заинтересованных граждан, организаций в реализацию мероприятий по благоустройству территории;</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4) Увеличение объемов благоустроенных общественных пространств  поселения;</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5) Повышение качества внешнего благоустройства общественных территорий;</w:t>
      </w:r>
    </w:p>
    <w:p w:rsidR="00D269B7" w:rsidRPr="00D269B7" w:rsidRDefault="00D269B7" w:rsidP="00D269B7">
      <w:pPr>
        <w:spacing w:after="0"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6) Озеленение территорий и улучшение художественно </w:t>
      </w:r>
      <w:proofErr w:type="gramStart"/>
      <w:r w:rsidRPr="00D269B7">
        <w:rPr>
          <w:rFonts w:ascii="Times New Roman" w:eastAsia="Times New Roman" w:hAnsi="Times New Roman" w:cs="Times New Roman"/>
          <w:color w:val="000000"/>
          <w:sz w:val="20"/>
          <w:szCs w:val="20"/>
          <w:lang w:eastAsia="ru-RU"/>
        </w:rPr>
        <w:t>–л</w:t>
      </w:r>
      <w:proofErr w:type="gramEnd"/>
      <w:r w:rsidRPr="00D269B7">
        <w:rPr>
          <w:rFonts w:ascii="Times New Roman" w:eastAsia="Times New Roman" w:hAnsi="Times New Roman" w:cs="Times New Roman"/>
          <w:color w:val="000000"/>
          <w:sz w:val="20"/>
          <w:szCs w:val="20"/>
          <w:lang w:eastAsia="ru-RU"/>
        </w:rPr>
        <w:t>андшафтного облика, санитарного состояния    поселения;</w:t>
      </w:r>
      <w:r w:rsidRPr="00D269B7">
        <w:rPr>
          <w:rFonts w:ascii="Times New Roman" w:eastAsia="Times New Roman" w:hAnsi="Times New Roman" w:cs="Times New Roman"/>
          <w:b/>
          <w:bCs/>
          <w:color w:val="000000"/>
          <w:sz w:val="20"/>
          <w:szCs w:val="20"/>
          <w:lang w:eastAsia="ru-RU"/>
        </w:rPr>
        <w:t> </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В результате выполнения Программы ожидается достижение следующих показателей результативности:</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b/>
          <w:color w:val="000000"/>
          <w:sz w:val="20"/>
          <w:szCs w:val="20"/>
          <w:lang w:eastAsia="ru-RU"/>
        </w:rPr>
        <w:t>Задача 1</w:t>
      </w:r>
      <w:r w:rsidRPr="00D269B7">
        <w:rPr>
          <w:rFonts w:ascii="Times New Roman" w:eastAsia="Times New Roman" w:hAnsi="Times New Roman" w:cs="Times New Roman"/>
          <w:color w:val="000000"/>
          <w:sz w:val="20"/>
          <w:szCs w:val="20"/>
          <w:lang w:eastAsia="ru-RU"/>
        </w:rPr>
        <w:t>: «Организация  освещения дворовых и общественных территорий»:  заключается в снижении нарушений общественного порядка, формировании привлекательного вечернего облика улиц  поселения.</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b/>
          <w:color w:val="000000"/>
          <w:sz w:val="20"/>
          <w:szCs w:val="20"/>
          <w:lang w:eastAsia="ru-RU"/>
        </w:rPr>
        <w:t>Задача 2</w:t>
      </w:r>
      <w:r w:rsidRPr="00D269B7">
        <w:rPr>
          <w:rFonts w:ascii="Times New Roman" w:eastAsia="Times New Roman" w:hAnsi="Times New Roman" w:cs="Times New Roman"/>
          <w:color w:val="000000"/>
          <w:sz w:val="20"/>
          <w:szCs w:val="20"/>
          <w:lang w:eastAsia="ru-RU"/>
        </w:rPr>
        <w:t>: «Организация благоустройства территории поселения»:</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-увеличение уровня озеленения территории поселения;</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-стабилизация количества аварийных зеленых насаждений, подлежащих сносу;</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-увеличение доли мест массового отдыха, на которых производится текущее содержание;</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-увеличение обеспеченности населения местами массового отдыха.</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b/>
          <w:color w:val="000000"/>
          <w:sz w:val="20"/>
          <w:szCs w:val="20"/>
          <w:lang w:eastAsia="ru-RU"/>
        </w:rPr>
        <w:t>Задача 3</w:t>
      </w:r>
      <w:r w:rsidRPr="00D269B7">
        <w:rPr>
          <w:rFonts w:ascii="Times New Roman" w:eastAsia="Times New Roman" w:hAnsi="Times New Roman" w:cs="Times New Roman"/>
          <w:color w:val="000000"/>
          <w:sz w:val="20"/>
          <w:szCs w:val="20"/>
          <w:lang w:eastAsia="ru-RU"/>
        </w:rPr>
        <w:t>: «Организация прочих мероприятий по благоустройству поселения»:</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-проведение организационно-хозяйственных мероприятий по сбору и вывозу для утилизации и переработки бытовых отходов.</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Ожидаемые конечные результаты Программы связаны с обеспечением надежной работы объектов внешнего благоустройства поселения,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p>
    <w:p w:rsidR="00D269B7" w:rsidRPr="00D269B7" w:rsidRDefault="00D269B7" w:rsidP="00D269B7">
      <w:pPr>
        <w:autoSpaceDE w:val="0"/>
        <w:autoSpaceDN w:val="0"/>
        <w:adjustRightInd w:val="0"/>
        <w:spacing w:after="0" w:line="240" w:lineRule="auto"/>
        <w:jc w:val="center"/>
        <w:rPr>
          <w:rFonts w:ascii="Times New Roman" w:hAnsi="Times New Roman" w:cs="Times New Roman"/>
          <w:b/>
          <w:color w:val="000000"/>
          <w:sz w:val="20"/>
          <w:szCs w:val="20"/>
        </w:rPr>
      </w:pPr>
      <w:r w:rsidRPr="00D269B7">
        <w:rPr>
          <w:rFonts w:ascii="Times New Roman" w:eastAsia="Times New Roman" w:hAnsi="Times New Roman" w:cs="Times New Roman"/>
          <w:b/>
          <w:color w:val="000000"/>
          <w:sz w:val="20"/>
          <w:szCs w:val="20"/>
          <w:lang w:eastAsia="ru-RU"/>
        </w:rPr>
        <w:t xml:space="preserve">3.3.Механизм реализации  </w:t>
      </w:r>
      <w:r w:rsidRPr="00D269B7">
        <w:rPr>
          <w:rFonts w:ascii="Times New Roman" w:eastAsia="Times New Roman" w:hAnsi="Times New Roman" w:cs="Times New Roman"/>
          <w:b/>
          <w:bCs/>
          <w:color w:val="000000"/>
          <w:sz w:val="20"/>
          <w:szCs w:val="20"/>
          <w:lang w:eastAsia="ru-RU"/>
        </w:rPr>
        <w:t xml:space="preserve">муниципальной программы </w:t>
      </w:r>
      <w:r w:rsidRPr="00D269B7">
        <w:rPr>
          <w:rFonts w:ascii="Times New Roman" w:hAnsi="Times New Roman" w:cs="Times New Roman"/>
          <w:b/>
          <w:color w:val="000000"/>
          <w:sz w:val="20"/>
          <w:szCs w:val="20"/>
        </w:rPr>
        <w:t xml:space="preserve">«Формирование комфортной городской  среды </w:t>
      </w:r>
      <w:r w:rsidRPr="00D269B7">
        <w:rPr>
          <w:rFonts w:ascii="Times New Roman" w:hAnsi="Times New Roman" w:cs="Times New Roman"/>
          <w:color w:val="000000"/>
          <w:sz w:val="20"/>
          <w:szCs w:val="20"/>
        </w:rPr>
        <w:t>на территории Николаевского городского поселения»</w:t>
      </w:r>
      <w:r w:rsidRPr="00D269B7">
        <w:rPr>
          <w:rFonts w:ascii="Times New Roman" w:hAnsi="Times New Roman" w:cs="Times New Roman"/>
          <w:b/>
          <w:color w:val="000000"/>
          <w:sz w:val="20"/>
          <w:szCs w:val="20"/>
        </w:rPr>
        <w:t>»   на 2018-2022 годы, организация контроля  исполнения программы</w:t>
      </w:r>
      <w:r w:rsidRPr="00D269B7">
        <w:rPr>
          <w:rFonts w:ascii="Times New Roman" w:eastAsia="Times New Roman" w:hAnsi="Times New Roman" w:cs="Times New Roman"/>
          <w:color w:val="000000"/>
          <w:sz w:val="20"/>
          <w:szCs w:val="20"/>
          <w:lang w:eastAsia="ru-RU"/>
        </w:rPr>
        <w:t>.</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lastRenderedPageBreak/>
        <w:t>Исполнители программы – администрация Николаевского городского поселения – осуществляет:</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контроль  выполнения мероприятий программы, эффективное и целевое использование бюджетных средств, предусмотренных на реализацию программы;</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финансирование мероприятий программы из  бюджета Николаевского городского поселения в объемах, предусмотренных  данной программой;</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разработку и утверждение в установленном порядке проектно-сметной документации;</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мониторинг хода реализации мероприятий программы и информационно-аналитическое обеспечение процесса реализации программы</w:t>
      </w:r>
    </w:p>
    <w:p w:rsidR="00D269B7" w:rsidRPr="00D269B7" w:rsidRDefault="00D269B7" w:rsidP="00D269B7">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D269B7">
        <w:rPr>
          <w:rFonts w:ascii="Times New Roman" w:eastAsia="Times New Roman" w:hAnsi="Times New Roman" w:cs="Times New Roman"/>
          <w:color w:val="000000"/>
          <w:sz w:val="20"/>
          <w:szCs w:val="20"/>
          <w:lang w:eastAsia="ru-RU"/>
        </w:rPr>
        <w:t> </w:t>
      </w:r>
      <w:r w:rsidRPr="00D269B7">
        <w:rPr>
          <w:rFonts w:ascii="Times New Roman" w:eastAsia="Times New Roman" w:hAnsi="Times New Roman" w:cs="Times New Roman"/>
          <w:b/>
          <w:color w:val="000000"/>
          <w:sz w:val="20"/>
          <w:szCs w:val="20"/>
          <w:lang w:eastAsia="ru-RU"/>
        </w:rPr>
        <w:t xml:space="preserve">3.4. Оценка эффективности реализации </w:t>
      </w:r>
      <w:r w:rsidRPr="00D269B7">
        <w:rPr>
          <w:rFonts w:ascii="Times New Roman" w:eastAsia="Times New Roman" w:hAnsi="Times New Roman" w:cs="Times New Roman"/>
          <w:b/>
          <w:bCs/>
          <w:color w:val="000000"/>
          <w:sz w:val="20"/>
          <w:szCs w:val="20"/>
          <w:lang w:eastAsia="ru-RU"/>
        </w:rPr>
        <w:t xml:space="preserve">муниципальной программы </w:t>
      </w:r>
      <w:r w:rsidRPr="00D269B7">
        <w:rPr>
          <w:rFonts w:ascii="Times New Roman" w:hAnsi="Times New Roman" w:cs="Times New Roman"/>
          <w:b/>
          <w:color w:val="000000"/>
          <w:sz w:val="20"/>
          <w:szCs w:val="20"/>
        </w:rPr>
        <w:t xml:space="preserve">«Формирование комфортной городской  среды </w:t>
      </w:r>
      <w:r w:rsidRPr="00D269B7">
        <w:rPr>
          <w:rFonts w:ascii="Times New Roman" w:hAnsi="Times New Roman" w:cs="Times New Roman"/>
          <w:color w:val="000000"/>
          <w:sz w:val="20"/>
          <w:szCs w:val="20"/>
        </w:rPr>
        <w:t xml:space="preserve">на территории Николаевского городского поселения» </w:t>
      </w:r>
      <w:r w:rsidRPr="00D269B7">
        <w:rPr>
          <w:rFonts w:ascii="Times New Roman" w:hAnsi="Times New Roman" w:cs="Times New Roman"/>
          <w:b/>
          <w:color w:val="000000"/>
          <w:sz w:val="20"/>
          <w:szCs w:val="20"/>
        </w:rPr>
        <w:t>на 2018-2022 годы.</w:t>
      </w:r>
    </w:p>
    <w:p w:rsidR="00D269B7" w:rsidRPr="00D269B7" w:rsidRDefault="00D269B7" w:rsidP="00D269B7">
      <w:pPr>
        <w:spacing w:after="0" w:line="240" w:lineRule="auto"/>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Приоритет в оценке эффективности программы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Результаты реализации программы окажут значительное позитивное влияние не только на решение проблем в сфере благоустройства, но и на развитие смежных социальных направлений.</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Реализация  программы позволит решить важнейшие социально-экономические задачи: повышение уровня жизни населения, улучшение условий проживания, повышение экономической самостоятельности;</w:t>
      </w:r>
    </w:p>
    <w:p w:rsidR="00D269B7" w:rsidRPr="00D269B7" w:rsidRDefault="00D269B7" w:rsidP="00D269B7">
      <w:pPr>
        <w:spacing w:after="0" w:line="240" w:lineRule="auto"/>
        <w:jc w:val="both"/>
        <w:rPr>
          <w:rFonts w:ascii="Times New Roman" w:eastAsia="Times New Roman" w:hAnsi="Times New Roman" w:cs="Times New Roman"/>
          <w:color w:val="FF0000"/>
          <w:sz w:val="20"/>
          <w:szCs w:val="20"/>
          <w:lang w:eastAsia="ru-RU"/>
        </w:rPr>
      </w:pPr>
    </w:p>
    <w:p w:rsidR="00D269B7" w:rsidRPr="00D269B7" w:rsidRDefault="00D269B7" w:rsidP="00D269B7">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D269B7">
        <w:rPr>
          <w:rFonts w:ascii="Times New Roman" w:hAnsi="Times New Roman" w:cs="Times New Roman"/>
          <w:b/>
          <w:sz w:val="20"/>
          <w:szCs w:val="20"/>
        </w:rPr>
        <w:t>Раздел IV. Методика оценки эффективности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Методика оценки эффективности реализации  программы представляет собой механизм контроля выполнения мероприятий программы в зависимости от достижения поставленных целей и задач, эффективности использования бюджетных средств, полноты и своевременности выполнения программных мероприятий.</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Эффективность реализации программы оценивается по следующим направлениям:</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1. Степень достижения целей и решения задач программы в целом путем сопоставления фактически достигнутых значений показателей (индикаторов) программы и их плановых значений, приведенных в </w:t>
      </w:r>
      <w:hyperlink w:anchor="Par240" w:history="1">
        <w:r w:rsidRPr="00D269B7">
          <w:rPr>
            <w:rFonts w:ascii="Times New Roman" w:hAnsi="Times New Roman" w:cs="Times New Roman"/>
            <w:sz w:val="20"/>
            <w:szCs w:val="20"/>
          </w:rPr>
          <w:t>4</w:t>
        </w:r>
      </w:hyperlink>
      <w:r w:rsidRPr="00D269B7">
        <w:rPr>
          <w:rFonts w:ascii="Times New Roman" w:hAnsi="Times New Roman" w:cs="Times New Roman"/>
          <w:sz w:val="20"/>
          <w:szCs w:val="20"/>
        </w:rPr>
        <w:t>.</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Оценка степени достижения целей и решения задач программы </w:t>
      </w:r>
      <w:r w:rsidRPr="00D269B7">
        <w:rPr>
          <w:rFonts w:ascii="Times New Roman" w:hAnsi="Times New Roman" w:cs="Times New Roman"/>
          <w:noProof/>
          <w:position w:val="-8"/>
          <w:sz w:val="20"/>
          <w:szCs w:val="20"/>
          <w:lang w:eastAsia="ru-RU"/>
        </w:rPr>
        <w:drawing>
          <wp:inline distT="0" distB="0" distL="0" distR="0" wp14:anchorId="5FC19242" wp14:editId="2014E809">
            <wp:extent cx="336550" cy="1968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196850"/>
                    </a:xfrm>
                    <a:prstGeom prst="rect">
                      <a:avLst/>
                    </a:prstGeom>
                    <a:noFill/>
                    <a:ln>
                      <a:noFill/>
                    </a:ln>
                  </pic:spPr>
                </pic:pic>
              </a:graphicData>
            </a:graphic>
          </wp:inline>
        </w:drawing>
      </w:r>
      <w:r w:rsidRPr="00D269B7">
        <w:rPr>
          <w:rFonts w:ascii="Times New Roman" w:hAnsi="Times New Roman" w:cs="Times New Roman"/>
          <w:sz w:val="20"/>
          <w:szCs w:val="20"/>
        </w:rPr>
        <w:t xml:space="preserve"> рассчитывается по формуле: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noProof/>
          <w:sz w:val="20"/>
          <w:szCs w:val="20"/>
          <w:lang w:eastAsia="ru-RU"/>
        </w:rPr>
        <w:drawing>
          <wp:inline distT="0" distB="0" distL="0" distR="0" wp14:anchorId="3A2221DF" wp14:editId="4A7A47FF">
            <wp:extent cx="2813050" cy="4318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050" cy="431800"/>
                    </a:xfrm>
                    <a:prstGeom prst="rect">
                      <a:avLst/>
                    </a:prstGeom>
                    <a:noFill/>
                    <a:ln>
                      <a:noFill/>
                    </a:ln>
                  </pic:spPr>
                </pic:pic>
              </a:graphicData>
            </a:graphic>
          </wp:inline>
        </w:drawing>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где: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5667C3EE" wp14:editId="65D47227">
            <wp:extent cx="222250" cy="2032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показатель достижения плановых значений показателей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D269B7">
        <w:rPr>
          <w:rFonts w:ascii="Times New Roman" w:hAnsi="Times New Roman" w:cs="Times New Roman"/>
          <w:sz w:val="20"/>
          <w:szCs w:val="20"/>
        </w:rPr>
        <w:t>к</w:t>
      </w:r>
      <w:proofErr w:type="gramEnd"/>
      <w:r w:rsidRPr="00D269B7">
        <w:rPr>
          <w:rFonts w:ascii="Times New Roman" w:hAnsi="Times New Roman" w:cs="Times New Roman"/>
          <w:sz w:val="20"/>
          <w:szCs w:val="20"/>
        </w:rPr>
        <w:t xml:space="preserve"> - количество показателей программы (определяется в соответствии с </w:t>
      </w:r>
      <w:hyperlink w:anchor="Par240" w:history="1">
        <w:r w:rsidRPr="00D269B7">
          <w:rPr>
            <w:rFonts w:ascii="Times New Roman" w:hAnsi="Times New Roman" w:cs="Times New Roman"/>
            <w:sz w:val="20"/>
            <w:szCs w:val="20"/>
          </w:rPr>
          <w:t>таблицей 1</w:t>
        </w:r>
      </w:hyperlink>
      <w:r w:rsidRPr="00D269B7">
        <w:rPr>
          <w:rFonts w:ascii="Times New Roman" w:hAnsi="Times New Roman" w:cs="Times New Roman"/>
          <w:sz w:val="20"/>
          <w:szCs w:val="20"/>
        </w:rPr>
        <w:t xml:space="preserve">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Ф - фактические значения показателей программы за рассматриваемый период;</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D269B7">
        <w:rPr>
          <w:rFonts w:ascii="Times New Roman" w:hAnsi="Times New Roman" w:cs="Times New Roman"/>
          <w:sz w:val="20"/>
          <w:szCs w:val="20"/>
        </w:rPr>
        <w:t>П</w:t>
      </w:r>
      <w:proofErr w:type="gramEnd"/>
      <w:r w:rsidRPr="00D269B7">
        <w:rPr>
          <w:rFonts w:ascii="Times New Roman" w:hAnsi="Times New Roman" w:cs="Times New Roman"/>
          <w:sz w:val="20"/>
          <w:szCs w:val="20"/>
        </w:rPr>
        <w:t xml:space="preserve"> - планируемые значения достижения показателей программы за рассматриваемый период (определяются в соответствии с показателями </w:t>
      </w:r>
      <w:hyperlink w:anchor="Par240" w:history="1">
        <w:r w:rsidRPr="00D269B7">
          <w:rPr>
            <w:rFonts w:ascii="Times New Roman" w:hAnsi="Times New Roman" w:cs="Times New Roman"/>
            <w:sz w:val="20"/>
            <w:szCs w:val="20"/>
          </w:rPr>
          <w:t>4</w:t>
        </w:r>
      </w:hyperlink>
      <w:r w:rsidRPr="00D269B7">
        <w:rPr>
          <w:rFonts w:ascii="Times New Roman" w:hAnsi="Times New Roman" w:cs="Times New Roman"/>
          <w:sz w:val="20"/>
          <w:szCs w:val="20"/>
        </w:rPr>
        <w:t xml:space="preserve">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2. Степень соответствия запланированному уровню расходов и эффективности использования средств областного бюджета и иных источников ресурсного обеспечения реализации программы путем сопоставления плановых и фактических объемов финансирования основных мероприятий программы, по каждому источнику ресурсного обеспечения (областной бюджет, федеральный бюджет, бюджет муниципальных образований, внебюджетные источники).</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Оценка эффективности использования средств областного бюджета рассчитывается как:</w:t>
      </w: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noProof/>
          <w:sz w:val="20"/>
          <w:szCs w:val="20"/>
          <w:lang w:eastAsia="ru-RU"/>
        </w:rPr>
        <w:drawing>
          <wp:inline distT="0" distB="0" distL="0" distR="0" wp14:anchorId="25B5736C" wp14:editId="3D19AFEE">
            <wp:extent cx="762000"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где: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0F03BCFD" wp14:editId="1D75E9EA">
            <wp:extent cx="203200" cy="2032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показатель эффективности использования бюджетных средств;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1880C7D7" wp14:editId="1F7F53F5">
            <wp:extent cx="228600" cy="2032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показатель достижения целей и решения задач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9"/>
          <w:sz w:val="20"/>
          <w:szCs w:val="20"/>
          <w:lang w:eastAsia="ru-RU"/>
        </w:rPr>
        <w:drawing>
          <wp:inline distT="0" distB="0" distL="0" distR="0" wp14:anchorId="79FF8E00" wp14:editId="5BF78411">
            <wp:extent cx="260350" cy="2413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D269B7">
        <w:rPr>
          <w:rFonts w:ascii="Times New Roman" w:hAnsi="Times New Roman" w:cs="Times New Roman"/>
          <w:sz w:val="20"/>
          <w:szCs w:val="20"/>
        </w:rPr>
        <w:t xml:space="preserve"> - показатель степени выполнения запланированного уровня затрат, который рассчитывается по формуле: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noProof/>
          <w:sz w:val="20"/>
          <w:szCs w:val="20"/>
          <w:lang w:eastAsia="ru-RU"/>
        </w:rPr>
        <w:drawing>
          <wp:inline distT="0" distB="0" distL="0" distR="0" wp14:anchorId="1C5A6371" wp14:editId="52A5940E">
            <wp:extent cx="704850" cy="4318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pic:spPr>
                </pic:pic>
              </a:graphicData>
            </a:graphic>
          </wp:inline>
        </w:drawing>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где: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Ф - фактическое использование бюджетных сре</w:t>
      </w:r>
      <w:proofErr w:type="gramStart"/>
      <w:r w:rsidRPr="00D269B7">
        <w:rPr>
          <w:rFonts w:ascii="Times New Roman" w:hAnsi="Times New Roman" w:cs="Times New Roman"/>
          <w:sz w:val="20"/>
          <w:szCs w:val="20"/>
        </w:rPr>
        <w:t>дств в р</w:t>
      </w:r>
      <w:proofErr w:type="gramEnd"/>
      <w:r w:rsidRPr="00D269B7">
        <w:rPr>
          <w:rFonts w:ascii="Times New Roman" w:hAnsi="Times New Roman" w:cs="Times New Roman"/>
          <w:sz w:val="20"/>
          <w:szCs w:val="20"/>
        </w:rPr>
        <w:t>ассматриваемом периоде на реализацию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D269B7">
        <w:rPr>
          <w:rFonts w:ascii="Times New Roman" w:hAnsi="Times New Roman" w:cs="Times New Roman"/>
          <w:sz w:val="20"/>
          <w:szCs w:val="20"/>
        </w:rPr>
        <w:t>П</w:t>
      </w:r>
      <w:proofErr w:type="gramEnd"/>
      <w:r w:rsidRPr="00D269B7">
        <w:rPr>
          <w:rFonts w:ascii="Times New Roman" w:hAnsi="Times New Roman" w:cs="Times New Roman"/>
          <w:sz w:val="20"/>
          <w:szCs w:val="20"/>
        </w:rPr>
        <w:t xml:space="preserve"> - планируемые расходы областного бюджета на реализацию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Эффективность будет тем выше, чем выше уровень достижения плановых значений показателей (индикаторов) и ниже уровень использования бюджетных средств.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3. Степень реализации мероприятий (достижение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Оценка </w:t>
      </w:r>
      <w:proofErr w:type="gramStart"/>
      <w:r w:rsidRPr="00D269B7">
        <w:rPr>
          <w:rFonts w:ascii="Times New Roman" w:hAnsi="Times New Roman" w:cs="Times New Roman"/>
          <w:sz w:val="20"/>
          <w:szCs w:val="20"/>
        </w:rPr>
        <w:t>степени своевременности реализации мероприятий программы</w:t>
      </w:r>
      <w:proofErr w:type="gramEnd"/>
      <w:r w:rsidRPr="00D269B7">
        <w:rPr>
          <w:rFonts w:ascii="Times New Roman" w:hAnsi="Times New Roman" w:cs="Times New Roman"/>
          <w:sz w:val="20"/>
          <w:szCs w:val="20"/>
        </w:rPr>
        <w:t xml:space="preserve"> осуществляется на основе показателей соблюдения установленных сроков начала и завершения реализации мероприятий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lastRenderedPageBreak/>
        <w:t xml:space="preserve">Оценка </w:t>
      </w:r>
      <w:proofErr w:type="gramStart"/>
      <w:r w:rsidRPr="00D269B7">
        <w:rPr>
          <w:rFonts w:ascii="Times New Roman" w:hAnsi="Times New Roman" w:cs="Times New Roman"/>
          <w:sz w:val="20"/>
          <w:szCs w:val="20"/>
        </w:rPr>
        <w:t>степени своевременности реализации мероприятий программы</w:t>
      </w:r>
      <w:proofErr w:type="gramEnd"/>
      <w:r w:rsidRPr="00D269B7">
        <w:rPr>
          <w:rFonts w:ascii="Times New Roman" w:hAnsi="Times New Roman" w:cs="Times New Roman"/>
          <w:sz w:val="20"/>
          <w:szCs w:val="20"/>
        </w:rPr>
        <w:t xml:space="preserve"> производится по формуле: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noProof/>
          <w:sz w:val="20"/>
          <w:szCs w:val="20"/>
          <w:lang w:eastAsia="ru-RU"/>
        </w:rPr>
        <w:drawing>
          <wp:inline distT="0" distB="0" distL="0" distR="0" wp14:anchorId="78BB2E54" wp14:editId="3FED42FA">
            <wp:extent cx="21907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247650"/>
                    </a:xfrm>
                    <a:prstGeom prst="rect">
                      <a:avLst/>
                    </a:prstGeom>
                    <a:noFill/>
                    <a:ln>
                      <a:noFill/>
                    </a:ln>
                  </pic:spPr>
                </pic:pic>
              </a:graphicData>
            </a:graphic>
          </wp:inline>
        </w:drawing>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где: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16ED2ABA" wp14:editId="238CEB27">
            <wp:extent cx="304800" cy="2032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степень своевременности реализации мероприятий программы (процентов);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7BC9B50A" wp14:editId="043330A8">
            <wp:extent cx="203200" cy="20320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количество мероприятий, выполненных с соблюдением установленных плановых сроков начала реализации;</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7B33FA62" wp14:editId="14196DE0">
            <wp:extent cx="203200" cy="2032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количество мероприятий программы, завершенных с соблюдением установленных сроков;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М - количество мероприятий программы (определяется на основании данных таблицы 5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Уровень интегральной оценки эффективности в целом по государственной программе определяется по формуле: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noProof/>
          <w:sz w:val="20"/>
          <w:szCs w:val="20"/>
          <w:lang w:eastAsia="ru-RU"/>
        </w:rPr>
        <w:drawing>
          <wp:inline distT="0" distB="0" distL="0" distR="0" wp14:anchorId="08AFBAFA" wp14:editId="58A4AF2F">
            <wp:extent cx="17907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noFill/>
                    <a:ln>
                      <a:noFill/>
                    </a:ln>
                  </pic:spPr>
                </pic:pic>
              </a:graphicData>
            </a:graphic>
          </wp:inline>
        </w:drawing>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где:</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8"/>
          <w:sz w:val="20"/>
          <w:szCs w:val="20"/>
          <w:lang w:eastAsia="ru-RU"/>
        </w:rPr>
        <w:drawing>
          <wp:inline distT="0" distB="0" distL="0" distR="0" wp14:anchorId="45F9759A" wp14:editId="0E21632C">
            <wp:extent cx="228600" cy="2032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D269B7">
        <w:rPr>
          <w:rFonts w:ascii="Times New Roman" w:hAnsi="Times New Roman" w:cs="Times New Roman"/>
          <w:sz w:val="20"/>
          <w:szCs w:val="20"/>
        </w:rPr>
        <w:t xml:space="preserve"> - показатель достижения плановых значений показателей (индикаторов)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noProof/>
          <w:position w:val="-9"/>
          <w:sz w:val="20"/>
          <w:szCs w:val="20"/>
          <w:lang w:eastAsia="ru-RU"/>
        </w:rPr>
        <w:drawing>
          <wp:inline distT="0" distB="0" distL="0" distR="0" wp14:anchorId="6D33D0A3" wp14:editId="77D7DE18">
            <wp:extent cx="260350" cy="241300"/>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D269B7">
        <w:rPr>
          <w:rFonts w:ascii="Times New Roman" w:hAnsi="Times New Roman" w:cs="Times New Roman"/>
          <w:sz w:val="20"/>
          <w:szCs w:val="20"/>
        </w:rPr>
        <w:t xml:space="preserve"> - оценка степени исполнения запланированного уровня расходов.</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xml:space="preserve">Программа считается эффективной в случае достижения следующего значения показателя: </w:t>
      </w:r>
      <w:r w:rsidRPr="00D269B7">
        <w:rPr>
          <w:rFonts w:ascii="Times New Roman" w:hAnsi="Times New Roman" w:cs="Times New Roman"/>
          <w:noProof/>
          <w:position w:val="-8"/>
          <w:sz w:val="20"/>
          <w:szCs w:val="20"/>
          <w:lang w:eastAsia="ru-RU"/>
        </w:rPr>
        <w:drawing>
          <wp:inline distT="0" distB="0" distL="0" distR="0" wp14:anchorId="7F617E88" wp14:editId="5A401BB2">
            <wp:extent cx="774700" cy="203200"/>
            <wp:effectExtent l="0" t="0" r="635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4700" cy="203200"/>
                    </a:xfrm>
                    <a:prstGeom prst="rect">
                      <a:avLst/>
                    </a:prstGeom>
                    <a:noFill/>
                    <a:ln>
                      <a:noFill/>
                    </a:ln>
                  </pic:spPr>
                </pic:pic>
              </a:graphicData>
            </a:graphic>
          </wp:inline>
        </w:drawing>
      </w:r>
      <w:r w:rsidRPr="00D269B7">
        <w:rPr>
          <w:rFonts w:ascii="Times New Roman" w:hAnsi="Times New Roman" w:cs="Times New Roman"/>
          <w:sz w:val="20"/>
          <w:szCs w:val="20"/>
        </w:rPr>
        <w:t>.</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Социальная эффективность реализации программы достигается за счет:</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п</w:t>
      </w:r>
      <w:r w:rsidRPr="00D269B7">
        <w:rPr>
          <w:rFonts w:ascii="Times New Roman" w:hAnsi="Times New Roman" w:cs="Times New Roman"/>
          <w:color w:val="000000"/>
          <w:sz w:val="20"/>
          <w:szCs w:val="20"/>
        </w:rPr>
        <w:t xml:space="preserve">овышение </w:t>
      </w:r>
      <w:proofErr w:type="gramStart"/>
      <w:r w:rsidRPr="00D269B7">
        <w:rPr>
          <w:rFonts w:ascii="Times New Roman" w:hAnsi="Times New Roman" w:cs="Times New Roman"/>
          <w:color w:val="000000"/>
          <w:sz w:val="20"/>
          <w:szCs w:val="20"/>
        </w:rPr>
        <w:t>уровня благоустройства дворовых территорий муниципальных образований области</w:t>
      </w:r>
      <w:proofErr w:type="gramEnd"/>
      <w:r w:rsidRPr="00D269B7">
        <w:rPr>
          <w:rFonts w:ascii="Times New Roman" w:hAnsi="Times New Roman" w:cs="Times New Roman"/>
          <w:color w:val="000000"/>
          <w:sz w:val="20"/>
          <w:szCs w:val="20"/>
        </w:rPr>
        <w:t>.</w:t>
      </w:r>
    </w:p>
    <w:p w:rsidR="00D269B7" w:rsidRPr="00D269B7" w:rsidRDefault="00D269B7" w:rsidP="00D269B7">
      <w:pPr>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п</w:t>
      </w:r>
      <w:r w:rsidRPr="00D269B7">
        <w:rPr>
          <w:rFonts w:ascii="Times New Roman" w:hAnsi="Times New Roman" w:cs="Times New Roman"/>
          <w:color w:val="000000"/>
          <w:sz w:val="20"/>
          <w:szCs w:val="20"/>
        </w:rPr>
        <w:t xml:space="preserve">овышение </w:t>
      </w:r>
      <w:proofErr w:type="gramStart"/>
      <w:r w:rsidRPr="00D269B7">
        <w:rPr>
          <w:rFonts w:ascii="Times New Roman" w:hAnsi="Times New Roman" w:cs="Times New Roman"/>
          <w:color w:val="000000"/>
          <w:sz w:val="20"/>
          <w:szCs w:val="20"/>
        </w:rPr>
        <w:t>уровня благоустройства общественных территорий муниципальных образований области</w:t>
      </w:r>
      <w:proofErr w:type="gramEnd"/>
      <w:r w:rsidRPr="00D269B7">
        <w:rPr>
          <w:rFonts w:ascii="Times New Roman" w:hAnsi="Times New Roman" w:cs="Times New Roman"/>
          <w:sz w:val="20"/>
          <w:szCs w:val="20"/>
        </w:rPr>
        <w:t>.</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 п</w:t>
      </w:r>
      <w:r w:rsidRPr="00D269B7">
        <w:rPr>
          <w:rFonts w:ascii="Times New Roman" w:hAnsi="Times New Roman" w:cs="Times New Roman"/>
          <w:color w:val="000000"/>
          <w:sz w:val="20"/>
          <w:szCs w:val="20"/>
        </w:rPr>
        <w:t>овышение уровня вовлеченности заинтересованных граждан, организаций в реализацию мероприятий по благоустройству территории муниципальных образований области</w:t>
      </w:r>
      <w:r w:rsidRPr="00D269B7">
        <w:rPr>
          <w:rFonts w:ascii="Times New Roman" w:hAnsi="Times New Roman" w:cs="Times New Roman"/>
          <w:sz w:val="20"/>
          <w:szCs w:val="20"/>
        </w:rPr>
        <w:t>.</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Технико-экономическая эффективность реализации определяется:</w:t>
      </w:r>
    </w:p>
    <w:p w:rsidR="00D269B7" w:rsidRPr="00D269B7" w:rsidRDefault="00D269B7" w:rsidP="00D269B7">
      <w:pPr>
        <w:spacing w:after="0" w:line="240" w:lineRule="auto"/>
        <w:rPr>
          <w:rFonts w:ascii="Times New Roman" w:hAnsi="Times New Roman" w:cs="Times New Roman"/>
          <w:color w:val="000000"/>
          <w:sz w:val="20"/>
          <w:szCs w:val="20"/>
        </w:rPr>
      </w:pPr>
      <w:r w:rsidRPr="00D269B7">
        <w:rPr>
          <w:rFonts w:ascii="Times New Roman" w:hAnsi="Times New Roman" w:cs="Times New Roman"/>
          <w:color w:val="000000"/>
          <w:sz w:val="20"/>
          <w:szCs w:val="20"/>
        </w:rPr>
        <w:t>- увеличение доли благоустроенных дворовых территорий;</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color w:val="000000"/>
          <w:sz w:val="20"/>
          <w:szCs w:val="20"/>
        </w:rPr>
        <w:t>- увеличение доли благоустроенных общественных территорий</w:t>
      </w:r>
      <w:r w:rsidRPr="00D269B7">
        <w:rPr>
          <w:rFonts w:ascii="Times New Roman" w:hAnsi="Times New Roman" w:cs="Times New Roman"/>
          <w:sz w:val="20"/>
          <w:szCs w:val="20"/>
        </w:rPr>
        <w:t>.</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D269B7">
        <w:rPr>
          <w:rFonts w:ascii="Times New Roman" w:hAnsi="Times New Roman" w:cs="Times New Roman"/>
          <w:sz w:val="20"/>
          <w:szCs w:val="20"/>
        </w:rPr>
        <w:t>Таблица 4</w:t>
      </w: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bookmarkStart w:id="0" w:name="Par240"/>
      <w:bookmarkEnd w:id="0"/>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 xml:space="preserve">Сведения </w:t>
      </w:r>
    </w:p>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о показателях (индикаторах) муниципальной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5"/>
        <w:gridCol w:w="2270"/>
        <w:gridCol w:w="1134"/>
        <w:gridCol w:w="1134"/>
        <w:gridCol w:w="1134"/>
        <w:gridCol w:w="1134"/>
        <w:gridCol w:w="1134"/>
        <w:gridCol w:w="993"/>
      </w:tblGrid>
      <w:tr w:rsidR="00D269B7" w:rsidRPr="00D269B7" w:rsidTr="006774F8">
        <w:tc>
          <w:tcPr>
            <w:tcW w:w="5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w:t>
            </w:r>
            <w:proofErr w:type="gramStart"/>
            <w:r w:rsidRPr="00D269B7">
              <w:rPr>
                <w:rFonts w:ascii="Times New Roman" w:hAnsi="Times New Roman" w:cs="Times New Roman"/>
                <w:sz w:val="20"/>
                <w:szCs w:val="20"/>
              </w:rPr>
              <w:t>п</w:t>
            </w:r>
            <w:proofErr w:type="gramEnd"/>
            <w:r w:rsidRPr="00D269B7">
              <w:rPr>
                <w:rFonts w:ascii="Times New Roman" w:hAnsi="Times New Roman" w:cs="Times New Roman"/>
                <w:sz w:val="20"/>
                <w:szCs w:val="20"/>
              </w:rPr>
              <w:t>/п</w:t>
            </w:r>
          </w:p>
        </w:tc>
        <w:tc>
          <w:tcPr>
            <w:tcW w:w="22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Целевые индикаторы</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Ед. измерения</w:t>
            </w:r>
          </w:p>
        </w:tc>
        <w:tc>
          <w:tcPr>
            <w:tcW w:w="5529" w:type="dxa"/>
            <w:gridSpan w:val="5"/>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Значение показателя</w:t>
            </w:r>
          </w:p>
        </w:tc>
      </w:tr>
      <w:tr w:rsidR="00D269B7" w:rsidRPr="00D269B7" w:rsidTr="006774F8">
        <w:tc>
          <w:tcPr>
            <w:tcW w:w="5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tc>
        <w:tc>
          <w:tcPr>
            <w:tcW w:w="22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2019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2020 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2021 год</w:t>
            </w:r>
          </w:p>
        </w:tc>
        <w:tc>
          <w:tcPr>
            <w:tcW w:w="9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2022 год</w:t>
            </w:r>
          </w:p>
        </w:tc>
      </w:tr>
      <w:tr w:rsidR="00D269B7" w:rsidRPr="00D269B7" w:rsidTr="006774F8">
        <w:trPr>
          <w:cantSplit/>
          <w:trHeight w:val="235"/>
        </w:trPr>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8</w:t>
            </w:r>
          </w:p>
        </w:tc>
      </w:tr>
      <w:tr w:rsidR="00D269B7" w:rsidRPr="00D269B7" w:rsidTr="006774F8">
        <w:trPr>
          <w:trHeight w:val="20"/>
        </w:trPr>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Уровень благоустройства дворовых территорий</w:t>
            </w:r>
            <w:hyperlink w:anchor="Par434" w:history="1">
              <w:r w:rsidRPr="00D269B7">
                <w:rPr>
                  <w:rFonts w:ascii="Times New Roman" w:hAnsi="Times New Roman" w:cs="Times New Roman"/>
                  <w:sz w:val="20"/>
                  <w:szCs w:val="20"/>
                </w:rPr>
                <w:t>&lt;*&gt;</w:t>
              </w:r>
            </w:hyperlink>
            <w:r w:rsidRPr="00D269B7">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100</w:t>
            </w:r>
          </w:p>
        </w:tc>
      </w:tr>
      <w:tr w:rsidR="00D269B7" w:rsidRPr="00D269B7" w:rsidTr="006774F8">
        <w:tc>
          <w:tcPr>
            <w:tcW w:w="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w:t>
            </w:r>
          </w:p>
        </w:tc>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Уровень благоустройства общественных территорий (пространств)</w:t>
            </w:r>
            <w:hyperlink w:anchor="Par434" w:history="1">
              <w:r w:rsidRPr="00D269B7">
                <w:rPr>
                  <w:rFonts w:ascii="Times New Roman" w:hAnsi="Times New Roman" w:cs="Times New Roman"/>
                  <w:sz w:val="20"/>
                  <w:szCs w:val="20"/>
                </w:rPr>
                <w:t>&lt;*&gt;</w:t>
              </w:r>
            </w:hyperlink>
            <w:r w:rsidRPr="00D269B7">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widowControl w:val="0"/>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100</w:t>
            </w:r>
          </w:p>
        </w:tc>
      </w:tr>
    </w:tbl>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bookmarkStart w:id="1" w:name="Par434"/>
      <w:bookmarkEnd w:id="1"/>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&lt;*&gt; Показатели (индикаторы) определяются на основе данных   наблюдения, отчетных и иных данных ответственных исполнителей, участников муниципальной  программы.</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r w:rsidRPr="00D269B7">
        <w:rPr>
          <w:rFonts w:ascii="Times New Roman" w:hAnsi="Times New Roman" w:cs="Times New Roman"/>
          <w:sz w:val="20"/>
          <w:szCs w:val="20"/>
        </w:rPr>
        <w:t>Сбор информации о показателях (индикаторах) муниципальной программы  планируется осуществлять посредством анализа отчетов соисполнителей программных мероприятий, поступивших в адрес ответственного исполнителя, по итогам проведенных мероприятий.</w:t>
      </w: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Pr="00D269B7" w:rsidRDefault="00D269B7" w:rsidP="00D269B7">
      <w:pPr>
        <w:widowControl w:val="0"/>
        <w:autoSpaceDE w:val="0"/>
        <w:autoSpaceDN w:val="0"/>
        <w:adjustRightInd w:val="0"/>
        <w:spacing w:after="0" w:line="240" w:lineRule="auto"/>
        <w:jc w:val="both"/>
        <w:rPr>
          <w:rFonts w:ascii="Times New Roman" w:hAnsi="Times New Roman" w:cs="Times New Roman"/>
          <w:sz w:val="20"/>
          <w:szCs w:val="20"/>
        </w:rPr>
      </w:pPr>
    </w:p>
    <w:p w:rsidR="00D269B7" w:rsidRDefault="00D269B7" w:rsidP="00D269B7">
      <w:pPr>
        <w:spacing w:after="0" w:line="240" w:lineRule="auto"/>
        <w:jc w:val="both"/>
        <w:rPr>
          <w:rFonts w:ascii="Times New Roman" w:eastAsia="Times New Roman" w:hAnsi="Times New Roman" w:cs="Times New Roman"/>
          <w:sz w:val="20"/>
          <w:szCs w:val="20"/>
          <w:lang w:eastAsia="ru-RU"/>
        </w:rPr>
      </w:pPr>
    </w:p>
    <w:p w:rsidR="004A38BD" w:rsidRDefault="004A38BD" w:rsidP="00D269B7">
      <w:pPr>
        <w:spacing w:after="0" w:line="240" w:lineRule="auto"/>
        <w:jc w:val="both"/>
        <w:rPr>
          <w:rFonts w:ascii="Times New Roman" w:eastAsia="Times New Roman" w:hAnsi="Times New Roman" w:cs="Times New Roman"/>
          <w:sz w:val="20"/>
          <w:szCs w:val="20"/>
          <w:lang w:eastAsia="ru-RU"/>
        </w:rPr>
      </w:pPr>
    </w:p>
    <w:p w:rsidR="004A38BD" w:rsidRDefault="004A38BD" w:rsidP="00D269B7">
      <w:pPr>
        <w:spacing w:after="0" w:line="240" w:lineRule="auto"/>
        <w:jc w:val="both"/>
        <w:rPr>
          <w:rFonts w:ascii="Times New Roman" w:eastAsia="Times New Roman" w:hAnsi="Times New Roman" w:cs="Times New Roman"/>
          <w:sz w:val="20"/>
          <w:szCs w:val="20"/>
          <w:lang w:eastAsia="ru-RU"/>
        </w:rPr>
      </w:pPr>
    </w:p>
    <w:p w:rsidR="004A38BD" w:rsidRPr="00D269B7" w:rsidRDefault="004A38BD" w:rsidP="00D269B7">
      <w:pPr>
        <w:spacing w:after="0" w:line="240" w:lineRule="auto"/>
        <w:jc w:val="both"/>
        <w:rPr>
          <w:rFonts w:ascii="Times New Roman" w:eastAsia="Times New Roman" w:hAnsi="Times New Roman" w:cs="Times New Roman"/>
          <w:sz w:val="20"/>
          <w:szCs w:val="20"/>
          <w:lang w:eastAsia="ru-RU"/>
        </w:rPr>
      </w:pPr>
    </w:p>
    <w:p w:rsidR="00D269B7" w:rsidRPr="00D269B7" w:rsidRDefault="00D269B7" w:rsidP="00D269B7">
      <w:pPr>
        <w:spacing w:after="0" w:line="240" w:lineRule="auto"/>
        <w:jc w:val="both"/>
        <w:rPr>
          <w:rFonts w:ascii="Times New Roman" w:eastAsia="Times New Roman" w:hAnsi="Times New Roman" w:cs="Times New Roman"/>
          <w:sz w:val="20"/>
          <w:szCs w:val="20"/>
          <w:lang w:eastAsia="ru-RU"/>
        </w:rPr>
      </w:pPr>
      <w:r w:rsidRPr="00D269B7">
        <w:rPr>
          <w:rFonts w:ascii="Times New Roman" w:eastAsia="Times New Roman" w:hAnsi="Times New Roman" w:cs="Times New Roman"/>
          <w:sz w:val="20"/>
          <w:szCs w:val="20"/>
          <w:lang w:eastAsia="ru-RU"/>
        </w:rPr>
        <w:lastRenderedPageBreak/>
        <w:t xml:space="preserve">                                                                                                            Таблица 5</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u w:val="single"/>
          <w:lang w:eastAsia="ru-RU"/>
        </w:rPr>
      </w:pPr>
      <w:r w:rsidRPr="00D269B7">
        <w:rPr>
          <w:rFonts w:ascii="Times New Roman" w:eastAsia="Times New Roman" w:hAnsi="Times New Roman" w:cs="Times New Roman"/>
          <w:color w:val="000000"/>
          <w:sz w:val="20"/>
          <w:szCs w:val="20"/>
          <w:lang w:eastAsia="ru-RU"/>
        </w:rPr>
        <w:t> </w:t>
      </w:r>
      <w:r w:rsidRPr="00D269B7">
        <w:rPr>
          <w:rFonts w:ascii="Times New Roman" w:eastAsia="Times New Roman" w:hAnsi="Times New Roman" w:cs="Times New Roman"/>
          <w:color w:val="000000"/>
          <w:sz w:val="20"/>
          <w:szCs w:val="20"/>
          <w:u w:val="single"/>
          <w:lang w:eastAsia="ru-RU"/>
        </w:rPr>
        <w:t xml:space="preserve">Мероприятия о реализации муниципальной программы </w:t>
      </w:r>
      <w:r w:rsidRPr="00D269B7">
        <w:rPr>
          <w:rFonts w:ascii="Times New Roman" w:hAnsi="Times New Roman" w:cs="Times New Roman"/>
          <w:sz w:val="20"/>
          <w:szCs w:val="20"/>
          <w:u w:val="single"/>
        </w:rPr>
        <w:t>«Формирование комфортной городской среды на территории Николаевского городского поселения» на 2018 – 2022 годы</w:t>
      </w:r>
    </w:p>
    <w:p w:rsidR="00D269B7" w:rsidRPr="00D269B7" w:rsidRDefault="00D269B7" w:rsidP="00D269B7">
      <w:pPr>
        <w:spacing w:after="0" w:line="240" w:lineRule="auto"/>
        <w:jc w:val="both"/>
        <w:rPr>
          <w:rFonts w:ascii="Times New Roman" w:eastAsia="Times New Roman" w:hAnsi="Times New Roman" w:cs="Times New Roman"/>
          <w:color w:val="000000"/>
          <w:sz w:val="20"/>
          <w:szCs w:val="20"/>
          <w:u w:val="single"/>
          <w:lang w:eastAsia="ru-RU"/>
        </w:rPr>
      </w:pPr>
    </w:p>
    <w:p w:rsidR="00D269B7" w:rsidRPr="00D269B7" w:rsidRDefault="00D269B7" w:rsidP="00D269B7">
      <w:pPr>
        <w:widowControl w:val="0"/>
        <w:autoSpaceDE w:val="0"/>
        <w:autoSpaceDN w:val="0"/>
        <w:adjustRightInd w:val="0"/>
        <w:spacing w:after="0" w:line="240" w:lineRule="auto"/>
        <w:jc w:val="right"/>
        <w:outlineLvl w:val="2"/>
        <w:rPr>
          <w:rFonts w:ascii="Times New Roman" w:hAnsi="Times New Roman" w:cs="Times New Roman"/>
          <w:sz w:val="20"/>
          <w:szCs w:val="20"/>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2693"/>
        <w:gridCol w:w="851"/>
        <w:gridCol w:w="1134"/>
        <w:gridCol w:w="1417"/>
      </w:tblGrid>
      <w:tr w:rsidR="00D269B7" w:rsidRPr="00D269B7" w:rsidTr="006774F8">
        <w:trPr>
          <w:trHeight w:val="1017"/>
        </w:trPr>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bookmarkStart w:id="2" w:name="Par700"/>
            <w:bookmarkEnd w:id="2"/>
            <w:r w:rsidRPr="00D269B7">
              <w:rPr>
                <w:rFonts w:ascii="Times New Roman" w:hAnsi="Times New Roman" w:cs="Times New Roman"/>
                <w:sz w:val="20"/>
                <w:szCs w:val="20"/>
              </w:rPr>
              <w:t>№</w:t>
            </w:r>
          </w:p>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proofErr w:type="gramStart"/>
            <w:r w:rsidRPr="00D269B7">
              <w:rPr>
                <w:rFonts w:ascii="Times New Roman" w:hAnsi="Times New Roman" w:cs="Times New Roman"/>
                <w:sz w:val="20"/>
                <w:szCs w:val="20"/>
              </w:rPr>
              <w:t>п</w:t>
            </w:r>
            <w:proofErr w:type="gramEnd"/>
            <w:r w:rsidRPr="00D269B7">
              <w:rPr>
                <w:rFonts w:ascii="Times New Roman" w:hAnsi="Times New Roman" w:cs="Times New Roman"/>
                <w:sz w:val="20"/>
                <w:szCs w:val="20"/>
              </w:rPr>
              <w:t>/п</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 xml:space="preserve">Наименование мероприятий </w:t>
            </w: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Ответственный исполнитель, соисполнитель, участники</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Срок реализации</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 xml:space="preserve">Источник финансирования </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 xml:space="preserve">Объем финансирования </w:t>
            </w:r>
          </w:p>
        </w:tc>
      </w:tr>
      <w:tr w:rsidR="00D269B7" w:rsidRPr="00D269B7" w:rsidTr="006774F8">
        <w:trPr>
          <w:trHeight w:val="28"/>
        </w:trPr>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6</w:t>
            </w:r>
          </w:p>
        </w:tc>
      </w:tr>
      <w:tr w:rsidR="00D269B7" w:rsidRPr="00D269B7" w:rsidTr="006774F8">
        <w:trPr>
          <w:trHeight w:val="28"/>
        </w:trPr>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 xml:space="preserve"> «Формирование комфортной городской среды на территории Николаевского городского поселения» на 2018 – 2022 годы</w:t>
            </w:r>
          </w:p>
        </w:tc>
      </w:tr>
      <w:tr w:rsidR="00D269B7" w:rsidRPr="00D269B7" w:rsidTr="006774F8">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Благоустройство дворовой территории по адресу: ЕАО, Смидовичский район, п. Николаевка, ул. Дорошенко 4</w:t>
            </w: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Администрация Николаевского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2018 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33.410,00 рублей</w:t>
            </w:r>
          </w:p>
        </w:tc>
      </w:tr>
      <w:tr w:rsidR="00D269B7" w:rsidRPr="00D269B7" w:rsidTr="006774F8">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Благоустройство  сквера  «Победы», расположенного по адресу:  ЕАО, Смидовичский район, пос. Николаевка, ул. Лазо.</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Администрация Николаевского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2018 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130.686,00 рублей</w:t>
            </w: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p>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p>
        </w:tc>
      </w:tr>
      <w:tr w:rsidR="00D269B7" w:rsidRPr="00D269B7" w:rsidTr="006774F8">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 xml:space="preserve">Изготовление проектно-сметной документации по благоустройству   сквера  </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r w:rsidRPr="00D269B7">
              <w:rPr>
                <w:rFonts w:ascii="Times New Roman" w:eastAsia="Times New Roman" w:hAnsi="Times New Roman" w:cs="Times New Roman"/>
                <w:color w:val="000000"/>
                <w:sz w:val="20"/>
                <w:szCs w:val="20"/>
                <w:lang w:eastAsia="ru-RU"/>
              </w:rPr>
              <w:t>«Победы», расположенного по адресу:  ЕАО, Смидовичский район, пос. Николаевка, ул. Лазо.</w:t>
            </w:r>
          </w:p>
          <w:p w:rsidR="00D269B7" w:rsidRPr="00D269B7" w:rsidRDefault="00D269B7" w:rsidP="00D269B7">
            <w:pPr>
              <w:spacing w:line="240" w:lineRule="auto"/>
              <w:contextualSpacing/>
              <w:jc w:val="both"/>
              <w:rPr>
                <w:rFonts w:ascii="Times New Roman" w:eastAsia="Times New Roman" w:hAnsi="Times New Roman" w:cs="Times New Roman"/>
                <w:color w:val="000000"/>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Администрация Николаевского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2018 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 xml:space="preserve">Бюджет поселения </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20000,00 рублей</w:t>
            </w:r>
          </w:p>
        </w:tc>
      </w:tr>
      <w:tr w:rsidR="00D269B7" w:rsidRPr="00D269B7" w:rsidTr="006774F8">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spacing w:line="240" w:lineRule="auto"/>
              <w:contextualSpacing/>
              <w:jc w:val="both"/>
              <w:rPr>
                <w:rFonts w:ascii="Times New Roman" w:hAnsi="Times New Roman" w:cs="Times New Roman"/>
                <w:sz w:val="20"/>
                <w:szCs w:val="20"/>
              </w:rPr>
            </w:pPr>
            <w:r w:rsidRPr="00D269B7">
              <w:rPr>
                <w:rFonts w:ascii="Times New Roman" w:hAnsi="Times New Roman" w:cs="Times New Roman"/>
                <w:sz w:val="20"/>
                <w:szCs w:val="20"/>
              </w:rPr>
              <w:t xml:space="preserve">Благоустройство </w:t>
            </w:r>
            <w:r w:rsidRPr="00D269B7">
              <w:rPr>
                <w:rFonts w:ascii="Times New Roman" w:eastAsia="Times New Roman" w:hAnsi="Times New Roman" w:cs="Times New Roman"/>
                <w:color w:val="000000"/>
                <w:sz w:val="20"/>
                <w:szCs w:val="20"/>
                <w:lang w:eastAsia="ru-RU"/>
              </w:rPr>
              <w:t>детского физкультурно-оздоровительного комплекса «Малыш», расположенного по адресу:  ЕАО, Смидовичский район, пос. Николаевка, ул. Лазо.</w:t>
            </w: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Администрация Николаевского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lang w:val="en-US"/>
              </w:rPr>
            </w:pPr>
            <w:r w:rsidRPr="00D269B7">
              <w:rPr>
                <w:rFonts w:ascii="Times New Roman" w:hAnsi="Times New Roman" w:cs="Times New Roman"/>
                <w:sz w:val="20"/>
                <w:szCs w:val="20"/>
                <w:lang w:val="en-US"/>
              </w:rPr>
              <w:t xml:space="preserve">2019 </w:t>
            </w:r>
            <w:r w:rsidRPr="00D269B7">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Бюджет поселения</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297984,00 рублей</w:t>
            </w:r>
          </w:p>
        </w:tc>
      </w:tr>
      <w:tr w:rsidR="00D269B7" w:rsidRPr="00D269B7" w:rsidTr="006774F8">
        <w:tc>
          <w:tcPr>
            <w:tcW w:w="709"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spacing w:line="240" w:lineRule="auto"/>
              <w:contextualSpacing/>
              <w:jc w:val="both"/>
              <w:rPr>
                <w:rFonts w:ascii="Times New Roman" w:hAnsi="Times New Roman" w:cs="Times New Roman"/>
                <w:sz w:val="20"/>
                <w:szCs w:val="20"/>
              </w:rPr>
            </w:pPr>
            <w:r w:rsidRPr="00D269B7">
              <w:rPr>
                <w:rFonts w:ascii="Times New Roman" w:eastAsia="Times New Roman" w:hAnsi="Times New Roman" w:cs="Times New Roman"/>
                <w:color w:val="000000"/>
                <w:sz w:val="20"/>
                <w:szCs w:val="20"/>
                <w:lang w:eastAsia="ru-RU"/>
              </w:rPr>
              <w:t xml:space="preserve">Изготовление проектно-сметной документации по благоустройству детского физкультурно-оздоровительного комплекса «Малыш».  </w:t>
            </w:r>
          </w:p>
        </w:tc>
        <w:tc>
          <w:tcPr>
            <w:tcW w:w="2693"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Администрация Николаевского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jc w:val="center"/>
              <w:rPr>
                <w:rFonts w:ascii="Times New Roman" w:hAnsi="Times New Roman" w:cs="Times New Roman"/>
                <w:sz w:val="20"/>
                <w:szCs w:val="20"/>
              </w:rPr>
            </w:pPr>
            <w:r w:rsidRPr="00D269B7">
              <w:rPr>
                <w:rFonts w:ascii="Times New Roman" w:hAnsi="Times New Roman" w:cs="Times New Roman"/>
                <w:sz w:val="20"/>
                <w:szCs w:val="20"/>
              </w:rPr>
              <w:t>2019 год</w:t>
            </w:r>
          </w:p>
        </w:tc>
        <w:tc>
          <w:tcPr>
            <w:tcW w:w="1134"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Бюджет поселения</w:t>
            </w:r>
          </w:p>
        </w:tc>
        <w:tc>
          <w:tcPr>
            <w:tcW w:w="1417" w:type="dxa"/>
            <w:tcBorders>
              <w:top w:val="single" w:sz="4" w:space="0" w:color="auto"/>
              <w:left w:val="single" w:sz="4" w:space="0" w:color="auto"/>
              <w:bottom w:val="single" w:sz="4" w:space="0" w:color="auto"/>
              <w:right w:val="single" w:sz="4" w:space="0" w:color="auto"/>
            </w:tcBorders>
          </w:tcPr>
          <w:p w:rsidR="00D269B7" w:rsidRPr="00D269B7" w:rsidRDefault="00D269B7" w:rsidP="00D269B7">
            <w:pPr>
              <w:autoSpaceDE w:val="0"/>
              <w:autoSpaceDN w:val="0"/>
              <w:adjustRightInd w:val="0"/>
              <w:spacing w:after="0" w:line="240" w:lineRule="auto"/>
              <w:rPr>
                <w:rFonts w:ascii="Times New Roman" w:hAnsi="Times New Roman" w:cs="Times New Roman"/>
                <w:sz w:val="20"/>
                <w:szCs w:val="20"/>
              </w:rPr>
            </w:pPr>
            <w:r w:rsidRPr="00D269B7">
              <w:rPr>
                <w:rFonts w:ascii="Times New Roman" w:hAnsi="Times New Roman" w:cs="Times New Roman"/>
                <w:sz w:val="20"/>
                <w:szCs w:val="20"/>
              </w:rPr>
              <w:t>2400,00 рублей</w:t>
            </w:r>
          </w:p>
        </w:tc>
      </w:tr>
    </w:tbl>
    <w:p w:rsidR="00D269B7" w:rsidRPr="00D269B7" w:rsidRDefault="00D269B7" w:rsidP="00D269B7">
      <w:pPr>
        <w:rPr>
          <w:rFonts w:ascii="Times New Roman" w:eastAsia="Calibri" w:hAnsi="Times New Roman" w:cs="Times New Roman"/>
          <w:sz w:val="20"/>
          <w:szCs w:val="20"/>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Смидовичского муниципального района</w:t>
      </w:r>
    </w:p>
    <w:p w:rsidR="002F6ACC" w:rsidRPr="002F6ACC" w:rsidRDefault="002F6ACC" w:rsidP="002F6ACC">
      <w:pPr>
        <w:keepNext/>
        <w:spacing w:after="0" w:line="240" w:lineRule="auto"/>
        <w:jc w:val="center"/>
        <w:outlineLvl w:val="0"/>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Еврейской автономной области</w:t>
      </w:r>
    </w:p>
    <w:p w:rsidR="002F6ACC" w:rsidRPr="002F6ACC" w:rsidRDefault="002F6ACC" w:rsidP="002F6ACC">
      <w:pPr>
        <w:spacing w:after="0" w:line="36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ГОРОДСКОГО ПОСЕЛЕНИЯ</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ПОСТАНОВЛЕНИЕ</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30.12.2019                                                                                           </w:t>
      </w:r>
      <w:r w:rsidR="00881C2A">
        <w:rPr>
          <w:rFonts w:ascii="Times New Roman" w:eastAsia="Times New Roman" w:hAnsi="Times New Roman" w:cs="Times New Roman"/>
          <w:sz w:val="20"/>
          <w:szCs w:val="20"/>
          <w:lang w:eastAsia="ru-RU"/>
        </w:rPr>
        <w:tab/>
      </w:r>
      <w:r w:rsidR="00881C2A">
        <w:rPr>
          <w:rFonts w:ascii="Times New Roman" w:eastAsia="Times New Roman" w:hAnsi="Times New Roman" w:cs="Times New Roman"/>
          <w:sz w:val="20"/>
          <w:szCs w:val="20"/>
          <w:lang w:eastAsia="ru-RU"/>
        </w:rPr>
        <w:tab/>
      </w:r>
      <w:r w:rsidR="00881C2A">
        <w:rPr>
          <w:rFonts w:ascii="Times New Roman" w:eastAsia="Times New Roman" w:hAnsi="Times New Roman" w:cs="Times New Roman"/>
          <w:sz w:val="20"/>
          <w:szCs w:val="20"/>
          <w:lang w:eastAsia="ru-RU"/>
        </w:rPr>
        <w:tab/>
      </w:r>
      <w:r w:rsidR="00881C2A">
        <w:rPr>
          <w:rFonts w:ascii="Times New Roman" w:eastAsia="Times New Roman" w:hAnsi="Times New Roman" w:cs="Times New Roman"/>
          <w:sz w:val="20"/>
          <w:szCs w:val="20"/>
          <w:lang w:eastAsia="ru-RU"/>
        </w:rPr>
        <w:tab/>
      </w:r>
      <w:r w:rsidRPr="002F6ACC">
        <w:rPr>
          <w:rFonts w:ascii="Times New Roman" w:eastAsia="Times New Roman" w:hAnsi="Times New Roman" w:cs="Times New Roman"/>
          <w:sz w:val="20"/>
          <w:szCs w:val="20"/>
          <w:lang w:eastAsia="ru-RU"/>
        </w:rPr>
        <w:t xml:space="preserve">                 №  430</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пос. Николаевка</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О внесении изменений  в муниципальную  программу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 утвержденную постановлением администрации Николаевского городского поселения Смидовичского муниципального района Еврейской автономной области от 13.10.2017 № 537 (в редакции постановлений от 13.10.2017 № 537, от 30.11.2017 № 612, от 05.03.2018 № 105, от 23.07.2018 № 324, от 13.08.2018 № 344</w:t>
      </w:r>
      <w:proofErr w:type="gramEnd"/>
      <w:r w:rsidRPr="002F6ACC">
        <w:rPr>
          <w:rFonts w:ascii="Times New Roman" w:eastAsia="Times New Roman" w:hAnsi="Times New Roman" w:cs="Times New Roman"/>
          <w:sz w:val="20"/>
          <w:szCs w:val="20"/>
          <w:lang w:eastAsia="ru-RU"/>
        </w:rPr>
        <w:t>, от 29.12.2018 № 519, от 28.02.2019 № 62, от 22.05.2019 № 193).</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Николаевского городского поселения</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ПОСТАНОВЛЯЕТ:</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numPr>
          <w:ilvl w:val="0"/>
          <w:numId w:val="44"/>
        </w:numPr>
        <w:spacing w:after="0" w:line="240" w:lineRule="auto"/>
        <w:ind w:left="0" w:firstLine="0"/>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Внести в муниципальную  Программу «Сохранность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 утвержденную постановлением администрации Николаевского городского поселения Смидовичского муниципального района Еврейской автономной области от 13.10.2017 № 537 (в редакции постановлений от 13.10.2017 № 537, от 30.11.2017 № 612, от 05.03.2018 № 105, от 23.07.2018 № 324, от 13.08.2018 № 344, от 29.12.2018</w:t>
      </w:r>
      <w:proofErr w:type="gramEnd"/>
      <w:r w:rsidRPr="002F6ACC">
        <w:rPr>
          <w:rFonts w:ascii="Times New Roman" w:eastAsia="Times New Roman" w:hAnsi="Times New Roman" w:cs="Times New Roman"/>
          <w:sz w:val="20"/>
          <w:szCs w:val="20"/>
          <w:lang w:eastAsia="ru-RU"/>
        </w:rPr>
        <w:t xml:space="preserve"> № </w:t>
      </w:r>
      <w:proofErr w:type="gramStart"/>
      <w:r w:rsidRPr="002F6ACC">
        <w:rPr>
          <w:rFonts w:ascii="Times New Roman" w:eastAsia="Times New Roman" w:hAnsi="Times New Roman" w:cs="Times New Roman"/>
          <w:sz w:val="20"/>
          <w:szCs w:val="20"/>
          <w:lang w:eastAsia="ru-RU"/>
        </w:rPr>
        <w:t>519, от 28.02.2019 № 62, от 22.05.2019 № 193),</w:t>
      </w:r>
      <w:proofErr w:type="gramEnd"/>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следующие изменения:</w:t>
      </w:r>
    </w:p>
    <w:p w:rsidR="002F6ACC" w:rsidRPr="002F6ACC" w:rsidRDefault="002F6ACC" w:rsidP="002F6ACC">
      <w:pPr>
        <w:widowControl w:val="0"/>
        <w:numPr>
          <w:ilvl w:val="0"/>
          <w:numId w:val="45"/>
        </w:numPr>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Паспорт муниципальной </w:t>
      </w:r>
      <w:r w:rsidRPr="002F6ACC">
        <w:rPr>
          <w:rFonts w:ascii="Times New Roman" w:eastAsia="Times New Roman" w:hAnsi="Times New Roman" w:cs="Times New Roman"/>
          <w:color w:val="000000"/>
          <w:sz w:val="20"/>
          <w:szCs w:val="20"/>
          <w:lang w:eastAsia="ru-RU"/>
        </w:rPr>
        <w:t xml:space="preserve">программы </w:t>
      </w:r>
      <w:r w:rsidRPr="002F6ACC">
        <w:rPr>
          <w:rFonts w:ascii="Times New Roman" w:eastAsia="Times New Roman" w:hAnsi="Times New Roman" w:cs="Times New Roman"/>
          <w:sz w:val="20"/>
          <w:szCs w:val="20"/>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bl>
      <w:tblPr>
        <w:tblW w:w="101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9"/>
        <w:gridCol w:w="6551"/>
      </w:tblGrid>
      <w:tr w:rsidR="002F6ACC" w:rsidRPr="002F6ACC" w:rsidTr="006774F8">
        <w:trPr>
          <w:trHeight w:val="1339"/>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Наименование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w:t>
            </w:r>
          </w:p>
        </w:tc>
      </w:tr>
      <w:tr w:rsidR="002F6ACC" w:rsidRPr="002F6ACC" w:rsidTr="006774F8">
        <w:trPr>
          <w:trHeight w:val="1710"/>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Основание для разработки программы (наименование, номер и дата муниципального правового акта)</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color w:val="000000"/>
                <w:sz w:val="20"/>
                <w:szCs w:val="20"/>
                <w:lang w:eastAsia="ru-RU"/>
              </w:rPr>
              <w:t xml:space="preserve">- </w:t>
            </w:r>
            <w:hyperlink r:id="rId25" w:history="1">
              <w:r w:rsidRPr="002F6ACC">
                <w:rPr>
                  <w:rFonts w:ascii="Times New Roman" w:eastAsia="Times New Roman" w:hAnsi="Times New Roman" w:cs="Times New Roman"/>
                  <w:bCs/>
                  <w:sz w:val="20"/>
                  <w:szCs w:val="20"/>
                  <w:lang w:eastAsia="ru-RU"/>
                </w:rPr>
                <w:t>Федеральный закон от 6 октября 2003 г. № 131-ФЗ "Об общих принципах организации местного самоуправления в Российской Федерации"</w:t>
              </w:r>
            </w:hyperlink>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Решение Собрания депутатов от 15.11.2013 № 16 «О создании муниципального дорожного фонда»</w:t>
            </w:r>
          </w:p>
        </w:tc>
      </w:tr>
      <w:tr w:rsidR="002F6ACC" w:rsidRPr="002F6ACC" w:rsidTr="006774F8">
        <w:trPr>
          <w:trHeight w:val="788"/>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Наименование заказчика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Администрация муниципального образования «Николаевское городское поселение»</w:t>
            </w:r>
          </w:p>
        </w:tc>
      </w:tr>
      <w:tr w:rsidR="002F6ACC" w:rsidRPr="002F6ACC" w:rsidTr="006774F8">
        <w:trPr>
          <w:trHeight w:val="773"/>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Основные разработчики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Администрация муниципального образования «Николаевское городское поселение»</w:t>
            </w:r>
          </w:p>
        </w:tc>
      </w:tr>
      <w:tr w:rsidR="002F6ACC" w:rsidRPr="002F6ACC" w:rsidTr="006774F8">
        <w:trPr>
          <w:trHeight w:val="2737"/>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Цель программы</w:t>
            </w:r>
          </w:p>
        </w:tc>
        <w:tc>
          <w:tcPr>
            <w:tcW w:w="6551" w:type="dxa"/>
          </w:tcPr>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Сохранение автомобильных дорог общего пользования</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местного значения и</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повышения уровня  безопасности дорожного движения</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муниципального образования «Николаевское городское поселение»:</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улучшение их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для осуществления бесперебойного и безопасного движения автомобильного транспорта;</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увеличения мобильности и стимулирования экономической активности хозяйствующих субъектов и населения;</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повышение уровня безопасности дорожного движения.</w:t>
            </w:r>
          </w:p>
        </w:tc>
      </w:tr>
      <w:tr w:rsidR="002F6ACC" w:rsidRPr="002F6ACC" w:rsidTr="006774F8">
        <w:trPr>
          <w:trHeight w:val="1339"/>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Основные задачи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Улучшение транспортно-эксплуатационного состояния автомобильных дорог общего пользования местного значения и повышения уровня  безопасности дорожного движения Николаевского городского поселения</w:t>
            </w:r>
          </w:p>
        </w:tc>
      </w:tr>
      <w:tr w:rsidR="002F6ACC" w:rsidRPr="002F6ACC" w:rsidTr="006774F8">
        <w:trPr>
          <w:trHeight w:val="5109"/>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lastRenderedPageBreak/>
              <w:t>Сроки и этапы реализации программы</w:t>
            </w:r>
          </w:p>
        </w:tc>
        <w:tc>
          <w:tcPr>
            <w:tcW w:w="6551" w:type="dxa"/>
          </w:tcPr>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Приобретение материалов для изготовления ограждений на пешеходных переходах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Оснащение участков улично-дорожной сети поселения пешеходными ограждениями, в том числе в зоне пешеходных переходов.</w:t>
            </w:r>
          </w:p>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разметки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Оснащение участков улично-дорожной сети поселения пешеходными ограждениями, в том числе в зоне пешеходных переходов.</w:t>
            </w:r>
          </w:p>
          <w:p w:rsidR="002F6ACC" w:rsidRPr="002F6ACC" w:rsidRDefault="002F6ACC" w:rsidP="002F6ACC">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2F6ACC" w:rsidRPr="002F6ACC" w:rsidTr="006774F8">
        <w:trPr>
          <w:trHeight w:val="2773"/>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Исполнители основных мероприятий программы</w:t>
            </w:r>
          </w:p>
        </w:tc>
        <w:tc>
          <w:tcPr>
            <w:tcW w:w="6551" w:type="dxa"/>
          </w:tcPr>
          <w:p w:rsidR="002F6ACC" w:rsidRPr="002F6ACC" w:rsidRDefault="002F6ACC" w:rsidP="002F6ACC">
            <w:pPr>
              <w:widowControl w:val="0"/>
              <w:tabs>
                <w:tab w:val="left" w:pos="566"/>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jc w:val="both"/>
              <w:rPr>
                <w:rFonts w:ascii="Arial" w:eastAsia="Times New Roman" w:hAnsi="Arial" w:cs="Arial"/>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tc>
      </w:tr>
      <w:tr w:rsidR="002F6ACC" w:rsidRPr="002F6ACC" w:rsidTr="006774F8">
        <w:trPr>
          <w:trHeight w:val="143"/>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Объемы и источники финансирования программы</w:t>
            </w: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tc>
        <w:tc>
          <w:tcPr>
            <w:tcW w:w="6551" w:type="dxa"/>
          </w:tcPr>
          <w:p w:rsidR="002F6ACC" w:rsidRPr="002F6ACC" w:rsidRDefault="002F6ACC" w:rsidP="002F6ACC">
            <w:pPr>
              <w:widowControl w:val="0"/>
              <w:tabs>
                <w:tab w:val="left" w:pos="566"/>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Бюджет    муниципального   образования «Николаевское городское поселение» (муниципальный дорожный фонд муниципального образования «Николаевское городское поселение» Смидовичского муниципального района Еврейской автономной области:</w:t>
            </w:r>
            <w:proofErr w:type="gramEnd"/>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 – 2799,3 тыс. руб.;</w:t>
            </w:r>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 – 2369,8 тыс. руб.;</w:t>
            </w:r>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xml:space="preserve">-2020 год – 2715,8 тыс. руб. </w:t>
            </w:r>
          </w:p>
        </w:tc>
      </w:tr>
      <w:tr w:rsidR="002F6ACC" w:rsidRPr="002F6ACC" w:rsidTr="006774F8">
        <w:trPr>
          <w:trHeight w:val="69"/>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Ожидаемые конечные результаты реализации программы</w:t>
            </w:r>
          </w:p>
        </w:tc>
        <w:tc>
          <w:tcPr>
            <w:tcW w:w="6551" w:type="dxa"/>
          </w:tcPr>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Реализация программы обеспечит:</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 повышение уровня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автомобильных дорог поселения;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повышение уровня безопасности дорожного движения;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снижение транспортных издержек владельцев транспортных средств;</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сокращение времени пребывания в пути;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 стимулирование   экономической   активности    хозяйствующих субъектов и населения;</w:t>
            </w:r>
          </w:p>
          <w:p w:rsidR="002F6ACC" w:rsidRPr="002F6ACC" w:rsidRDefault="002F6ACC" w:rsidP="002F6ACC">
            <w:pPr>
              <w:widowControl w:val="0"/>
              <w:autoSpaceDE w:val="0"/>
              <w:autoSpaceDN w:val="0"/>
              <w:adjustRightInd w:val="0"/>
              <w:spacing w:after="0" w:line="240" w:lineRule="auto"/>
              <w:jc w:val="both"/>
              <w:rPr>
                <w:rFonts w:ascii="Arial" w:eastAsia="Times New Roman" w:hAnsi="Arial" w:cs="Arial"/>
                <w:sz w:val="20"/>
                <w:szCs w:val="20"/>
                <w:lang w:eastAsia="ru-RU"/>
              </w:rPr>
            </w:pPr>
            <w:r w:rsidRPr="002F6ACC">
              <w:rPr>
                <w:rFonts w:ascii="Times New Roman" w:eastAsia="Times New Roman" w:hAnsi="Times New Roman" w:cs="Times New Roman"/>
                <w:sz w:val="20"/>
                <w:szCs w:val="20"/>
                <w:lang w:eastAsia="ru-RU"/>
              </w:rPr>
              <w:t>- повышение уровня инвестиционной привлекательности территории</w:t>
            </w:r>
            <w:proofErr w:type="gramStart"/>
            <w:r w:rsidRPr="002F6ACC">
              <w:rPr>
                <w:rFonts w:ascii="Times New Roman" w:eastAsia="Times New Roman" w:hAnsi="Times New Roman" w:cs="Times New Roman"/>
                <w:sz w:val="20"/>
                <w:szCs w:val="20"/>
                <w:lang w:eastAsia="ru-RU"/>
              </w:rPr>
              <w:t>.»</w:t>
            </w:r>
            <w:proofErr w:type="gramEnd"/>
          </w:p>
        </w:tc>
      </w:tr>
    </w:tbl>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Таблица 2.1. Система программных мероприятий по сохранению автомобильных дорог</w:t>
      </w: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02"/>
        <w:gridCol w:w="1281"/>
        <w:gridCol w:w="1275"/>
        <w:gridCol w:w="993"/>
        <w:gridCol w:w="708"/>
        <w:gridCol w:w="2268"/>
        <w:gridCol w:w="1134"/>
      </w:tblGrid>
      <w:tr w:rsidR="002F6ACC" w:rsidRPr="002F6ACC" w:rsidTr="006774F8">
        <w:tc>
          <w:tcPr>
            <w:tcW w:w="586" w:type="dxa"/>
            <w:vMerge w:val="restart"/>
          </w:tcPr>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1502"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программных мероприятий</w:t>
            </w:r>
          </w:p>
        </w:tc>
        <w:tc>
          <w:tcPr>
            <w:tcW w:w="3549" w:type="dxa"/>
            <w:gridSpan w:val="3"/>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Объём и источники финансирования программных мероприятий</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c>
          <w:tcPr>
            <w:tcW w:w="70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Срок реализации</w:t>
            </w:r>
          </w:p>
        </w:tc>
        <w:tc>
          <w:tcPr>
            <w:tcW w:w="226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Исполнители программных мероприятий</w:t>
            </w:r>
          </w:p>
        </w:tc>
        <w:tc>
          <w:tcPr>
            <w:tcW w:w="1134"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tc>
      </w:tr>
      <w:tr w:rsidR="002F6ACC" w:rsidRPr="002F6ACC" w:rsidTr="006774F8">
        <w:tc>
          <w:tcPr>
            <w:tcW w:w="586" w:type="dxa"/>
            <w:vMerge/>
          </w:tcPr>
          <w:p w:rsidR="002F6ACC" w:rsidRPr="002F6ACC" w:rsidRDefault="002F6ACC" w:rsidP="002F6ACC">
            <w:pPr>
              <w:widowControl w:val="0"/>
              <w:tabs>
                <w:tab w:val="left" w:pos="90"/>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50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28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Всего, </w:t>
            </w: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12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Бюджет области, </w:t>
            </w: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993"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муниципального образования,</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708"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2268"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r>
      <w:tr w:rsidR="002F6ACC" w:rsidRPr="002F6ACC" w:rsidTr="006774F8">
        <w:trPr>
          <w:trHeight w:val="453"/>
        </w:trPr>
        <w:tc>
          <w:tcPr>
            <w:tcW w:w="586" w:type="dxa"/>
          </w:tcPr>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128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2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993"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70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226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13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1627,515</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1627,515</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val="restart"/>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0,258</w:t>
            </w:r>
            <w:r w:rsidRPr="002F6ACC">
              <w:rPr>
                <w:rFonts w:ascii="Times New Roman" w:eastAsia="Times New Roman" w:hAnsi="Times New Roman" w:cs="Times New Roman"/>
                <w:sz w:val="20"/>
                <w:szCs w:val="20"/>
                <w:lang w:val="en-US" w:eastAsia="ru-RU"/>
              </w:rPr>
              <w:t xml:space="preserve"> </w:t>
            </w:r>
            <w:r w:rsidRPr="002F6ACC">
              <w:rPr>
                <w:rFonts w:ascii="Times New Roman" w:eastAsia="Times New Roman" w:hAnsi="Times New Roman" w:cs="Times New Roman"/>
                <w:sz w:val="20"/>
                <w:szCs w:val="20"/>
                <w:lang w:eastAsia="ru-RU"/>
              </w:rPr>
              <w:t>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горячей асфальтобетонной смеси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211,782</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211,782</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 тонн.</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150,0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150,0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555,0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555,0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8,0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значения  </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1744,3</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1744,3</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0,288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Зимнее </w:t>
            </w:r>
            <w:r w:rsidRPr="002F6ACC">
              <w:rPr>
                <w:rFonts w:ascii="Times New Roman" w:eastAsia="Times New Roman" w:hAnsi="Times New Roman" w:cs="Times New Roman"/>
                <w:sz w:val="20"/>
                <w:szCs w:val="20"/>
                <w:lang w:eastAsia="ru-RU"/>
              </w:rPr>
              <w:lastRenderedPageBreak/>
              <w:t>содержание автомобильных дорог поселения (очистка от снега автотранспортом)</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lastRenderedPageBreak/>
              <w:t>95,5</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95,5</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2019г</w:t>
            </w:r>
            <w:r w:rsidRPr="002F6ACC">
              <w:rPr>
                <w:rFonts w:ascii="Times New Roman" w:eastAsia="Times New Roman" w:hAnsi="Times New Roman" w:cs="Times New Roman"/>
                <w:sz w:val="20"/>
                <w:szCs w:val="20"/>
                <w:lang w:eastAsia="ru-RU"/>
              </w:rPr>
              <w:lastRenderedPageBreak/>
              <w:t>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rPr>
          <w:trHeight w:val="330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7</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470,0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470,0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9,9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1281"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2F6ACC">
              <w:rPr>
                <w:rFonts w:ascii="Times New Roman" w:eastAsia="Times New Roman" w:hAnsi="Times New Roman" w:cs="Times New Roman"/>
                <w:color w:val="000000"/>
                <w:sz w:val="20"/>
                <w:szCs w:val="20"/>
                <w:lang w:eastAsia="ru-RU"/>
              </w:rPr>
              <w:t>2190,3</w:t>
            </w:r>
          </w:p>
        </w:tc>
        <w:tc>
          <w:tcPr>
            <w:tcW w:w="1275"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2190,3</w:t>
            </w:r>
          </w:p>
        </w:tc>
        <w:tc>
          <w:tcPr>
            <w:tcW w:w="708"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vAlign w:val="center"/>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val="en-US" w:eastAsia="ru-RU"/>
              </w:rPr>
              <w:t>0</w:t>
            </w:r>
            <w:r w:rsidRPr="002F6ACC">
              <w:rPr>
                <w:rFonts w:ascii="Times New Roman" w:eastAsia="Times New Roman" w:hAnsi="Times New Roman" w:cs="Times New Roman"/>
                <w:sz w:val="20"/>
                <w:szCs w:val="20"/>
                <w:lang w:eastAsia="ru-RU"/>
              </w:rPr>
              <w:t>,450 км.</w:t>
            </w:r>
          </w:p>
        </w:tc>
      </w:tr>
      <w:tr w:rsidR="002F6ACC" w:rsidRPr="002F6ACC" w:rsidTr="006774F8">
        <w:trPr>
          <w:trHeight w:val="70"/>
        </w:trPr>
        <w:tc>
          <w:tcPr>
            <w:tcW w:w="58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415,5</w:t>
            </w:r>
          </w:p>
        </w:tc>
        <w:tc>
          <w:tcPr>
            <w:tcW w:w="1275"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415,5</w:t>
            </w:r>
          </w:p>
        </w:tc>
        <w:tc>
          <w:tcPr>
            <w:tcW w:w="708"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0,14 км.</w:t>
            </w:r>
          </w:p>
        </w:tc>
      </w:tr>
      <w:tr w:rsidR="002F6ACC" w:rsidRPr="002F6ACC" w:rsidTr="006774F8">
        <w:trPr>
          <w:trHeight w:val="3761"/>
        </w:trPr>
        <w:tc>
          <w:tcPr>
            <w:tcW w:w="58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1281"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50,0</w:t>
            </w:r>
          </w:p>
        </w:tc>
        <w:tc>
          <w:tcPr>
            <w:tcW w:w="708"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bl>
    <w:p w:rsidR="002F6ACC" w:rsidRPr="002F6ACC" w:rsidRDefault="002F6ACC" w:rsidP="002F6ACC">
      <w:pPr>
        <w:spacing w:after="0" w:line="240" w:lineRule="auto"/>
        <w:jc w:val="both"/>
        <w:rPr>
          <w:rFonts w:ascii="Times New Roman" w:eastAsia="Times New Roman" w:hAnsi="Times New Roman" w:cs="Times New Roman"/>
          <w:b/>
          <w:sz w:val="20"/>
          <w:szCs w:val="20"/>
          <w:lang w:eastAsia="ru-RU"/>
        </w:rPr>
      </w:pP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Таблица 2.2. Система программных мероприятий по повышению уровня безопасности дорожного движения </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1753"/>
        <w:gridCol w:w="1826"/>
      </w:tblGrid>
      <w:tr w:rsidR="002F6ACC" w:rsidRPr="002F6ACC" w:rsidTr="006774F8">
        <w:trPr>
          <w:cantSplit/>
        </w:trPr>
        <w:tc>
          <w:tcPr>
            <w:tcW w:w="534"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w:t>
            </w:r>
          </w:p>
          <w:p w:rsidR="002F6ACC" w:rsidRPr="002F6ACC" w:rsidRDefault="002F6ACC" w:rsidP="002F6ACC">
            <w:pPr>
              <w:widowControl w:val="0"/>
              <w:tabs>
                <w:tab w:val="left" w:pos="0"/>
                <w:tab w:val="left" w:pos="75"/>
              </w:tabs>
              <w:autoSpaceDE w:val="0"/>
              <w:autoSpaceDN w:val="0"/>
              <w:adjustRightInd w:val="0"/>
              <w:spacing w:before="240" w:after="0" w:line="240" w:lineRule="auto"/>
              <w:ind w:right="176"/>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1502"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программных мероприятий</w:t>
            </w:r>
          </w:p>
        </w:tc>
        <w:tc>
          <w:tcPr>
            <w:tcW w:w="3265" w:type="dxa"/>
            <w:gridSpan w:val="3"/>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Объём и источники финансирования программных мероприятий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2"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Срок реализации</w:t>
            </w:r>
          </w:p>
        </w:tc>
        <w:tc>
          <w:tcPr>
            <w:tcW w:w="1753"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Исполнители программных мероприятий</w:t>
            </w:r>
          </w:p>
        </w:tc>
        <w:tc>
          <w:tcPr>
            <w:tcW w:w="1826"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tc>
      </w:tr>
      <w:tr w:rsidR="002F6ACC" w:rsidRPr="002F6ACC" w:rsidTr="006774F8">
        <w:trPr>
          <w:cantSplit/>
        </w:trPr>
        <w:tc>
          <w:tcPr>
            <w:tcW w:w="534"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50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Всего, тыс. руб.</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 области, тыс. руб.</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Муниципального образования,</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тыс. руб.</w:t>
            </w:r>
          </w:p>
        </w:tc>
        <w:tc>
          <w:tcPr>
            <w:tcW w:w="99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r>
      <w:tr w:rsidR="002F6ACC" w:rsidRPr="002F6ACC" w:rsidTr="006774F8">
        <w:trPr>
          <w:trHeight w:val="453"/>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1753"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r>
      <w:tr w:rsidR="002F6ACC" w:rsidRPr="002F6ACC" w:rsidTr="006774F8">
        <w:trPr>
          <w:cantSplit/>
          <w:trHeight w:val="3058"/>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val="restart"/>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 шт.</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4</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Разработка схем автомобильных дорог общего пользования местного значения</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Повышение безопасности дорожного движения </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 шт.</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8</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vMerge w:val="restart"/>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 шт.</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разметки вблизи  общеобразовательных учреждений</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vMerge/>
          </w:tcPr>
          <w:p w:rsidR="002F6ACC" w:rsidRPr="002F6ACC" w:rsidRDefault="002F6ACC" w:rsidP="002F6ACC">
            <w:pPr>
              <w:widowControl w:val="0"/>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Оснащение участков улично-дорожной сети поселения пешеходными ограждениями, в том числе в зоне пешеходных переходов.</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tcPr>
          <w:p w:rsidR="002F6ACC" w:rsidRPr="002F6ACC" w:rsidRDefault="002F6ACC" w:rsidP="002F6ACC">
            <w:pPr>
              <w:widowControl w:val="0"/>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участков</w:t>
            </w:r>
          </w:p>
        </w:tc>
      </w:tr>
    </w:tbl>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2.  </w:t>
      </w:r>
      <w:proofErr w:type="gramStart"/>
      <w:r w:rsidRPr="002F6ACC">
        <w:rPr>
          <w:rFonts w:ascii="Times New Roman" w:eastAsia="Times New Roman" w:hAnsi="Times New Roman" w:cs="Times New Roman"/>
          <w:sz w:val="20"/>
          <w:szCs w:val="20"/>
          <w:lang w:eastAsia="ru-RU"/>
        </w:rPr>
        <w:t>Контроль за</w:t>
      </w:r>
      <w:proofErr w:type="gramEnd"/>
      <w:r w:rsidRPr="002F6ACC">
        <w:rPr>
          <w:rFonts w:ascii="Times New Roman" w:eastAsia="Times New Roman" w:hAnsi="Times New Roman" w:cs="Times New Roman"/>
          <w:sz w:val="20"/>
          <w:szCs w:val="20"/>
          <w:lang w:eastAsia="ru-RU"/>
        </w:rPr>
        <w:t xml:space="preserve"> исполнением постановления возлагаю на И.В. Горноскуль.</w:t>
      </w:r>
    </w:p>
    <w:p w:rsidR="002F6ACC" w:rsidRPr="002F6ACC" w:rsidRDefault="002F6ACC" w:rsidP="002F6ACC">
      <w:pPr>
        <w:tabs>
          <w:tab w:val="left" w:pos="1080"/>
          <w:tab w:val="left" w:pos="1260"/>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 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2F6ACC" w:rsidRPr="002F6ACC" w:rsidRDefault="002F6ACC" w:rsidP="002F6ACC">
      <w:pPr>
        <w:tabs>
          <w:tab w:val="left" w:pos="1080"/>
          <w:tab w:val="left" w:pos="1260"/>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 Настоящее постановление администрации вступает в силу после дня его официального опубликования.</w:t>
      </w:r>
    </w:p>
    <w:p w:rsidR="002F6ACC" w:rsidRPr="002F6ACC" w:rsidRDefault="002F6ACC" w:rsidP="002F6ACC">
      <w:pPr>
        <w:tabs>
          <w:tab w:val="left" w:pos="1080"/>
          <w:tab w:val="left" w:pos="1260"/>
        </w:tabs>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tabs>
          <w:tab w:val="left" w:pos="1080"/>
          <w:tab w:val="left" w:pos="1260"/>
        </w:tabs>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tabs>
          <w:tab w:val="left" w:pos="1080"/>
          <w:tab w:val="left" w:pos="1260"/>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Глава администрации </w:t>
      </w:r>
    </w:p>
    <w:p w:rsid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Николаевского городского поселения </w:t>
      </w:r>
      <w:r w:rsidRPr="002F6ACC">
        <w:rPr>
          <w:rFonts w:ascii="Times New Roman" w:eastAsia="Times New Roman" w:hAnsi="Times New Roman" w:cs="Times New Roman"/>
          <w:sz w:val="20"/>
          <w:szCs w:val="20"/>
          <w:lang w:eastAsia="ru-RU"/>
        </w:rPr>
        <w:tab/>
        <w:t>И.В. Марданов</w:t>
      </w:r>
    </w:p>
    <w:p w:rsid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p>
    <w:p w:rsid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p>
    <w:p w:rsid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p>
    <w:p w:rsid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tabs>
          <w:tab w:val="left" w:pos="1080"/>
          <w:tab w:val="left" w:pos="1260"/>
          <w:tab w:val="left" w:pos="7371"/>
        </w:tabs>
        <w:spacing w:after="0" w:line="240" w:lineRule="auto"/>
        <w:jc w:val="both"/>
        <w:rPr>
          <w:rFonts w:ascii="Times New Roman" w:eastAsia="Times New Roman" w:hAnsi="Times New Roman" w:cs="Times New Roman"/>
          <w:sz w:val="20"/>
          <w:szCs w:val="20"/>
          <w:lang w:eastAsia="ru-RU"/>
        </w:rPr>
      </w:pPr>
    </w:p>
    <w:tbl>
      <w:tblPr>
        <w:tblW w:w="9752" w:type="dxa"/>
        <w:tblLook w:val="01E0" w:firstRow="1" w:lastRow="1" w:firstColumn="1" w:lastColumn="1" w:noHBand="0" w:noVBand="0"/>
      </w:tblPr>
      <w:tblGrid>
        <w:gridCol w:w="4928"/>
        <w:gridCol w:w="4824"/>
      </w:tblGrid>
      <w:tr w:rsidR="002F6ACC" w:rsidRPr="002F6ACC" w:rsidTr="006774F8">
        <w:tc>
          <w:tcPr>
            <w:tcW w:w="4928" w:type="dxa"/>
          </w:tcPr>
          <w:p w:rsidR="002F6ACC" w:rsidRDefault="002F6ACC" w:rsidP="002F6ACC">
            <w:pPr>
              <w:spacing w:after="0" w:line="240" w:lineRule="auto"/>
              <w:jc w:val="right"/>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right"/>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right"/>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w:t>
            </w:r>
          </w:p>
        </w:tc>
        <w:tc>
          <w:tcPr>
            <w:tcW w:w="4824" w:type="dxa"/>
          </w:tcPr>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УТВЕРЖДЕНА</w:t>
            </w:r>
          </w:p>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Постановлением администрации</w:t>
            </w:r>
          </w:p>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городского поселения</w:t>
            </w:r>
          </w:p>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от  13.10.2017  № 537 </w:t>
            </w:r>
          </w:p>
          <w:p w:rsidR="002F6ACC" w:rsidRPr="002F6ACC" w:rsidRDefault="002F6ACC" w:rsidP="002F6ACC">
            <w:pPr>
              <w:spacing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w:t>
            </w:r>
          </w:p>
          <w:p w:rsidR="002F6ACC" w:rsidRPr="002F6ACC" w:rsidRDefault="002F6ACC" w:rsidP="002F6ACC">
            <w:pPr>
              <w:spacing w:after="0" w:line="240" w:lineRule="auto"/>
              <w:jc w:val="right"/>
              <w:rPr>
                <w:rFonts w:ascii="Times New Roman" w:eastAsia="Times New Roman" w:hAnsi="Times New Roman" w:cs="Times New Roman"/>
                <w:sz w:val="20"/>
                <w:szCs w:val="20"/>
                <w:lang w:eastAsia="ru-RU"/>
              </w:rPr>
            </w:pPr>
          </w:p>
        </w:tc>
      </w:tr>
    </w:tbl>
    <w:p w:rsidR="002F6ACC" w:rsidRPr="002F6ACC" w:rsidRDefault="002F6ACC" w:rsidP="002F6ACC">
      <w:pPr>
        <w:spacing w:after="0" w:line="240" w:lineRule="auto"/>
        <w:jc w:val="right"/>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tabs>
          <w:tab w:val="left" w:pos="3716"/>
        </w:tabs>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МУНИЦИПАЛЬНАЯ ПРОГРАММА</w:t>
      </w:r>
    </w:p>
    <w:p w:rsidR="002F6ACC" w:rsidRPr="002F6ACC" w:rsidRDefault="002F6ACC" w:rsidP="002F6ACC">
      <w:pPr>
        <w:tabs>
          <w:tab w:val="left" w:pos="3716"/>
        </w:tabs>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w:t>
      </w:r>
    </w:p>
    <w:p w:rsidR="002F6ACC" w:rsidRPr="002F6ACC" w:rsidRDefault="002F6ACC" w:rsidP="002F6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  2018-2020 годы»</w:t>
      </w:r>
    </w:p>
    <w:p w:rsidR="002F6ACC" w:rsidRPr="002F6ACC" w:rsidRDefault="002F6ACC" w:rsidP="002F6ACC">
      <w:pPr>
        <w:tabs>
          <w:tab w:val="left" w:pos="3716"/>
        </w:tabs>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rPr>
          <w:rFonts w:ascii="Times New Roman" w:eastAsia="Times New Roman" w:hAnsi="Times New Roman" w:cs="Times New Roman"/>
          <w:b/>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пос. Николаевка</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2017 год</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 xml:space="preserve">1.  Паспорт муниципальной </w:t>
      </w:r>
      <w:r w:rsidRPr="002F6ACC">
        <w:rPr>
          <w:rFonts w:ascii="Times New Roman" w:eastAsia="Times New Roman" w:hAnsi="Times New Roman" w:cs="Times New Roman"/>
          <w:b/>
          <w:color w:val="000000"/>
          <w:sz w:val="20"/>
          <w:szCs w:val="20"/>
          <w:lang w:eastAsia="ru-RU"/>
        </w:rPr>
        <w:t xml:space="preserve">программы </w:t>
      </w:r>
      <w:r w:rsidRPr="002F6ACC">
        <w:rPr>
          <w:rFonts w:ascii="Times New Roman" w:eastAsia="Times New Roman" w:hAnsi="Times New Roman" w:cs="Times New Roman"/>
          <w:b/>
          <w:sz w:val="20"/>
          <w:szCs w:val="20"/>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w:t>
      </w:r>
    </w:p>
    <w:tbl>
      <w:tblPr>
        <w:tblW w:w="101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9"/>
        <w:gridCol w:w="6551"/>
      </w:tblGrid>
      <w:tr w:rsidR="002F6ACC" w:rsidRPr="002F6ACC" w:rsidTr="006774F8">
        <w:trPr>
          <w:trHeight w:val="1339"/>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Наименование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«Сохранность автомобильных дорог общего пользования местного значения и повышения уровня безопасности дорожного движения муниципального образования «Николаевское городское поселение» на 2018-2020 годы»</w:t>
            </w:r>
          </w:p>
        </w:tc>
      </w:tr>
      <w:tr w:rsidR="002F6ACC" w:rsidRPr="002F6ACC" w:rsidTr="006774F8">
        <w:trPr>
          <w:trHeight w:val="1710"/>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Основание для разработки программы (наименование, номер и дата муниципального правового акта)</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color w:val="000000"/>
                <w:sz w:val="20"/>
                <w:szCs w:val="20"/>
                <w:lang w:eastAsia="ru-RU"/>
              </w:rPr>
              <w:t xml:space="preserve">- </w:t>
            </w:r>
            <w:hyperlink r:id="rId26" w:history="1">
              <w:r w:rsidRPr="002F6ACC">
                <w:rPr>
                  <w:rFonts w:ascii="Times New Roman" w:eastAsia="Times New Roman" w:hAnsi="Times New Roman" w:cs="Times New Roman"/>
                  <w:bCs/>
                  <w:sz w:val="20"/>
                  <w:szCs w:val="20"/>
                  <w:lang w:eastAsia="ru-RU"/>
                </w:rPr>
                <w:t>Федеральный закон от 6 октября 2003 г. № 131-ФЗ "Об общих принципах организации местного самоуправления в Российской Федерации"</w:t>
              </w:r>
            </w:hyperlink>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Решение Собрания депутатов от 15.11.2013 № 16 «О создании муниципального дорожного фонда»</w:t>
            </w:r>
          </w:p>
        </w:tc>
      </w:tr>
      <w:tr w:rsidR="002F6ACC" w:rsidRPr="002F6ACC" w:rsidTr="006774F8">
        <w:trPr>
          <w:trHeight w:val="788"/>
        </w:trPr>
        <w:tc>
          <w:tcPr>
            <w:tcW w:w="3549"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Наименование заказчика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Администрация муниципального образования «Николаевское городское поселение»</w:t>
            </w:r>
          </w:p>
        </w:tc>
      </w:tr>
      <w:tr w:rsidR="002F6ACC" w:rsidRPr="002F6ACC" w:rsidTr="006774F8">
        <w:trPr>
          <w:trHeight w:val="773"/>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Основные разработчики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Администрация муниципального образования «Николаевское городское поселение»</w:t>
            </w:r>
          </w:p>
        </w:tc>
      </w:tr>
      <w:tr w:rsidR="002F6ACC" w:rsidRPr="002F6ACC" w:rsidTr="006774F8">
        <w:trPr>
          <w:trHeight w:val="2737"/>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lastRenderedPageBreak/>
              <w:t>Цель программы</w:t>
            </w:r>
          </w:p>
        </w:tc>
        <w:tc>
          <w:tcPr>
            <w:tcW w:w="6551" w:type="dxa"/>
          </w:tcPr>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Сохранение автомобильных дорог общего пользования</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местного значения и</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повышения уровня  безопасности дорожного движения</w:t>
            </w:r>
            <w:r w:rsidRPr="002F6ACC">
              <w:rPr>
                <w:rFonts w:ascii="Courier New" w:eastAsia="Times New Roman" w:hAnsi="Courier New" w:cs="Courier New"/>
                <w:sz w:val="20"/>
                <w:szCs w:val="20"/>
                <w:lang w:eastAsia="ru-RU"/>
              </w:rPr>
              <w:t xml:space="preserve"> </w:t>
            </w:r>
            <w:r w:rsidRPr="002F6ACC">
              <w:rPr>
                <w:rFonts w:ascii="Times New Roman" w:eastAsia="Times New Roman" w:hAnsi="Times New Roman" w:cs="Times New Roman"/>
                <w:sz w:val="20"/>
                <w:szCs w:val="20"/>
                <w:lang w:eastAsia="ru-RU"/>
              </w:rPr>
              <w:t>муниципального образования «Николаевское городское поселение»:</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улучшение их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для осуществления бесперебойного и безопасного движения автомобильного транспорта;</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увеличения мобильности и стимулирования экономической активности хозяйствующих субъектов и населения;</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повышение уровня безопасности дорожного движения.</w:t>
            </w:r>
          </w:p>
        </w:tc>
      </w:tr>
      <w:tr w:rsidR="002F6ACC" w:rsidRPr="002F6ACC" w:rsidTr="006774F8">
        <w:trPr>
          <w:trHeight w:val="1339"/>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Основные задачи программы</w:t>
            </w:r>
          </w:p>
        </w:tc>
        <w:tc>
          <w:tcPr>
            <w:tcW w:w="6551"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Улучшение транспортно-эксплуатационного состояния автомобильных дорог общего пользования местного значения и повышения уровня  безопасности дорожного движения Николаевского городского поселения</w:t>
            </w:r>
          </w:p>
        </w:tc>
      </w:tr>
      <w:tr w:rsidR="002F6ACC" w:rsidRPr="002F6ACC" w:rsidTr="006774F8">
        <w:trPr>
          <w:trHeight w:val="5431"/>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Сроки и этапы реализации программы</w:t>
            </w:r>
          </w:p>
        </w:tc>
        <w:tc>
          <w:tcPr>
            <w:tcW w:w="6551" w:type="dxa"/>
          </w:tcPr>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Приобретение материалов для изготовления ограждений на пешеходных переходах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Оснащение участков улично-дорожной сети поселения пешеходными ограждениями, в том числе в зоне пешеходных переходов.</w:t>
            </w:r>
          </w:p>
          <w:p w:rsidR="002F6ACC" w:rsidRPr="002F6ACC" w:rsidRDefault="002F6ACC" w:rsidP="002F6A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w:t>
            </w:r>
            <w:r w:rsidRPr="002F6ACC">
              <w:rPr>
                <w:rFonts w:ascii="Times New Roman" w:eastAsia="Calibri" w:hAnsi="Times New Roman" w:cs="Times New Roman"/>
                <w:sz w:val="20"/>
                <w:szCs w:val="20"/>
              </w:rPr>
              <w:t xml:space="preserve"> в  Николаевском городском поселении</w:t>
            </w: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Зимнее содержание автомобильных дорог поселения (очистка от снега автотранспортом)</w:t>
            </w:r>
          </w:p>
          <w:p w:rsidR="002F6ACC" w:rsidRPr="002F6ACC" w:rsidRDefault="002F6ACC" w:rsidP="002F6AC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2F6ACC">
              <w:rPr>
                <w:rFonts w:ascii="Times New Roman" w:eastAsia="Times New Roman" w:hAnsi="Times New Roman" w:cs="Times New Roman"/>
                <w:sz w:val="20"/>
                <w:szCs w:val="20"/>
                <w:lang w:eastAsia="ru-RU"/>
              </w:rPr>
              <w:t xml:space="preserve">- </w:t>
            </w: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 xml:space="preserve">- </w:t>
            </w: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Оснащение участков улично-дорожной сети поселения пешеходными ограждениями, в том числе в зоне пешеходных переходов.</w:t>
            </w:r>
          </w:p>
          <w:p w:rsidR="002F6ACC" w:rsidRPr="002F6ACC" w:rsidRDefault="002F6ACC" w:rsidP="002F6ACC">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2F6ACC" w:rsidRPr="002F6ACC" w:rsidTr="006774F8">
        <w:trPr>
          <w:trHeight w:val="715"/>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Исполнители основных мероприятий программы</w:t>
            </w:r>
          </w:p>
        </w:tc>
        <w:tc>
          <w:tcPr>
            <w:tcW w:w="6551" w:type="dxa"/>
          </w:tcPr>
          <w:p w:rsidR="002F6ACC" w:rsidRPr="002F6ACC" w:rsidRDefault="002F6ACC" w:rsidP="002F6ACC">
            <w:pPr>
              <w:widowControl w:val="0"/>
              <w:tabs>
                <w:tab w:val="left" w:pos="566"/>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jc w:val="both"/>
              <w:rPr>
                <w:rFonts w:ascii="Arial" w:eastAsia="Times New Roman" w:hAnsi="Arial" w:cs="Arial"/>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tc>
      </w:tr>
      <w:tr w:rsidR="002F6ACC" w:rsidRPr="002F6ACC" w:rsidTr="006774F8">
        <w:trPr>
          <w:trHeight w:val="143"/>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Объемы и источники финансирования программы</w:t>
            </w: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p>
        </w:tc>
        <w:tc>
          <w:tcPr>
            <w:tcW w:w="6551" w:type="dxa"/>
          </w:tcPr>
          <w:p w:rsidR="002F6ACC" w:rsidRPr="002F6ACC" w:rsidRDefault="002F6ACC" w:rsidP="002F6ACC">
            <w:pPr>
              <w:widowControl w:val="0"/>
              <w:tabs>
                <w:tab w:val="left" w:pos="566"/>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lastRenderedPageBreak/>
              <w:t xml:space="preserve">Бюджет    муниципального   образования «Николаевское городское поселение» (муниципальный дорожный фонд муниципального </w:t>
            </w:r>
            <w:r w:rsidRPr="002F6ACC">
              <w:rPr>
                <w:rFonts w:ascii="Times New Roman" w:eastAsia="Times New Roman" w:hAnsi="Times New Roman" w:cs="Times New Roman"/>
                <w:sz w:val="20"/>
                <w:szCs w:val="20"/>
                <w:lang w:eastAsia="ru-RU"/>
              </w:rPr>
              <w:lastRenderedPageBreak/>
              <w:t>образования «Николаевское городское поселение» Смидовичского муниципального района Еврейской автономной области:</w:t>
            </w:r>
            <w:proofErr w:type="gramEnd"/>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 – 2799,3 тыс. руб.;</w:t>
            </w:r>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 – 2369,8 тыс. руб.;</w:t>
            </w:r>
          </w:p>
          <w:p w:rsidR="002F6ACC" w:rsidRPr="002F6ACC" w:rsidRDefault="002F6ACC" w:rsidP="002F6ACC">
            <w:pPr>
              <w:widowControl w:val="0"/>
              <w:tabs>
                <w:tab w:val="left" w:pos="566"/>
              </w:tabs>
              <w:autoSpaceDE w:val="0"/>
              <w:autoSpaceDN w:val="0"/>
              <w:adjustRightInd w:val="0"/>
              <w:spacing w:before="240" w:after="0" w:line="240" w:lineRule="auto"/>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xml:space="preserve">-2020 год – 2715,8 тыс. руб. </w:t>
            </w:r>
          </w:p>
        </w:tc>
      </w:tr>
      <w:tr w:rsidR="002F6ACC" w:rsidRPr="002F6ACC" w:rsidTr="006774F8">
        <w:trPr>
          <w:trHeight w:val="69"/>
        </w:trPr>
        <w:tc>
          <w:tcPr>
            <w:tcW w:w="3549" w:type="dxa"/>
          </w:tcPr>
          <w:p w:rsidR="002F6ACC" w:rsidRPr="002F6ACC" w:rsidRDefault="002F6ACC" w:rsidP="002F6ACC">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lastRenderedPageBreak/>
              <w:t>Ожидаемые конечные результаты реализации программы</w:t>
            </w:r>
          </w:p>
        </w:tc>
        <w:tc>
          <w:tcPr>
            <w:tcW w:w="6551" w:type="dxa"/>
          </w:tcPr>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Реализация программы обеспечит:</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 повышение уровня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автомобильных дорог поселения;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повышение уровня безопасности дорожного движения;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снижение транспортных издержек владельцев транспортных средств;</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сокращение времени пребывания в пути;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стимулирование   экономической   активности    хозяйствующих субъектов и населения;</w:t>
            </w:r>
          </w:p>
          <w:p w:rsidR="002F6ACC" w:rsidRPr="002F6ACC" w:rsidRDefault="002F6ACC" w:rsidP="002F6ACC">
            <w:pPr>
              <w:widowControl w:val="0"/>
              <w:autoSpaceDE w:val="0"/>
              <w:autoSpaceDN w:val="0"/>
              <w:adjustRightInd w:val="0"/>
              <w:spacing w:after="0" w:line="240" w:lineRule="auto"/>
              <w:jc w:val="both"/>
              <w:rPr>
                <w:rFonts w:ascii="Arial" w:eastAsia="Times New Roman" w:hAnsi="Arial" w:cs="Arial"/>
                <w:sz w:val="20"/>
                <w:szCs w:val="20"/>
                <w:lang w:eastAsia="ru-RU"/>
              </w:rPr>
            </w:pPr>
            <w:r w:rsidRPr="002F6ACC">
              <w:rPr>
                <w:rFonts w:ascii="Times New Roman" w:eastAsia="Times New Roman" w:hAnsi="Times New Roman" w:cs="Times New Roman"/>
                <w:sz w:val="20"/>
                <w:szCs w:val="20"/>
                <w:lang w:eastAsia="ru-RU"/>
              </w:rPr>
              <w:t>- повышение уровня инвестиционной привлекательности территории</w:t>
            </w:r>
            <w:proofErr w:type="gramStart"/>
            <w:r w:rsidRPr="002F6ACC">
              <w:rPr>
                <w:rFonts w:ascii="Times New Roman" w:eastAsia="Times New Roman" w:hAnsi="Times New Roman" w:cs="Times New Roman"/>
                <w:sz w:val="20"/>
                <w:szCs w:val="20"/>
                <w:lang w:eastAsia="ru-RU"/>
              </w:rPr>
              <w:t>.»</w:t>
            </w:r>
            <w:proofErr w:type="gramEnd"/>
          </w:p>
        </w:tc>
      </w:tr>
    </w:tbl>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2. Содержание проблемы и обоснования ее решения программными методами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Автомобильные дороги общего пользования местного значения являются важнейшей составной частью транспортной системы Николаевского городского поселения. Они обеспечивают жизнедеятельность городского поселения и во многом определяют возможности его развития,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экономики за счет снижения транспортных издержек и затрат времени на перевозки.</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По автомобильным дорогам поселения осуществляется автобусное сообщение по 4 маршрутам, в среднем,  ежедневно выполняется 24 рейса, </w:t>
      </w:r>
      <w:proofErr w:type="gramStart"/>
      <w:r w:rsidRPr="002F6ACC">
        <w:rPr>
          <w:rFonts w:ascii="Times New Roman" w:eastAsia="Times New Roman" w:hAnsi="Times New Roman" w:cs="Times New Roman"/>
          <w:sz w:val="20"/>
          <w:szCs w:val="20"/>
          <w:lang w:eastAsia="ru-RU"/>
        </w:rPr>
        <w:t>обеспечивающих</w:t>
      </w:r>
      <w:proofErr w:type="gramEnd"/>
      <w:r w:rsidRPr="002F6ACC">
        <w:rPr>
          <w:rFonts w:ascii="Times New Roman" w:eastAsia="Times New Roman" w:hAnsi="Times New Roman" w:cs="Times New Roman"/>
          <w:sz w:val="20"/>
          <w:szCs w:val="20"/>
          <w:lang w:eastAsia="ru-RU"/>
        </w:rPr>
        <w:t xml:space="preserve"> перевозки населения, как между населенными пунктами района, так и между административными центрами Еврейской автономной области и Хабаровского края. </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 Николаевском  городском поселении  проживает 7263 человек.</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увеличения объемов строительства и расширения торговли и развития сферы услуг.</w:t>
      </w:r>
    </w:p>
    <w:p w:rsidR="002F6ACC" w:rsidRPr="002F6ACC" w:rsidRDefault="002F6ACC" w:rsidP="002F6ACC">
      <w:pPr>
        <w:tabs>
          <w:tab w:val="left" w:pos="720"/>
        </w:tabs>
        <w:spacing w:after="0"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sz w:val="20"/>
          <w:szCs w:val="20"/>
          <w:lang w:eastAsia="ru-RU"/>
        </w:rPr>
        <w:t xml:space="preserve">В настоящее время протяженность </w:t>
      </w:r>
      <w:r w:rsidRPr="002F6ACC">
        <w:rPr>
          <w:rFonts w:ascii="Times New Roman" w:eastAsia="Times New Roman" w:hAnsi="Times New Roman" w:cs="Times New Roman"/>
          <w:color w:val="000000"/>
          <w:sz w:val="20"/>
          <w:szCs w:val="20"/>
          <w:lang w:eastAsia="ru-RU"/>
        </w:rPr>
        <w:t>автомобильных дорог общего пользования местного значения Николаевского городского поселения составляют 96,247 км (с асфальтобетонным покрытием – 21,85 км, переходным покрытием – 74,397 км).</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На сегодняшний день более 74% автомобильных дорог, уличных и дорожных сетей поселения не отвечают нормативным требованиям из-за плохого состояния дорожного покрытия, недостаточной освещенности дорог. </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ab/>
        <w:t>Автомобильные дороги, уличные и дорожные сети поселения характеризуются различными дефектами, связанными преимущественно с состоянием земляного полотна, дорожного покрытия, водоотводных и мостовых сооружений. Дорожные сооружения  характеризуются разрушением конструкций и требуют срочных восстановительных работ.</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 создавшейся ситуации необходимо принять меры по сохранности автомобильных дорог, уличных и дорожных сетей поселения, по приведению дорог к нормативному техническому состоянию, обеспечению безопасного, бесперебойного движения транспорта и транспортного обслуживания населения.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Реализация программных мероприятий обеспечит сохранение существующих автомобильных дорог  поселения и повысит уровень безопасности дорожного движения.</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3. Цели, задачи, этапы и сроки реализации программы</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3.1.</w:t>
      </w:r>
      <w:r w:rsidRPr="002F6ACC">
        <w:rPr>
          <w:rFonts w:ascii="Times New Roman" w:eastAsia="Times New Roman" w:hAnsi="Times New Roman" w:cs="Times New Roman"/>
          <w:b/>
          <w:sz w:val="20"/>
          <w:szCs w:val="20"/>
          <w:lang w:eastAsia="ru-RU"/>
        </w:rPr>
        <w:tab/>
        <w:t xml:space="preserve"> Цель и задачи программы</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Цель программы - сохранение автомобильных дорог местного значения и повышения уровня  безопасности дорожного движения  муниципального образования «Николаевское городское поселение»,  улучшение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автомобильных дорог, осуществления бесперебойного и безопасного движения автомобильного транспорта, увеличения мобильности и стимулирования экономической активности хозяйствующих субъектов и населения.</w:t>
      </w:r>
    </w:p>
    <w:p w:rsidR="002F6ACC" w:rsidRPr="002F6ACC" w:rsidRDefault="002F6ACC" w:rsidP="002F6ACC">
      <w:pPr>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Достижение цели позволит увеличить пропускную способность дорожной сети, улучшить условия движения автотранспорта и снизить уровень аварийности за счет ямочного ремонта автомобильных дорог местного значения, чтобы в  целом обеспечить устойчивость функционирования транспортной сети. </w:t>
      </w: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p w:rsidR="002F6ACC" w:rsidRPr="002F6ACC" w:rsidRDefault="002F6ACC" w:rsidP="002F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 xml:space="preserve">    3.2.</w:t>
      </w:r>
      <w:r w:rsidRPr="002F6ACC">
        <w:rPr>
          <w:rFonts w:ascii="Times New Roman" w:eastAsia="Times New Roman" w:hAnsi="Times New Roman" w:cs="Times New Roman"/>
          <w:b/>
          <w:sz w:val="20"/>
          <w:szCs w:val="20"/>
          <w:lang w:eastAsia="ru-RU"/>
        </w:rPr>
        <w:tab/>
        <w:t>Этапы и сроки реализации программы</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Таблица 1.1. Этапы и сроки реализации программы по сохранению автомобильных дорог</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5"/>
        <w:gridCol w:w="2384"/>
        <w:gridCol w:w="3180"/>
      </w:tblGrid>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34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этапа</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Период реализации</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val="en-US"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1</w:t>
            </w:r>
          </w:p>
        </w:tc>
        <w:tc>
          <w:tcPr>
            <w:tcW w:w="34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значения  </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0"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0,258 км.</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val="en-US" w:eastAsia="ru-RU"/>
              </w:rPr>
            </w:pPr>
            <w:r w:rsidRPr="002F6ACC">
              <w:rPr>
                <w:rFonts w:ascii="Times New Roman" w:eastAsia="Times New Roman" w:hAnsi="Times New Roman" w:cs="Times New Roman"/>
                <w:sz w:val="20"/>
                <w:szCs w:val="20"/>
                <w:lang w:val="en-US" w:eastAsia="ru-RU"/>
              </w:rPr>
              <w:t>2</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Calibri" w:hAnsi="Times New Roman" w:cs="Times New Roman"/>
                <w:sz w:val="20"/>
                <w:szCs w:val="20"/>
              </w:rPr>
              <w:t>Исправлению профиля оснований гравийных  дорог грейдером  в  Николаевском городском поселении</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8,0 км.</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значения  </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0,288 км.</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c>
          <w:tcPr>
            <w:tcW w:w="767" w:type="dxa"/>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3475"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238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0"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9,9 км.</w:t>
            </w:r>
          </w:p>
        </w:tc>
      </w:tr>
      <w:tr w:rsidR="002F6ACC" w:rsidRPr="002F6ACC" w:rsidTr="006774F8">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347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автомобильных дорог общего пользования местного значения в Николаевском городском поселении</w:t>
            </w:r>
          </w:p>
        </w:tc>
        <w:tc>
          <w:tcPr>
            <w:tcW w:w="238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3180"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0,450 км.</w:t>
            </w:r>
          </w:p>
        </w:tc>
      </w:tr>
      <w:tr w:rsidR="002F6ACC" w:rsidRPr="002F6ACC" w:rsidTr="006774F8">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c>
          <w:tcPr>
            <w:tcW w:w="347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238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3180"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75"/>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w:t>
            </w:r>
          </w:p>
        </w:tc>
        <w:tc>
          <w:tcPr>
            <w:tcW w:w="347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238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3180"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0,14 км.</w:t>
            </w:r>
          </w:p>
        </w:tc>
      </w:tr>
    </w:tbl>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Таблица 1.2. Этапы и сроки реализации программы по повышению уровня безопасности дорожного движения  </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3472"/>
        <w:gridCol w:w="2382"/>
        <w:gridCol w:w="3185"/>
      </w:tblGrid>
      <w:tr w:rsidR="002F6ACC" w:rsidRPr="002F6ACC" w:rsidTr="006774F8">
        <w:trPr>
          <w:trHeight w:val="1260"/>
        </w:trPr>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3472"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этапа</w:t>
            </w:r>
          </w:p>
        </w:tc>
        <w:tc>
          <w:tcPr>
            <w:tcW w:w="2382"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Период реализации</w:t>
            </w:r>
          </w:p>
        </w:tc>
        <w:tc>
          <w:tcPr>
            <w:tcW w:w="318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r>
      <w:tr w:rsidR="002F6ACC" w:rsidRPr="002F6ACC" w:rsidTr="006774F8">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3472"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2382"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318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r>
      <w:tr w:rsidR="002F6ACC" w:rsidRPr="002F6ACC" w:rsidTr="006774F8">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347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238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5.19.1-1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5.19.2- 1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1.23- 4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8.2.1 (50м) – 2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8.2.1 (100м) – 2 шт.</w:t>
            </w:r>
          </w:p>
        </w:tc>
      </w:tr>
      <w:tr w:rsidR="002F6ACC" w:rsidRPr="002F6ACC" w:rsidTr="006774F8">
        <w:trPr>
          <w:trHeight w:val="1621"/>
        </w:trPr>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2</w:t>
            </w:r>
          </w:p>
        </w:tc>
        <w:tc>
          <w:tcPr>
            <w:tcW w:w="347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38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trHeight w:val="1621"/>
        </w:trPr>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347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238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318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trHeight w:val="1165"/>
        </w:trPr>
        <w:tc>
          <w:tcPr>
            <w:tcW w:w="767"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347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238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2.1- 2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3.28- 1шт.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3.27- 1 шт.</w:t>
            </w:r>
          </w:p>
        </w:tc>
      </w:tr>
      <w:tr w:rsidR="002F6ACC" w:rsidRPr="002F6ACC" w:rsidTr="006774F8">
        <w:trPr>
          <w:trHeight w:val="661"/>
        </w:trPr>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347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38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trHeight w:val="661"/>
        </w:trPr>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347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238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318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trHeight w:val="661"/>
        </w:trPr>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347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238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318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3.12- 1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3.24- 1 шт.</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4.2.2- 1 шт.</w:t>
            </w:r>
          </w:p>
        </w:tc>
      </w:tr>
      <w:tr w:rsidR="002F6ACC" w:rsidRPr="002F6ACC" w:rsidTr="006774F8">
        <w:trPr>
          <w:trHeight w:val="661"/>
        </w:trPr>
        <w:tc>
          <w:tcPr>
            <w:tcW w:w="76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c>
          <w:tcPr>
            <w:tcW w:w="347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разметки вблизи  общеобразовательных учреждений.</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38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3185"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bl>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b/>
          <w:sz w:val="20"/>
          <w:szCs w:val="20"/>
          <w:lang w:eastAsia="ru-RU"/>
        </w:rPr>
        <w:t>4. Система программных мероприятий</w:t>
      </w: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Таблица 2.1. Система программных мероприятий по сохранению автомобильных дорог</w:t>
      </w: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502"/>
        <w:gridCol w:w="1281"/>
        <w:gridCol w:w="1275"/>
        <w:gridCol w:w="993"/>
        <w:gridCol w:w="708"/>
        <w:gridCol w:w="2268"/>
        <w:gridCol w:w="1134"/>
      </w:tblGrid>
      <w:tr w:rsidR="002F6ACC" w:rsidRPr="002F6ACC" w:rsidTr="006774F8">
        <w:tc>
          <w:tcPr>
            <w:tcW w:w="586" w:type="dxa"/>
            <w:vMerge w:val="restart"/>
          </w:tcPr>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1502"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программных мероприятий</w:t>
            </w:r>
          </w:p>
        </w:tc>
        <w:tc>
          <w:tcPr>
            <w:tcW w:w="3549" w:type="dxa"/>
            <w:gridSpan w:val="3"/>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Объём и источники финансирования программных мероприятий</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c>
          <w:tcPr>
            <w:tcW w:w="70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Срок реализации</w:t>
            </w:r>
          </w:p>
        </w:tc>
        <w:tc>
          <w:tcPr>
            <w:tcW w:w="226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Исполнители программных мероприятий</w:t>
            </w:r>
          </w:p>
        </w:tc>
        <w:tc>
          <w:tcPr>
            <w:tcW w:w="1134"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tc>
      </w:tr>
      <w:tr w:rsidR="002F6ACC" w:rsidRPr="002F6ACC" w:rsidTr="006774F8">
        <w:tc>
          <w:tcPr>
            <w:tcW w:w="586" w:type="dxa"/>
            <w:vMerge/>
          </w:tcPr>
          <w:p w:rsidR="002F6ACC" w:rsidRPr="002F6ACC" w:rsidRDefault="002F6ACC" w:rsidP="002F6ACC">
            <w:pPr>
              <w:widowControl w:val="0"/>
              <w:tabs>
                <w:tab w:val="left" w:pos="90"/>
              </w:tabs>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50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28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Всего, </w:t>
            </w: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12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Бюджет области, </w:t>
            </w: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993"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муниципального образования,</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spellStart"/>
            <w:r w:rsidRPr="002F6ACC">
              <w:rPr>
                <w:rFonts w:ascii="Times New Roman" w:eastAsia="Times New Roman" w:hAnsi="Times New Roman" w:cs="Times New Roman"/>
                <w:sz w:val="20"/>
                <w:szCs w:val="20"/>
                <w:lang w:eastAsia="ru-RU"/>
              </w:rPr>
              <w:t>тыс</w:t>
            </w:r>
            <w:proofErr w:type="gramStart"/>
            <w:r w:rsidRPr="002F6ACC">
              <w:rPr>
                <w:rFonts w:ascii="Times New Roman" w:eastAsia="Times New Roman" w:hAnsi="Times New Roman" w:cs="Times New Roman"/>
                <w:sz w:val="20"/>
                <w:szCs w:val="20"/>
                <w:lang w:eastAsia="ru-RU"/>
              </w:rPr>
              <w:t>.р</w:t>
            </w:r>
            <w:proofErr w:type="gramEnd"/>
            <w:r w:rsidRPr="002F6ACC">
              <w:rPr>
                <w:rFonts w:ascii="Times New Roman" w:eastAsia="Times New Roman" w:hAnsi="Times New Roman" w:cs="Times New Roman"/>
                <w:sz w:val="20"/>
                <w:szCs w:val="20"/>
                <w:lang w:eastAsia="ru-RU"/>
              </w:rPr>
              <w:t>уб</w:t>
            </w:r>
            <w:proofErr w:type="spellEnd"/>
            <w:r w:rsidRPr="002F6ACC">
              <w:rPr>
                <w:rFonts w:ascii="Times New Roman" w:eastAsia="Times New Roman" w:hAnsi="Times New Roman" w:cs="Times New Roman"/>
                <w:sz w:val="20"/>
                <w:szCs w:val="20"/>
                <w:lang w:eastAsia="ru-RU"/>
              </w:rPr>
              <w:t>.</w:t>
            </w:r>
          </w:p>
        </w:tc>
        <w:tc>
          <w:tcPr>
            <w:tcW w:w="708"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2268"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r>
      <w:tr w:rsidR="002F6ACC" w:rsidRPr="002F6ACC" w:rsidTr="006774F8">
        <w:trPr>
          <w:trHeight w:val="453"/>
        </w:trPr>
        <w:tc>
          <w:tcPr>
            <w:tcW w:w="586" w:type="dxa"/>
          </w:tcPr>
          <w:p w:rsidR="002F6ACC" w:rsidRPr="002F6ACC" w:rsidRDefault="002F6ACC" w:rsidP="002F6ACC">
            <w:pPr>
              <w:widowControl w:val="0"/>
              <w:tabs>
                <w:tab w:val="left" w:pos="90"/>
              </w:tabs>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128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275"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993"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70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226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134"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Ремонт асфальтобетонного покрытия автомобильны</w:t>
            </w:r>
            <w:r w:rsidRPr="002F6ACC">
              <w:rPr>
                <w:rFonts w:ascii="Times New Roman" w:eastAsia="Times New Roman" w:hAnsi="Times New Roman" w:cs="Times New Roman"/>
                <w:sz w:val="20"/>
                <w:szCs w:val="20"/>
                <w:lang w:eastAsia="ru-RU"/>
              </w:rPr>
              <w:lastRenderedPageBreak/>
              <w:t xml:space="preserve">х дорог общего пользования местного </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lastRenderedPageBreak/>
              <w:t>1627,515</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1627,515</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val="restart"/>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Администрация муниципального образования «Николаевское </w:t>
            </w:r>
            <w:r w:rsidRPr="002F6ACC">
              <w:rPr>
                <w:rFonts w:ascii="Times New Roman" w:eastAsia="Times New Roman" w:hAnsi="Times New Roman" w:cs="Times New Roman"/>
                <w:sz w:val="20"/>
                <w:szCs w:val="20"/>
                <w:lang w:eastAsia="ru-RU"/>
              </w:rPr>
              <w:lastRenderedPageBreak/>
              <w:t>городское поселение»,</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 xml:space="preserve"> 0,258</w:t>
            </w:r>
            <w:r w:rsidRPr="002F6ACC">
              <w:rPr>
                <w:rFonts w:ascii="Times New Roman" w:eastAsia="Times New Roman" w:hAnsi="Times New Roman" w:cs="Times New Roman"/>
                <w:sz w:val="20"/>
                <w:szCs w:val="20"/>
                <w:lang w:val="en-US" w:eastAsia="ru-RU"/>
              </w:rPr>
              <w:t xml:space="preserve"> </w:t>
            </w:r>
            <w:r w:rsidRPr="002F6ACC">
              <w:rPr>
                <w:rFonts w:ascii="Times New Roman" w:eastAsia="Times New Roman" w:hAnsi="Times New Roman" w:cs="Times New Roman"/>
                <w:sz w:val="20"/>
                <w:szCs w:val="20"/>
                <w:lang w:eastAsia="ru-RU"/>
              </w:rPr>
              <w:t>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2</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горячей асфальтобетонной смеси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211,782</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211,782</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 тонн.</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150,0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150,0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555,0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555,0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8,0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значения  </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1744,3</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1744,3</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0,288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95,5</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95,5</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r w:rsidR="002F6ACC" w:rsidRPr="002F6ACC" w:rsidTr="006774F8">
        <w:trPr>
          <w:trHeight w:val="330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470,0</w:t>
            </w:r>
          </w:p>
        </w:tc>
        <w:tc>
          <w:tcPr>
            <w:tcW w:w="1275"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470,0</w:t>
            </w:r>
          </w:p>
        </w:tc>
        <w:tc>
          <w:tcPr>
            <w:tcW w:w="70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2268" w:type="dxa"/>
            <w:vMerge/>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9,9 км.</w:t>
            </w:r>
          </w:p>
        </w:tc>
      </w:tr>
      <w:tr w:rsidR="002F6ACC" w:rsidRPr="002F6ACC" w:rsidTr="006774F8">
        <w:trPr>
          <w:trHeight w:val="70"/>
        </w:trPr>
        <w:tc>
          <w:tcPr>
            <w:tcW w:w="586" w:type="dxa"/>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c>
          <w:tcPr>
            <w:tcW w:w="1502"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Ремонт асфальтобетонного покрытия автомобильных дорог общего пользования местного </w:t>
            </w:r>
            <w:r w:rsidRPr="002F6ACC">
              <w:rPr>
                <w:rFonts w:ascii="Times New Roman" w:eastAsia="Times New Roman" w:hAnsi="Times New Roman" w:cs="Times New Roman"/>
                <w:sz w:val="20"/>
                <w:szCs w:val="20"/>
                <w:lang w:eastAsia="ru-RU"/>
              </w:rPr>
              <w:lastRenderedPageBreak/>
              <w:t>значения в Николаевском городском поселении</w:t>
            </w:r>
          </w:p>
        </w:tc>
        <w:tc>
          <w:tcPr>
            <w:tcW w:w="1281"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2F6ACC">
              <w:rPr>
                <w:rFonts w:ascii="Times New Roman" w:eastAsia="Times New Roman" w:hAnsi="Times New Roman" w:cs="Times New Roman"/>
                <w:color w:val="000000"/>
                <w:sz w:val="20"/>
                <w:szCs w:val="20"/>
                <w:lang w:eastAsia="ru-RU"/>
              </w:rPr>
              <w:lastRenderedPageBreak/>
              <w:t>2190,3</w:t>
            </w:r>
          </w:p>
        </w:tc>
        <w:tc>
          <w:tcPr>
            <w:tcW w:w="1275"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2190,3</w:t>
            </w:r>
          </w:p>
        </w:tc>
        <w:tc>
          <w:tcPr>
            <w:tcW w:w="708" w:type="dxa"/>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vAlign w:val="center"/>
          </w:tcPr>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val="en-US" w:eastAsia="ru-RU"/>
              </w:rPr>
              <w:t>0</w:t>
            </w:r>
            <w:r w:rsidRPr="002F6ACC">
              <w:rPr>
                <w:rFonts w:ascii="Times New Roman" w:eastAsia="Times New Roman" w:hAnsi="Times New Roman" w:cs="Times New Roman"/>
                <w:sz w:val="20"/>
                <w:szCs w:val="20"/>
                <w:lang w:eastAsia="ru-RU"/>
              </w:rPr>
              <w:t>,450 км.</w:t>
            </w:r>
          </w:p>
        </w:tc>
      </w:tr>
      <w:tr w:rsidR="002F6ACC" w:rsidRPr="002F6ACC" w:rsidTr="006774F8">
        <w:trPr>
          <w:trHeight w:val="70"/>
        </w:trPr>
        <w:tc>
          <w:tcPr>
            <w:tcW w:w="58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9</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Исправлению профиля оснований гравийных  дорог грейдером в Николаевском городском поселении</w:t>
            </w:r>
          </w:p>
        </w:tc>
        <w:tc>
          <w:tcPr>
            <w:tcW w:w="1281"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415,5</w:t>
            </w:r>
          </w:p>
        </w:tc>
        <w:tc>
          <w:tcPr>
            <w:tcW w:w="1275"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415,5</w:t>
            </w:r>
          </w:p>
        </w:tc>
        <w:tc>
          <w:tcPr>
            <w:tcW w:w="708"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0,14км.</w:t>
            </w:r>
          </w:p>
        </w:tc>
      </w:tr>
      <w:tr w:rsidR="002F6ACC" w:rsidRPr="002F6ACC" w:rsidTr="006774F8">
        <w:trPr>
          <w:trHeight w:val="3761"/>
        </w:trPr>
        <w:tc>
          <w:tcPr>
            <w:tcW w:w="58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tabs>
                <w:tab w:val="left" w:pos="9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Зимнее содержание автомобильных дорог поселения (очистка от снега автотранспортом)</w:t>
            </w:r>
          </w:p>
        </w:tc>
        <w:tc>
          <w:tcPr>
            <w:tcW w:w="1281"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50,0</w:t>
            </w:r>
          </w:p>
        </w:tc>
        <w:tc>
          <w:tcPr>
            <w:tcW w:w="1275"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50,0</w:t>
            </w:r>
          </w:p>
        </w:tc>
        <w:tc>
          <w:tcPr>
            <w:tcW w:w="708"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2268" w:type="dxa"/>
            <w:vMerge/>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60 час.</w:t>
            </w:r>
          </w:p>
        </w:tc>
      </w:tr>
    </w:tbl>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Таблица 2.2. Система программных мероприятий по повышению уровня безопасности дорожного движения </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2"/>
        <w:gridCol w:w="997"/>
        <w:gridCol w:w="1134"/>
        <w:gridCol w:w="1134"/>
        <w:gridCol w:w="992"/>
        <w:gridCol w:w="1753"/>
        <w:gridCol w:w="1826"/>
      </w:tblGrid>
      <w:tr w:rsidR="002F6ACC" w:rsidRPr="002F6ACC" w:rsidTr="006774F8">
        <w:trPr>
          <w:cantSplit/>
        </w:trPr>
        <w:tc>
          <w:tcPr>
            <w:tcW w:w="534"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tabs>
                <w:tab w:val="left" w:pos="0"/>
                <w:tab w:val="left" w:pos="75"/>
              </w:tabs>
              <w:autoSpaceDE w:val="0"/>
              <w:autoSpaceDN w:val="0"/>
              <w:adjustRightInd w:val="0"/>
              <w:spacing w:before="240" w:after="0" w:line="240" w:lineRule="auto"/>
              <w:ind w:right="176"/>
              <w:jc w:val="both"/>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1502"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Наименование программных мероприятий</w:t>
            </w:r>
          </w:p>
        </w:tc>
        <w:tc>
          <w:tcPr>
            <w:tcW w:w="3265" w:type="dxa"/>
            <w:gridSpan w:val="3"/>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Объём и источники финансирования программных мероприятий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2"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Срок реализации</w:t>
            </w:r>
          </w:p>
        </w:tc>
        <w:tc>
          <w:tcPr>
            <w:tcW w:w="1753"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Исполнители программных мероприятий</w:t>
            </w:r>
          </w:p>
        </w:tc>
        <w:tc>
          <w:tcPr>
            <w:tcW w:w="1826" w:type="dxa"/>
            <w:vMerge w:val="restart"/>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Ожидаемый результат в количественном измерении</w:t>
            </w:r>
          </w:p>
        </w:tc>
      </w:tr>
      <w:tr w:rsidR="002F6ACC" w:rsidRPr="002F6ACC" w:rsidTr="006774F8">
        <w:trPr>
          <w:cantSplit/>
        </w:trPr>
        <w:tc>
          <w:tcPr>
            <w:tcW w:w="534"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50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Всего, тыс. руб.</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 области, тыс. руб.</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Муниципального образования,</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тыс. руб.</w:t>
            </w:r>
          </w:p>
        </w:tc>
        <w:tc>
          <w:tcPr>
            <w:tcW w:w="992"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r>
      <w:tr w:rsidR="002F6ACC" w:rsidRPr="002F6ACC" w:rsidTr="006774F8">
        <w:trPr>
          <w:trHeight w:val="453"/>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6</w:t>
            </w:r>
          </w:p>
        </w:tc>
        <w:tc>
          <w:tcPr>
            <w:tcW w:w="1753"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r>
      <w:tr w:rsidR="002F6ACC" w:rsidRPr="002F6ACC" w:rsidTr="006774F8">
        <w:trPr>
          <w:cantSplit/>
          <w:trHeight w:val="3058"/>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1502"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val="restart"/>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w:t>
            </w:r>
            <w:r w:rsidRPr="002F6ACC">
              <w:rPr>
                <w:rFonts w:ascii="Times New Roman" w:eastAsia="Times New Roman" w:hAnsi="Times New Roman" w:cs="Times New Roman"/>
                <w:sz w:val="20"/>
                <w:szCs w:val="20"/>
                <w:lang w:eastAsia="ru-RU"/>
              </w:rPr>
              <w:lastRenderedPageBreak/>
              <w:t>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8 шт.</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2</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3</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cantSplit/>
          <w:trHeight w:val="312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Разработка схем автомобильных дорог общего пользования местного значения</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Повышение безопасности дорожного движения </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4 шт.</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6</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3005"/>
        </w:trPr>
        <w:tc>
          <w:tcPr>
            <w:tcW w:w="5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7</w:t>
            </w:r>
          </w:p>
        </w:tc>
        <w:tc>
          <w:tcPr>
            <w:tcW w:w="150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Приобретение материалов для изготовления ограждений на пешеходных переходах вблизи общеобразовательных учреждений</w:t>
            </w:r>
          </w:p>
        </w:tc>
        <w:tc>
          <w:tcPr>
            <w:tcW w:w="997"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20,0</w:t>
            </w:r>
          </w:p>
        </w:tc>
        <w:tc>
          <w:tcPr>
            <w:tcW w:w="992"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53" w:type="dxa"/>
            <w:vMerge/>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Повышение безопасности дорожного движения вблизи общеобразовательных учреждений</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Приобретение дорожных знаков (на желтом фоне) по ГОСТу </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vMerge w:val="restart"/>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Администрация муниципального образования «Николаевское городское поселение»,</w:t>
            </w:r>
          </w:p>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Организации, специализирующиеся на выполнении дорожно-строительных и ремонтных работ, которые будут определены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w:t>
            </w:r>
          </w:p>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8 шт.</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9</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Нанесение горизонтальной дорожной разметке вблизи  общеобразовательных учреждений</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vMerge/>
          </w:tcPr>
          <w:p w:rsidR="002F6ACC" w:rsidRPr="002F6ACC" w:rsidRDefault="002F6ACC" w:rsidP="002F6ACC">
            <w:pPr>
              <w:widowControl w:val="0"/>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разметок</w:t>
            </w:r>
          </w:p>
        </w:tc>
      </w:tr>
      <w:tr w:rsidR="002F6ACC" w:rsidRPr="002F6ACC" w:rsidTr="006774F8">
        <w:trPr>
          <w:cantSplit/>
          <w:trHeight w:val="4181"/>
        </w:trPr>
        <w:tc>
          <w:tcPr>
            <w:tcW w:w="5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lastRenderedPageBreak/>
              <w:t>10</w:t>
            </w:r>
          </w:p>
        </w:tc>
        <w:tc>
          <w:tcPr>
            <w:tcW w:w="150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Оснащение участков улично-дорожной сети поселения пешеходными ограждениями, в том числе в зоне пешеходных переходов.</w:t>
            </w:r>
          </w:p>
        </w:tc>
        <w:tc>
          <w:tcPr>
            <w:tcW w:w="997"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c>
          <w:tcPr>
            <w:tcW w:w="1753" w:type="dxa"/>
          </w:tcPr>
          <w:p w:rsidR="002F6ACC" w:rsidRPr="002F6ACC" w:rsidRDefault="002F6ACC" w:rsidP="002F6ACC">
            <w:pPr>
              <w:widowControl w:val="0"/>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tcPr>
          <w:p w:rsidR="002F6ACC" w:rsidRPr="002F6ACC" w:rsidRDefault="002F6ACC" w:rsidP="002F6ACC">
            <w:pPr>
              <w:widowControl w:val="0"/>
              <w:autoSpaceDE w:val="0"/>
              <w:autoSpaceDN w:val="0"/>
              <w:adjustRightInd w:val="0"/>
              <w:spacing w:before="240" w:after="0" w:line="240" w:lineRule="auto"/>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5 участков</w:t>
            </w:r>
          </w:p>
        </w:tc>
      </w:tr>
    </w:tbl>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b/>
          <w:sz w:val="20"/>
          <w:szCs w:val="20"/>
          <w:lang w:eastAsia="ru-RU"/>
        </w:rPr>
      </w:pP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5. Ресурсное обеспечение программы</w:t>
      </w: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Финансовой основой реализации программы являются средства бюджета    муниципального образования «Николаевское городское поселение» (муниципальный дорожный фонд муниципального образования «Николаевское городское поселение» Смидовичского муниципального района Еврейской автономной области).</w:t>
      </w:r>
    </w:p>
    <w:p w:rsidR="002F6ACC" w:rsidRPr="002F6ACC" w:rsidRDefault="002F6ACC" w:rsidP="002F6ACC">
      <w:pPr>
        <w:widowControl w:val="0"/>
        <w:autoSpaceDE w:val="0"/>
        <w:autoSpaceDN w:val="0"/>
        <w:adjustRightInd w:val="0"/>
        <w:spacing w:before="240" w:after="12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Таблица 3. Структура финансирования программы,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8"/>
        <w:gridCol w:w="1701"/>
        <w:gridCol w:w="1701"/>
        <w:gridCol w:w="1701"/>
      </w:tblGrid>
      <w:tr w:rsidR="002F6ACC" w:rsidRPr="002F6ACC" w:rsidTr="006774F8">
        <w:tc>
          <w:tcPr>
            <w:tcW w:w="82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w:t>
            </w:r>
          </w:p>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roofErr w:type="gramStart"/>
            <w:r w:rsidRPr="002F6ACC">
              <w:rPr>
                <w:rFonts w:ascii="Times New Roman" w:eastAsia="Times New Roman" w:hAnsi="Times New Roman" w:cs="Times New Roman"/>
                <w:sz w:val="20"/>
                <w:szCs w:val="20"/>
                <w:lang w:eastAsia="ru-RU"/>
              </w:rPr>
              <w:t>п</w:t>
            </w:r>
            <w:proofErr w:type="gramEnd"/>
            <w:r w:rsidRPr="002F6ACC">
              <w:rPr>
                <w:rFonts w:ascii="Times New Roman" w:eastAsia="Times New Roman" w:hAnsi="Times New Roman" w:cs="Times New Roman"/>
                <w:sz w:val="20"/>
                <w:szCs w:val="20"/>
                <w:lang w:eastAsia="ru-RU"/>
              </w:rPr>
              <w:t>/п</w:t>
            </w:r>
          </w:p>
        </w:tc>
        <w:tc>
          <w:tcPr>
            <w:tcW w:w="3958" w:type="dxa"/>
            <w:vMerge w:val="restart"/>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Источники и направления расходов</w:t>
            </w:r>
          </w:p>
        </w:tc>
        <w:tc>
          <w:tcPr>
            <w:tcW w:w="1701" w:type="dxa"/>
          </w:tcPr>
          <w:p w:rsidR="002F6ACC" w:rsidRPr="002F6ACC" w:rsidRDefault="002F6ACC" w:rsidP="002F6ACC">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Финансовые затраты всего, тыс. руб.</w:t>
            </w:r>
          </w:p>
        </w:tc>
        <w:tc>
          <w:tcPr>
            <w:tcW w:w="1701" w:type="dxa"/>
          </w:tcPr>
          <w:p w:rsidR="002F6ACC" w:rsidRPr="002F6ACC" w:rsidRDefault="002F6ACC" w:rsidP="002F6ACC">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Финансовые затраты всего, тыс. руб.</w:t>
            </w:r>
          </w:p>
        </w:tc>
        <w:tc>
          <w:tcPr>
            <w:tcW w:w="1701" w:type="dxa"/>
          </w:tcPr>
          <w:p w:rsidR="002F6ACC" w:rsidRPr="002F6ACC" w:rsidRDefault="002F6ACC" w:rsidP="002F6ACC">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Финансовые затраты всего, тыс. руб.</w:t>
            </w:r>
          </w:p>
        </w:tc>
      </w:tr>
      <w:tr w:rsidR="002F6ACC" w:rsidRPr="002F6ACC" w:rsidTr="006774F8">
        <w:tc>
          <w:tcPr>
            <w:tcW w:w="828" w:type="dxa"/>
            <w:vMerge/>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c>
          <w:tcPr>
            <w:tcW w:w="3958" w:type="dxa"/>
            <w:vMerge/>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2018 год</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2019 год</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2020 год</w:t>
            </w:r>
          </w:p>
        </w:tc>
      </w:tr>
      <w:tr w:rsidR="002F6ACC" w:rsidRPr="002F6ACC" w:rsidTr="006774F8">
        <w:tc>
          <w:tcPr>
            <w:tcW w:w="82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395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2</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3</w:t>
            </w:r>
          </w:p>
        </w:tc>
      </w:tr>
      <w:tr w:rsidR="002F6ACC" w:rsidRPr="002F6ACC" w:rsidTr="006774F8">
        <w:tc>
          <w:tcPr>
            <w:tcW w:w="82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1</w:t>
            </w:r>
          </w:p>
        </w:tc>
        <w:tc>
          <w:tcPr>
            <w:tcW w:w="3958" w:type="dxa"/>
          </w:tcPr>
          <w:p w:rsidR="002F6ACC" w:rsidRPr="002F6ACC" w:rsidRDefault="002F6ACC" w:rsidP="002F6AC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Бюджет муниципального образования «Николаевское городское поселение» Еврейской автономной области</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2799,3</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2369,8</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2715,8</w:t>
            </w:r>
          </w:p>
        </w:tc>
      </w:tr>
      <w:tr w:rsidR="002F6ACC" w:rsidRPr="002F6ACC" w:rsidTr="006774F8">
        <w:tc>
          <w:tcPr>
            <w:tcW w:w="828"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FF0000"/>
                <w:sz w:val="20"/>
                <w:szCs w:val="20"/>
                <w:lang w:eastAsia="ru-RU"/>
              </w:rPr>
            </w:pPr>
          </w:p>
        </w:tc>
        <w:tc>
          <w:tcPr>
            <w:tcW w:w="3958" w:type="dxa"/>
          </w:tcPr>
          <w:p w:rsidR="002F6ACC" w:rsidRPr="002F6ACC" w:rsidRDefault="002F6ACC" w:rsidP="002F6ACC">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ВСЕГО:</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2799,3</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2369,8</w:t>
            </w:r>
          </w:p>
        </w:tc>
        <w:tc>
          <w:tcPr>
            <w:tcW w:w="1701" w:type="dxa"/>
          </w:tcPr>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color w:val="000000"/>
                <w:sz w:val="20"/>
                <w:szCs w:val="20"/>
                <w:lang w:eastAsia="ru-RU"/>
              </w:rPr>
            </w:pPr>
            <w:r w:rsidRPr="002F6ACC">
              <w:rPr>
                <w:rFonts w:ascii="Times New Roman" w:eastAsia="Times New Roman" w:hAnsi="Times New Roman" w:cs="Times New Roman"/>
                <w:color w:val="000000"/>
                <w:sz w:val="20"/>
                <w:szCs w:val="20"/>
                <w:lang w:eastAsia="ru-RU"/>
              </w:rPr>
              <w:t>2715,8</w:t>
            </w:r>
          </w:p>
        </w:tc>
      </w:tr>
    </w:tbl>
    <w:p w:rsidR="002F6ACC" w:rsidRPr="002F6ACC" w:rsidRDefault="002F6ACC" w:rsidP="002F6ACC">
      <w:pPr>
        <w:widowControl w:val="0"/>
        <w:autoSpaceDE w:val="0"/>
        <w:autoSpaceDN w:val="0"/>
        <w:adjustRightInd w:val="0"/>
        <w:spacing w:before="240" w:after="0" w:line="240" w:lineRule="auto"/>
        <w:jc w:val="center"/>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b/>
          <w:sz w:val="20"/>
          <w:szCs w:val="20"/>
          <w:lang w:eastAsia="ru-RU"/>
        </w:rPr>
        <w:t>6. Оценка эффективности реализации программы</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В результате реализации программы в 2018-2020 годах на автомобильных дорогах поселения будет обеспечено:</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xml:space="preserve">- повышение уровня  </w:t>
      </w:r>
      <w:proofErr w:type="spellStart"/>
      <w:r w:rsidRPr="002F6ACC">
        <w:rPr>
          <w:rFonts w:ascii="Times New Roman" w:eastAsia="Times New Roman" w:hAnsi="Times New Roman" w:cs="Times New Roman"/>
          <w:sz w:val="20"/>
          <w:szCs w:val="20"/>
          <w:lang w:eastAsia="ru-RU"/>
        </w:rPr>
        <w:t>транспортно</w:t>
      </w:r>
      <w:proofErr w:type="spellEnd"/>
      <w:r w:rsidRPr="002F6ACC">
        <w:rPr>
          <w:rFonts w:ascii="Times New Roman" w:eastAsia="Times New Roman" w:hAnsi="Times New Roman" w:cs="Times New Roman"/>
          <w:sz w:val="20"/>
          <w:szCs w:val="20"/>
          <w:lang w:eastAsia="ru-RU"/>
        </w:rPr>
        <w:t xml:space="preserve">   -  эксплуатационного     состояния автомобильных дорог поселения;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повышение уровня безопасности дорожного движения;</w:t>
      </w:r>
    </w:p>
    <w:p w:rsidR="002F6ACC" w:rsidRPr="002F6ACC" w:rsidRDefault="002F6ACC" w:rsidP="002F6AC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снижение транспортных издержек владельцев транспортных средств;</w:t>
      </w:r>
    </w:p>
    <w:p w:rsidR="002F6ACC" w:rsidRPr="002F6ACC" w:rsidRDefault="002F6ACC" w:rsidP="002F6ACC">
      <w:pPr>
        <w:widowControl w:val="0"/>
        <w:tabs>
          <w:tab w:val="left" w:pos="56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сокращение времени пребывания в пути;</w:t>
      </w:r>
    </w:p>
    <w:p w:rsidR="002F6ACC" w:rsidRPr="002F6ACC" w:rsidRDefault="002F6ACC" w:rsidP="002F6ACC">
      <w:pPr>
        <w:widowControl w:val="0"/>
        <w:tabs>
          <w:tab w:val="left" w:pos="56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6ACC">
        <w:rPr>
          <w:rFonts w:ascii="Times New Roman" w:eastAsia="Times New Roman" w:hAnsi="Times New Roman" w:cs="Times New Roman"/>
          <w:sz w:val="20"/>
          <w:szCs w:val="20"/>
          <w:lang w:eastAsia="ru-RU"/>
        </w:rPr>
        <w:t>- стимулирование   экономической   активности    хозяйствующих субъектов и населения;</w:t>
      </w:r>
    </w:p>
    <w:p w:rsidR="002F6ACC" w:rsidRPr="002F6ACC" w:rsidRDefault="002F6ACC" w:rsidP="002F6ACC">
      <w:pPr>
        <w:widowControl w:val="0"/>
        <w:tabs>
          <w:tab w:val="left" w:pos="2777"/>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F6ACC">
        <w:rPr>
          <w:rFonts w:ascii="Times New Roman" w:eastAsia="Times New Roman" w:hAnsi="Times New Roman" w:cs="Times New Roman"/>
          <w:sz w:val="20"/>
          <w:szCs w:val="20"/>
          <w:lang w:eastAsia="ru-RU"/>
        </w:rPr>
        <w:t>- повышение уровня инвестиционной привлекательности территории.</w:t>
      </w:r>
    </w:p>
    <w:p w:rsidR="002F6ACC" w:rsidRPr="002F6ACC" w:rsidRDefault="002F6ACC" w:rsidP="002F6ACC">
      <w:pPr>
        <w:spacing w:after="0" w:line="240" w:lineRule="auto"/>
        <w:jc w:val="center"/>
        <w:rPr>
          <w:rFonts w:ascii="Times New Roman" w:eastAsia="Times New Roman" w:hAnsi="Times New Roman" w:cs="Times New Roman"/>
          <w:sz w:val="20"/>
          <w:szCs w:val="20"/>
          <w:lang w:eastAsia="ru-RU"/>
        </w:rPr>
      </w:pPr>
    </w:p>
    <w:p w:rsidR="00D269B7" w:rsidRDefault="00D269B7" w:rsidP="00D269B7">
      <w:pPr>
        <w:rPr>
          <w:rFonts w:ascii="Times New Roman" w:eastAsia="Calibri" w:hAnsi="Times New Roman" w:cs="Times New Roman"/>
          <w:sz w:val="20"/>
          <w:szCs w:val="20"/>
        </w:rPr>
      </w:pPr>
    </w:p>
    <w:p w:rsidR="00421DD3" w:rsidRPr="00421DD3" w:rsidRDefault="00421DD3" w:rsidP="00421DD3">
      <w:pPr>
        <w:keepNext/>
        <w:keepLines/>
        <w:spacing w:after="0" w:line="240" w:lineRule="auto"/>
        <w:jc w:val="center"/>
        <w:outlineLvl w:val="0"/>
        <w:rPr>
          <w:rFonts w:ascii="Times New Roman" w:eastAsia="Calibri" w:hAnsi="Times New Roman" w:cs="Times New Roman"/>
          <w:color w:val="000000"/>
          <w:sz w:val="20"/>
          <w:szCs w:val="20"/>
          <w:lang w:val="x-none" w:eastAsia="ru-RU"/>
        </w:rPr>
      </w:pPr>
      <w:r w:rsidRPr="00421DD3">
        <w:rPr>
          <w:rFonts w:ascii="Times New Roman" w:eastAsia="Calibri" w:hAnsi="Times New Roman" w:cs="Times New Roman"/>
          <w:color w:val="000000"/>
          <w:sz w:val="20"/>
          <w:szCs w:val="20"/>
          <w:lang w:val="x-none" w:eastAsia="ru-RU"/>
        </w:rPr>
        <w:t>Муниципальное образование «Николаевское городское поселение»</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Смидовичского муниципального района</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Еврейской автономной области</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p w:rsidR="00421DD3" w:rsidRPr="00421DD3" w:rsidRDefault="00421DD3" w:rsidP="00421DD3">
      <w:pPr>
        <w:keepNext/>
        <w:keepLines/>
        <w:spacing w:after="0" w:line="240" w:lineRule="auto"/>
        <w:jc w:val="center"/>
        <w:outlineLvl w:val="0"/>
        <w:rPr>
          <w:rFonts w:ascii="Times New Roman" w:eastAsia="Calibri" w:hAnsi="Times New Roman" w:cs="Times New Roman"/>
          <w:color w:val="000000"/>
          <w:sz w:val="20"/>
          <w:szCs w:val="20"/>
          <w:lang w:val="x-none" w:eastAsia="ru-RU"/>
        </w:rPr>
      </w:pPr>
      <w:r w:rsidRPr="00421DD3">
        <w:rPr>
          <w:rFonts w:ascii="Times New Roman" w:eastAsia="Calibri" w:hAnsi="Times New Roman" w:cs="Times New Roman"/>
          <w:color w:val="000000"/>
          <w:sz w:val="20"/>
          <w:szCs w:val="20"/>
          <w:lang w:val="x-none" w:eastAsia="ru-RU"/>
        </w:rPr>
        <w:t>АДМИНИСТРАЦИЯ ГОРОДСКОГО ПОСЕЛЕНИЯ</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ПОСТАНОВЛЕНИЕ</w:t>
      </w:r>
    </w:p>
    <w:p w:rsidR="00421DD3" w:rsidRPr="00421DD3" w:rsidRDefault="00421DD3" w:rsidP="00421DD3">
      <w:pPr>
        <w:keepNext/>
        <w:keepLines/>
        <w:spacing w:after="0" w:line="240" w:lineRule="auto"/>
        <w:jc w:val="center"/>
        <w:outlineLvl w:val="0"/>
        <w:rPr>
          <w:rFonts w:ascii="Times New Roman" w:eastAsia="Calibri" w:hAnsi="Times New Roman" w:cs="Times New Roman"/>
          <w:color w:val="000000"/>
          <w:sz w:val="20"/>
          <w:szCs w:val="20"/>
          <w:lang w:val="x-none" w:eastAsia="ru-RU"/>
        </w:rPr>
      </w:pPr>
    </w:p>
    <w:p w:rsidR="00421DD3" w:rsidRPr="00421DD3" w:rsidRDefault="00421DD3" w:rsidP="00421DD3">
      <w:pPr>
        <w:keepNext/>
        <w:keepLines/>
        <w:spacing w:after="0" w:line="240" w:lineRule="auto"/>
        <w:jc w:val="center"/>
        <w:outlineLvl w:val="0"/>
        <w:rPr>
          <w:rFonts w:ascii="Times New Roman" w:eastAsia="Calibri" w:hAnsi="Times New Roman" w:cs="Times New Roman"/>
          <w:color w:val="000000"/>
          <w:sz w:val="20"/>
          <w:szCs w:val="20"/>
          <w:lang w:eastAsia="ru-RU"/>
        </w:rPr>
      </w:pPr>
      <w:r w:rsidRPr="00421DD3">
        <w:rPr>
          <w:rFonts w:ascii="Times New Roman" w:eastAsia="Calibri" w:hAnsi="Times New Roman" w:cs="Times New Roman"/>
          <w:color w:val="000000"/>
          <w:sz w:val="20"/>
          <w:szCs w:val="20"/>
          <w:lang w:eastAsia="ru-RU"/>
        </w:rPr>
        <w:t>13</w:t>
      </w:r>
      <w:r w:rsidRPr="00421DD3">
        <w:rPr>
          <w:rFonts w:ascii="Times New Roman" w:eastAsia="Calibri" w:hAnsi="Times New Roman" w:cs="Times New Roman"/>
          <w:color w:val="000000"/>
          <w:sz w:val="20"/>
          <w:szCs w:val="20"/>
          <w:lang w:val="x-none" w:eastAsia="ru-RU"/>
        </w:rPr>
        <w:t>.</w:t>
      </w:r>
      <w:r w:rsidRPr="00421DD3">
        <w:rPr>
          <w:rFonts w:ascii="Times New Roman" w:eastAsia="Calibri" w:hAnsi="Times New Roman" w:cs="Times New Roman"/>
          <w:color w:val="000000"/>
          <w:sz w:val="20"/>
          <w:szCs w:val="20"/>
          <w:lang w:eastAsia="ru-RU"/>
        </w:rPr>
        <w:t>01</w:t>
      </w:r>
      <w:r w:rsidRPr="00421DD3">
        <w:rPr>
          <w:rFonts w:ascii="Times New Roman" w:eastAsia="Calibri" w:hAnsi="Times New Roman" w:cs="Times New Roman"/>
          <w:color w:val="000000"/>
          <w:sz w:val="20"/>
          <w:szCs w:val="20"/>
          <w:lang w:val="x-none" w:eastAsia="ru-RU"/>
        </w:rPr>
        <w:t>.20</w:t>
      </w:r>
      <w:r w:rsidRPr="00421DD3">
        <w:rPr>
          <w:rFonts w:ascii="Times New Roman" w:eastAsia="Calibri" w:hAnsi="Times New Roman" w:cs="Times New Roman"/>
          <w:color w:val="000000"/>
          <w:sz w:val="20"/>
          <w:szCs w:val="20"/>
          <w:lang w:eastAsia="ru-RU"/>
        </w:rPr>
        <w:t>20</w:t>
      </w:r>
      <w:r w:rsidRPr="00421DD3">
        <w:rPr>
          <w:rFonts w:ascii="Times New Roman" w:eastAsia="Calibri" w:hAnsi="Times New Roman" w:cs="Times New Roman"/>
          <w:color w:val="000000"/>
          <w:sz w:val="20"/>
          <w:szCs w:val="20"/>
          <w:lang w:val="x-none" w:eastAsia="ru-RU"/>
        </w:rPr>
        <w:t xml:space="preserve">                                         </w:t>
      </w:r>
      <w:r>
        <w:rPr>
          <w:rFonts w:ascii="Times New Roman" w:eastAsia="Calibri" w:hAnsi="Times New Roman" w:cs="Times New Roman"/>
          <w:color w:val="000000"/>
          <w:sz w:val="20"/>
          <w:szCs w:val="20"/>
          <w:lang w:eastAsia="ru-RU"/>
        </w:rPr>
        <w:tab/>
      </w:r>
      <w:r>
        <w:rPr>
          <w:rFonts w:ascii="Times New Roman" w:eastAsia="Calibri" w:hAnsi="Times New Roman" w:cs="Times New Roman"/>
          <w:color w:val="000000"/>
          <w:sz w:val="20"/>
          <w:szCs w:val="20"/>
          <w:lang w:eastAsia="ru-RU"/>
        </w:rPr>
        <w:tab/>
      </w:r>
      <w:r>
        <w:rPr>
          <w:rFonts w:ascii="Times New Roman" w:eastAsia="Calibri" w:hAnsi="Times New Roman" w:cs="Times New Roman"/>
          <w:color w:val="000000"/>
          <w:sz w:val="20"/>
          <w:szCs w:val="20"/>
          <w:lang w:eastAsia="ru-RU"/>
        </w:rPr>
        <w:tab/>
      </w:r>
      <w:r>
        <w:rPr>
          <w:rFonts w:ascii="Times New Roman" w:eastAsia="Calibri" w:hAnsi="Times New Roman" w:cs="Times New Roman"/>
          <w:color w:val="000000"/>
          <w:sz w:val="20"/>
          <w:szCs w:val="20"/>
          <w:lang w:eastAsia="ru-RU"/>
        </w:rPr>
        <w:tab/>
      </w:r>
      <w:r>
        <w:rPr>
          <w:rFonts w:ascii="Times New Roman" w:eastAsia="Calibri" w:hAnsi="Times New Roman" w:cs="Times New Roman"/>
          <w:color w:val="000000"/>
          <w:sz w:val="20"/>
          <w:szCs w:val="20"/>
          <w:lang w:eastAsia="ru-RU"/>
        </w:rPr>
        <w:tab/>
      </w:r>
      <w:r w:rsidRPr="00421DD3">
        <w:rPr>
          <w:rFonts w:ascii="Times New Roman" w:eastAsia="Calibri" w:hAnsi="Times New Roman" w:cs="Times New Roman"/>
          <w:color w:val="000000"/>
          <w:sz w:val="20"/>
          <w:szCs w:val="20"/>
          <w:lang w:val="x-none" w:eastAsia="ru-RU"/>
        </w:rPr>
        <w:t xml:space="preserve">                                                 № </w:t>
      </w:r>
      <w:r w:rsidRPr="00421DD3">
        <w:rPr>
          <w:rFonts w:ascii="Times New Roman" w:eastAsia="Calibri" w:hAnsi="Times New Roman" w:cs="Times New Roman"/>
          <w:color w:val="000000"/>
          <w:sz w:val="20"/>
          <w:szCs w:val="20"/>
          <w:lang w:eastAsia="ru-RU"/>
        </w:rPr>
        <w:t>5</w:t>
      </w:r>
    </w:p>
    <w:p w:rsidR="00421DD3" w:rsidRPr="00421DD3" w:rsidRDefault="00421DD3" w:rsidP="00421DD3">
      <w:pPr>
        <w:keepNext/>
        <w:keepLines/>
        <w:spacing w:after="0" w:line="240" w:lineRule="auto"/>
        <w:jc w:val="center"/>
        <w:outlineLvl w:val="0"/>
        <w:rPr>
          <w:rFonts w:ascii="Times New Roman" w:eastAsia="Calibri" w:hAnsi="Times New Roman" w:cs="Times New Roman"/>
          <w:color w:val="000000"/>
          <w:sz w:val="20"/>
          <w:szCs w:val="20"/>
          <w:lang w:val="x-none" w:eastAsia="ru-RU"/>
        </w:rPr>
      </w:pPr>
      <w:r w:rsidRPr="00421DD3">
        <w:rPr>
          <w:rFonts w:ascii="Times New Roman" w:eastAsia="Calibri" w:hAnsi="Times New Roman" w:cs="Times New Roman"/>
          <w:color w:val="000000"/>
          <w:sz w:val="20"/>
          <w:szCs w:val="20"/>
          <w:lang w:val="x-none" w:eastAsia="ru-RU"/>
        </w:rPr>
        <w:t>пос.</w:t>
      </w:r>
      <w:r w:rsidRPr="00421DD3">
        <w:rPr>
          <w:rFonts w:ascii="Times New Roman" w:eastAsia="Calibri" w:hAnsi="Times New Roman" w:cs="Times New Roman"/>
          <w:color w:val="000000"/>
          <w:sz w:val="20"/>
          <w:szCs w:val="20"/>
          <w:lang w:eastAsia="ru-RU"/>
        </w:rPr>
        <w:t xml:space="preserve"> </w:t>
      </w:r>
      <w:r w:rsidRPr="00421DD3">
        <w:rPr>
          <w:rFonts w:ascii="Times New Roman" w:eastAsia="Calibri" w:hAnsi="Times New Roman" w:cs="Times New Roman"/>
          <w:color w:val="000000"/>
          <w:sz w:val="20"/>
          <w:szCs w:val="20"/>
          <w:lang w:val="x-none" w:eastAsia="ru-RU"/>
        </w:rPr>
        <w:t>Николаевка</w:t>
      </w:r>
    </w:p>
    <w:p w:rsidR="00421DD3" w:rsidRPr="00421DD3" w:rsidRDefault="00421DD3" w:rsidP="00421DD3">
      <w:pPr>
        <w:keepNext/>
        <w:keepLines/>
        <w:spacing w:after="0" w:line="240" w:lineRule="auto"/>
        <w:jc w:val="both"/>
        <w:outlineLvl w:val="0"/>
        <w:rPr>
          <w:rFonts w:ascii="Calibri Light" w:eastAsia="Calibri" w:hAnsi="Calibri Light" w:cs="Times New Roman"/>
          <w:sz w:val="20"/>
          <w:szCs w:val="20"/>
          <w:lang w:val="x-none" w:eastAsia="ru-RU"/>
        </w:rPr>
      </w:pPr>
    </w:p>
    <w:p w:rsidR="00421DD3" w:rsidRPr="00421DD3" w:rsidRDefault="00421DD3" w:rsidP="00421DD3">
      <w:pPr>
        <w:spacing w:after="140" w:line="240" w:lineRule="auto"/>
        <w:jc w:val="both"/>
        <w:rPr>
          <w:rFonts w:ascii="Times New Roman" w:eastAsia="Calibri" w:hAnsi="Times New Roman" w:cs="Times New Roman"/>
          <w:sz w:val="20"/>
          <w:szCs w:val="20"/>
          <w:lang w:eastAsia="ru-RU"/>
        </w:rPr>
      </w:pP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 xml:space="preserve">О внесении изменений в муниципальную программу «Культура муниципального образования «Николаевское городское поселение» на 2017 – 2019 годы», утвержденную постановлением администрации </w:t>
      </w:r>
      <w:r w:rsidRPr="00421DD3">
        <w:rPr>
          <w:rFonts w:ascii="Times New Roman" w:eastAsia="Calibri" w:hAnsi="Times New Roman" w:cs="Times New Roman"/>
          <w:sz w:val="20"/>
          <w:szCs w:val="20"/>
          <w:lang w:val="x-none" w:eastAsia="ru-RU"/>
        </w:rPr>
        <w:lastRenderedPageBreak/>
        <w:t>Николаевского городского поселения Смидовичского муниципального района Еврейской автономной области от 02.05.2017 №</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280</w:t>
      </w:r>
      <w:r w:rsidRPr="00421DD3">
        <w:rPr>
          <w:rFonts w:ascii="Times New Roman" w:eastAsia="Calibri" w:hAnsi="Times New Roman" w:cs="Times New Roman"/>
          <w:sz w:val="20"/>
          <w:szCs w:val="20"/>
          <w:lang w:eastAsia="ru-RU"/>
        </w:rPr>
        <w:t xml:space="preserve"> (в редакции постановления администрации от 11.08.2017 №474, от 13.09.2017 №495, от 28.11.2017 №599, от 29.12.2017 №664, от 08.02.2018 №54,от 05.03.2018 №107, от 16.05.2018 №220, от 27.07.2018 №332, от 01.11.2018 №418, от 07.12.2018 №476, от 29.12.2018 №515, от 13.05.2019 №178, от 09.10.2019 №330, от 13.12.2019 №395)</w:t>
      </w:r>
    </w:p>
    <w:p w:rsidR="00421DD3" w:rsidRPr="00421DD3" w:rsidRDefault="00421DD3" w:rsidP="00421DD3">
      <w:pPr>
        <w:tabs>
          <w:tab w:val="left" w:pos="709"/>
        </w:tabs>
        <w:spacing w:after="140" w:line="240" w:lineRule="auto"/>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В соответствии с</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Бюджетн</w:t>
      </w:r>
      <w:r w:rsidRPr="00421DD3">
        <w:rPr>
          <w:rFonts w:ascii="Times New Roman" w:eastAsia="Calibri" w:hAnsi="Times New Roman" w:cs="Times New Roman"/>
          <w:sz w:val="20"/>
          <w:szCs w:val="20"/>
          <w:lang w:eastAsia="ru-RU"/>
        </w:rPr>
        <w:t>ым</w:t>
      </w:r>
      <w:r w:rsidRPr="00421DD3">
        <w:rPr>
          <w:rFonts w:ascii="Times New Roman" w:eastAsia="Calibri" w:hAnsi="Times New Roman" w:cs="Times New Roman"/>
          <w:sz w:val="20"/>
          <w:szCs w:val="20"/>
          <w:lang w:val="x-none" w:eastAsia="ru-RU"/>
        </w:rPr>
        <w:t xml:space="preserve"> кодекс</w:t>
      </w:r>
      <w:r w:rsidRPr="00421DD3">
        <w:rPr>
          <w:rFonts w:ascii="Times New Roman" w:eastAsia="Calibri" w:hAnsi="Times New Roman" w:cs="Times New Roman"/>
          <w:sz w:val="20"/>
          <w:szCs w:val="20"/>
          <w:lang w:eastAsia="ru-RU"/>
        </w:rPr>
        <w:t>ом</w:t>
      </w:r>
      <w:r w:rsidRPr="00421DD3">
        <w:rPr>
          <w:rFonts w:ascii="Times New Roman" w:eastAsia="Calibri" w:hAnsi="Times New Roman" w:cs="Times New Roman"/>
          <w:sz w:val="20"/>
          <w:szCs w:val="20"/>
          <w:lang w:val="x-none" w:eastAsia="ru-RU"/>
        </w:rPr>
        <w:t xml:space="preserve"> Российской Федерации,  Федеральным Законом от 06.10.2003г. № 131-ФЗ «Об общих принципах организации местного самоуправления в Российской Федерации», Уставом муниципального образования «Николаевское городское поселение», постановлением администрации городского поселения от</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25.02.2014№ 16</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«Об утверждении порядка принятия решений о разработке, формировании, реализации муниципальных программ муниципального образования «Николаевское городское поселение» и проведения оценки эффективности их реализации» администрация</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 xml:space="preserve">городского поселения </w:t>
      </w:r>
    </w:p>
    <w:p w:rsidR="00421DD3" w:rsidRPr="00421DD3" w:rsidRDefault="00421DD3" w:rsidP="00421DD3">
      <w:pPr>
        <w:spacing w:after="0" w:line="240" w:lineRule="auto"/>
        <w:jc w:val="both"/>
        <w:rPr>
          <w:rFonts w:ascii="Times New Roman" w:eastAsia="Times New Roman" w:hAnsi="Times New Roman" w:cs="Times New Roman"/>
          <w:color w:val="000000"/>
          <w:sz w:val="20"/>
          <w:szCs w:val="20"/>
          <w:lang w:eastAsia="ru-RU"/>
        </w:rPr>
      </w:pPr>
      <w:r w:rsidRPr="00421DD3">
        <w:rPr>
          <w:rFonts w:ascii="Times New Roman" w:eastAsia="Times New Roman" w:hAnsi="Times New Roman" w:cs="Times New Roman"/>
          <w:color w:val="000000"/>
          <w:sz w:val="20"/>
          <w:szCs w:val="20"/>
          <w:lang w:eastAsia="ru-RU"/>
        </w:rPr>
        <w:t>ПОСТАНОВЛЯЕТ:</w:t>
      </w:r>
      <w:bookmarkStart w:id="3" w:name="sub_1"/>
    </w:p>
    <w:p w:rsidR="00421DD3" w:rsidRPr="00421DD3" w:rsidRDefault="00421DD3" w:rsidP="00421DD3">
      <w:pPr>
        <w:tabs>
          <w:tab w:val="left" w:pos="709"/>
        </w:tabs>
        <w:spacing w:after="140" w:line="240" w:lineRule="auto"/>
        <w:jc w:val="both"/>
        <w:rPr>
          <w:rFonts w:ascii="Times New Roman" w:eastAsia="Calibri" w:hAnsi="Times New Roman" w:cs="Times New Roman"/>
          <w:sz w:val="20"/>
          <w:szCs w:val="20"/>
          <w:lang w:eastAsia="ru-RU"/>
        </w:rPr>
      </w:pPr>
      <w:r w:rsidRPr="00421DD3">
        <w:rPr>
          <w:rFonts w:ascii="Times New Roman" w:eastAsia="Calibri" w:hAnsi="Times New Roman" w:cs="Times New Roman"/>
          <w:color w:val="000000"/>
          <w:sz w:val="20"/>
          <w:szCs w:val="20"/>
          <w:lang w:eastAsia="ru-RU"/>
        </w:rPr>
        <w:t xml:space="preserve">       </w:t>
      </w:r>
      <w:r w:rsidRPr="00421DD3">
        <w:rPr>
          <w:rFonts w:ascii="Times New Roman" w:eastAsia="Calibri" w:hAnsi="Times New Roman" w:cs="Times New Roman"/>
          <w:color w:val="000000"/>
          <w:sz w:val="20"/>
          <w:szCs w:val="20"/>
          <w:lang w:val="x-none" w:eastAsia="ru-RU"/>
        </w:rPr>
        <w:t>1.</w:t>
      </w:r>
      <w:bookmarkStart w:id="4" w:name="sub_3"/>
      <w:bookmarkEnd w:id="3"/>
      <w:r w:rsidRPr="00421DD3">
        <w:rPr>
          <w:rFonts w:ascii="Times New Roman" w:eastAsia="Calibri" w:hAnsi="Times New Roman" w:cs="Times New Roman"/>
          <w:color w:val="000000"/>
          <w:sz w:val="20"/>
          <w:szCs w:val="20"/>
          <w:lang w:eastAsia="ru-RU"/>
        </w:rPr>
        <w:tab/>
      </w:r>
      <w:r w:rsidRPr="00421DD3">
        <w:rPr>
          <w:rFonts w:ascii="Times New Roman" w:eastAsia="Calibri" w:hAnsi="Times New Roman" w:cs="Times New Roman"/>
          <w:color w:val="000000"/>
          <w:sz w:val="20"/>
          <w:szCs w:val="20"/>
          <w:lang w:val="x-none" w:eastAsia="ru-RU"/>
        </w:rPr>
        <w:t>Внести в</w:t>
      </w:r>
      <w:r w:rsidRPr="00421DD3">
        <w:rPr>
          <w:rFonts w:ascii="Times New Roman" w:eastAsia="Calibri" w:hAnsi="Times New Roman" w:cs="Times New Roman"/>
          <w:color w:val="000000"/>
          <w:sz w:val="20"/>
          <w:szCs w:val="20"/>
          <w:lang w:eastAsia="ru-RU"/>
        </w:rPr>
        <w:t xml:space="preserve"> </w:t>
      </w:r>
      <w:r w:rsidRPr="00421DD3">
        <w:rPr>
          <w:rFonts w:ascii="Times New Roman" w:eastAsia="Calibri" w:hAnsi="Times New Roman" w:cs="Times New Roman"/>
          <w:sz w:val="20"/>
          <w:szCs w:val="20"/>
          <w:lang w:val="x-none" w:eastAsia="ru-RU"/>
        </w:rPr>
        <w:t xml:space="preserve">муниципальную программу </w:t>
      </w:r>
      <w:bookmarkEnd w:id="4"/>
      <w:r w:rsidRPr="00421DD3">
        <w:rPr>
          <w:rFonts w:ascii="Times New Roman" w:eastAsia="Calibri" w:hAnsi="Times New Roman" w:cs="Times New Roman"/>
          <w:sz w:val="20"/>
          <w:szCs w:val="20"/>
          <w:lang w:val="x-none" w:eastAsia="ru-RU"/>
        </w:rPr>
        <w:t>«Культура муниципального образования «Николаевское городское поселение» на 2017 – 2019 годы», утвержденную постановлением администрации Николаевского городского поселения Смидовичского муниципального района Еврейской автономной области от 02.05.2017 №280</w:t>
      </w:r>
      <w:r w:rsidRPr="00421DD3">
        <w:rPr>
          <w:rFonts w:ascii="Times New Roman" w:eastAsia="Calibri" w:hAnsi="Times New Roman" w:cs="Times New Roman"/>
          <w:sz w:val="20"/>
          <w:szCs w:val="20"/>
          <w:lang w:eastAsia="ru-RU"/>
        </w:rPr>
        <w:t xml:space="preserve">(в редакции постановления администрации от 11.08.2017 №474, от 13.09.2017 №495,от 28.11.2017 №599, от 29.12.2017 №664, от 08.02.2018 №54, от 05.03.2018 №107, от 16.05.2018 №220, от 27.07.2018 №332, от 01.11.2018 №418, от 07.12.2018 №476, от 29.12.2018 №515, от 13.05.2019 №178, от 09.10.2019 №330, от 13.12.2019 №395 ), </w:t>
      </w:r>
      <w:r w:rsidRPr="00421DD3">
        <w:rPr>
          <w:rFonts w:ascii="Times New Roman" w:eastAsia="Calibri" w:hAnsi="Times New Roman" w:cs="Times New Roman"/>
          <w:sz w:val="20"/>
          <w:szCs w:val="20"/>
          <w:lang w:val="x-none" w:eastAsia="ru-RU"/>
        </w:rPr>
        <w:t>следующие изменения:</w:t>
      </w:r>
      <w:r w:rsidRPr="00421DD3">
        <w:rPr>
          <w:rFonts w:ascii="Times New Roman" w:eastAsia="Calibri" w:hAnsi="Times New Roman" w:cs="Times New Roman"/>
          <w:sz w:val="20"/>
          <w:szCs w:val="20"/>
          <w:lang w:eastAsia="ru-RU"/>
        </w:rPr>
        <w:t xml:space="preserve">        </w:t>
      </w:r>
    </w:p>
    <w:p w:rsidR="00421DD3" w:rsidRPr="00421DD3" w:rsidRDefault="00421DD3" w:rsidP="00421DD3">
      <w:pPr>
        <w:tabs>
          <w:tab w:val="left" w:pos="284"/>
          <w:tab w:val="left" w:pos="567"/>
        </w:tabs>
        <w:spacing w:after="0" w:line="240" w:lineRule="auto"/>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eastAsia="ru-RU"/>
        </w:rPr>
        <w:t xml:space="preserve">      1.1. Строку 9 раздела 1 «</w:t>
      </w:r>
      <w:r w:rsidRPr="00421DD3">
        <w:rPr>
          <w:rFonts w:ascii="Times New Roman" w:eastAsia="Calibri" w:hAnsi="Times New Roman" w:cs="Times New Roman"/>
          <w:b/>
          <w:sz w:val="20"/>
          <w:szCs w:val="20"/>
          <w:lang w:val="x-none" w:eastAsia="ru-RU"/>
        </w:rPr>
        <w:t xml:space="preserve"> </w:t>
      </w:r>
      <w:r w:rsidRPr="00421DD3">
        <w:rPr>
          <w:rFonts w:ascii="Times New Roman" w:eastAsia="Calibri" w:hAnsi="Times New Roman" w:cs="Times New Roman"/>
          <w:sz w:val="20"/>
          <w:szCs w:val="20"/>
          <w:lang w:val="x-none" w:eastAsia="ru-RU"/>
        </w:rPr>
        <w:t xml:space="preserve">Паспорт муниципальной программы «Культура </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муниципального образования «Николаевское городское поселение» на 2017 – 2019 годы»</w:t>
      </w:r>
      <w:r w:rsidRPr="00421DD3">
        <w:rPr>
          <w:rFonts w:ascii="Times New Roman" w:eastAsia="Calibri" w:hAnsi="Times New Roman" w:cs="Times New Roman"/>
          <w:spacing w:val="2"/>
          <w:sz w:val="20"/>
          <w:szCs w:val="20"/>
          <w:lang w:val="x-none" w:eastAsia="ru-RU"/>
        </w:rPr>
        <w:t xml:space="preserve"> изложить в следующей редакции:</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079"/>
      </w:tblGrid>
      <w:tr w:rsidR="00421DD3" w:rsidRPr="00421DD3" w:rsidTr="006774F8">
        <w:trPr>
          <w:trHeight w:val="424"/>
        </w:trPr>
        <w:tc>
          <w:tcPr>
            <w:tcW w:w="870" w:type="pct"/>
            <w:tcBorders>
              <w:top w:val="single" w:sz="4" w:space="0" w:color="000000"/>
              <w:left w:val="single" w:sz="4" w:space="0" w:color="000000"/>
              <w:bottom w:val="single" w:sz="4" w:space="0" w:color="000000"/>
              <w:right w:val="single" w:sz="4" w:space="0" w:color="000000"/>
            </w:tcBorders>
          </w:tcPr>
          <w:p w:rsidR="00421DD3" w:rsidRPr="00421DD3" w:rsidRDefault="00421DD3" w:rsidP="00421DD3">
            <w:pPr>
              <w:tabs>
                <w:tab w:val="left" w:pos="557"/>
              </w:tabs>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Источники финансирования </w:t>
            </w:r>
          </w:p>
        </w:tc>
        <w:tc>
          <w:tcPr>
            <w:tcW w:w="4130"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Общий объём финансирования Программы составляет:</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 год –8033,820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 год – 7868,501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 год – 7105,21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Бюджет Николаевского городского поселения</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Общий объём финансирования за счет средств областного бюджета составляет:</w:t>
            </w:r>
          </w:p>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2018 год - 1621,4 тыс. рублей</w:t>
            </w:r>
          </w:p>
        </w:tc>
      </w:tr>
    </w:tbl>
    <w:p w:rsidR="00421DD3" w:rsidRPr="00421DD3" w:rsidRDefault="00421DD3" w:rsidP="00421DD3">
      <w:pPr>
        <w:tabs>
          <w:tab w:val="left" w:pos="284"/>
        </w:tabs>
        <w:spacing w:after="0" w:line="240" w:lineRule="auto"/>
        <w:ind w:left="-360"/>
        <w:jc w:val="both"/>
        <w:rPr>
          <w:rFonts w:ascii="Times New Roman" w:eastAsia="Calibri" w:hAnsi="Times New Roman" w:cs="Times New Roman"/>
          <w:sz w:val="20"/>
          <w:szCs w:val="20"/>
          <w:lang w:eastAsia="ru-RU"/>
        </w:rPr>
      </w:pPr>
      <w:r w:rsidRPr="00421DD3">
        <w:rPr>
          <w:rFonts w:ascii="Times New Roman" w:eastAsia="Calibri" w:hAnsi="Times New Roman" w:cs="Times New Roman"/>
          <w:sz w:val="20"/>
          <w:szCs w:val="20"/>
          <w:lang w:eastAsia="ru-RU"/>
        </w:rPr>
        <w:t xml:space="preserve">          </w:t>
      </w:r>
    </w:p>
    <w:p w:rsidR="00421DD3" w:rsidRPr="00421DD3" w:rsidRDefault="00421DD3" w:rsidP="00421DD3">
      <w:pPr>
        <w:tabs>
          <w:tab w:val="left" w:pos="284"/>
        </w:tabs>
        <w:spacing w:after="0" w:line="240" w:lineRule="auto"/>
        <w:ind w:left="-360"/>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z w:val="20"/>
          <w:szCs w:val="20"/>
          <w:lang w:eastAsia="ru-RU"/>
        </w:rPr>
        <w:t xml:space="preserve">      1.2. Т</w:t>
      </w:r>
      <w:proofErr w:type="spellStart"/>
      <w:r w:rsidRPr="00421DD3">
        <w:rPr>
          <w:rFonts w:ascii="Times New Roman" w:eastAsia="Calibri" w:hAnsi="Times New Roman" w:cs="Times New Roman"/>
          <w:sz w:val="20"/>
          <w:szCs w:val="20"/>
          <w:lang w:val="x-none" w:eastAsia="ru-RU"/>
        </w:rPr>
        <w:t>аблицу</w:t>
      </w:r>
      <w:proofErr w:type="spellEnd"/>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4</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раздела 7 «Ресурсное обеспечение программы»</w:t>
      </w:r>
      <w:r w:rsidRPr="00421DD3">
        <w:rPr>
          <w:rFonts w:ascii="Times New Roman" w:eastAsia="Calibri" w:hAnsi="Times New Roman" w:cs="Times New Roman"/>
          <w:spacing w:val="2"/>
          <w:sz w:val="20"/>
          <w:szCs w:val="20"/>
          <w:lang w:val="x-none" w:eastAsia="ru-RU"/>
        </w:rPr>
        <w:t xml:space="preserve"> изложить в следующей редакции:</w:t>
      </w:r>
      <w:r w:rsidRPr="00421DD3">
        <w:rPr>
          <w:rFonts w:ascii="Times New Roman" w:eastAsia="Calibri" w:hAnsi="Times New Roman" w:cs="Times New Roman"/>
          <w:spacing w:val="2"/>
          <w:sz w:val="20"/>
          <w:szCs w:val="20"/>
          <w:lang w:eastAsia="ru-RU"/>
        </w:rPr>
        <w:t xml:space="preserve"> </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 xml:space="preserve">                                                                                                              Таблица 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696"/>
        <w:gridCol w:w="1416"/>
        <w:gridCol w:w="1699"/>
        <w:gridCol w:w="1418"/>
      </w:tblGrid>
      <w:tr w:rsidR="00421DD3" w:rsidRPr="00421DD3" w:rsidTr="006774F8">
        <w:trPr>
          <w:trHeight w:val="444"/>
        </w:trPr>
        <w:tc>
          <w:tcPr>
            <w:tcW w:w="2552" w:type="dxa"/>
            <w:vMerge w:val="restart"/>
          </w:tcPr>
          <w:p w:rsidR="00421DD3" w:rsidRPr="00421DD3" w:rsidRDefault="00421DD3" w:rsidP="00421DD3">
            <w:pPr>
              <w:spacing w:after="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Наименование показателя</w:t>
            </w:r>
          </w:p>
        </w:tc>
        <w:tc>
          <w:tcPr>
            <w:tcW w:w="2696" w:type="dxa"/>
            <w:vMerge w:val="restart"/>
          </w:tcPr>
          <w:p w:rsidR="00421DD3" w:rsidRPr="00421DD3" w:rsidRDefault="00421DD3" w:rsidP="00421DD3">
            <w:pPr>
              <w:spacing w:after="0" w:line="240" w:lineRule="auto"/>
              <w:ind w:right="33"/>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Код бюджетной классификации</w:t>
            </w:r>
          </w:p>
        </w:tc>
        <w:tc>
          <w:tcPr>
            <w:tcW w:w="4533" w:type="dxa"/>
            <w:gridSpan w:val="3"/>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w:t>
            </w:r>
            <w:proofErr w:type="spellStart"/>
            <w:r w:rsidRPr="00421DD3">
              <w:rPr>
                <w:rFonts w:ascii="Times New Roman" w:eastAsia="Times New Roman" w:hAnsi="Times New Roman" w:cs="Times New Roman"/>
                <w:spacing w:val="2"/>
                <w:sz w:val="20"/>
                <w:szCs w:val="20"/>
                <w:lang w:eastAsia="ru-RU"/>
              </w:rPr>
              <w:t>тыс</w:t>
            </w:r>
            <w:proofErr w:type="gramStart"/>
            <w:r w:rsidRPr="00421DD3">
              <w:rPr>
                <w:rFonts w:ascii="Times New Roman" w:eastAsia="Times New Roman" w:hAnsi="Times New Roman" w:cs="Times New Roman"/>
                <w:spacing w:val="2"/>
                <w:sz w:val="20"/>
                <w:szCs w:val="20"/>
                <w:lang w:eastAsia="ru-RU"/>
              </w:rPr>
              <w:t>.р</w:t>
            </w:r>
            <w:proofErr w:type="gramEnd"/>
            <w:r w:rsidRPr="00421DD3">
              <w:rPr>
                <w:rFonts w:ascii="Times New Roman" w:eastAsia="Times New Roman" w:hAnsi="Times New Roman" w:cs="Times New Roman"/>
                <w:spacing w:val="2"/>
                <w:sz w:val="20"/>
                <w:szCs w:val="20"/>
                <w:lang w:eastAsia="ru-RU"/>
              </w:rPr>
              <w:t>ублей</w:t>
            </w:r>
            <w:proofErr w:type="spellEnd"/>
            <w:r w:rsidRPr="00421DD3">
              <w:rPr>
                <w:rFonts w:ascii="Times New Roman" w:eastAsia="Times New Roman" w:hAnsi="Times New Roman" w:cs="Times New Roman"/>
                <w:spacing w:val="2"/>
                <w:sz w:val="20"/>
                <w:szCs w:val="20"/>
                <w:lang w:eastAsia="ru-RU"/>
              </w:rPr>
              <w:t>)</w:t>
            </w:r>
          </w:p>
        </w:tc>
      </w:tr>
      <w:tr w:rsidR="00421DD3" w:rsidRPr="00421DD3" w:rsidTr="006774F8">
        <w:trPr>
          <w:trHeight w:val="439"/>
        </w:trPr>
        <w:tc>
          <w:tcPr>
            <w:tcW w:w="2552" w:type="dxa"/>
            <w:vMerge/>
          </w:tcPr>
          <w:p w:rsidR="00421DD3" w:rsidRPr="00421DD3" w:rsidRDefault="00421DD3" w:rsidP="00421DD3">
            <w:pPr>
              <w:spacing w:after="0" w:line="240" w:lineRule="auto"/>
              <w:contextualSpacing/>
              <w:jc w:val="both"/>
              <w:rPr>
                <w:rFonts w:ascii="Times New Roman" w:eastAsia="Times New Roman" w:hAnsi="Times New Roman" w:cs="Times New Roman"/>
                <w:spacing w:val="2"/>
                <w:sz w:val="20"/>
                <w:szCs w:val="20"/>
                <w:lang w:eastAsia="ru-RU"/>
              </w:rPr>
            </w:pPr>
          </w:p>
        </w:tc>
        <w:tc>
          <w:tcPr>
            <w:tcW w:w="2696" w:type="dxa"/>
            <w:vMerge/>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p>
        </w:tc>
        <w:tc>
          <w:tcPr>
            <w:tcW w:w="1416" w:type="dxa"/>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2017 год</w:t>
            </w:r>
          </w:p>
        </w:tc>
        <w:tc>
          <w:tcPr>
            <w:tcW w:w="1699" w:type="dxa"/>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2018 год</w:t>
            </w:r>
          </w:p>
        </w:tc>
        <w:tc>
          <w:tcPr>
            <w:tcW w:w="1418" w:type="dxa"/>
          </w:tcPr>
          <w:p w:rsidR="00421DD3" w:rsidRPr="00421DD3" w:rsidRDefault="00421DD3" w:rsidP="00421DD3">
            <w:pPr>
              <w:tabs>
                <w:tab w:val="left" w:pos="258"/>
                <w:tab w:val="center" w:pos="3151"/>
              </w:tabs>
              <w:spacing w:after="0" w:line="240" w:lineRule="auto"/>
              <w:contextualSpacing/>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2019 год</w:t>
            </w:r>
            <w:r w:rsidRPr="00421DD3">
              <w:rPr>
                <w:rFonts w:ascii="Times New Roman" w:eastAsia="Times New Roman" w:hAnsi="Times New Roman" w:cs="Times New Roman"/>
                <w:spacing w:val="2"/>
                <w:sz w:val="20"/>
                <w:szCs w:val="20"/>
                <w:lang w:eastAsia="ru-RU"/>
              </w:rPr>
              <w:tab/>
            </w:r>
            <w:r w:rsidRPr="00421DD3">
              <w:rPr>
                <w:rFonts w:ascii="Times New Roman" w:eastAsia="Times New Roman" w:hAnsi="Times New Roman" w:cs="Times New Roman"/>
                <w:spacing w:val="2"/>
                <w:sz w:val="20"/>
                <w:szCs w:val="20"/>
                <w:lang w:eastAsia="ru-RU"/>
              </w:rPr>
              <w:tab/>
              <w:t>2019 год</w:t>
            </w:r>
          </w:p>
        </w:tc>
      </w:tr>
      <w:tr w:rsidR="00421DD3" w:rsidRPr="00421DD3" w:rsidTr="006774F8">
        <w:tc>
          <w:tcPr>
            <w:tcW w:w="9781" w:type="dxa"/>
            <w:gridSpan w:val="5"/>
          </w:tcPr>
          <w:p w:rsidR="00421DD3" w:rsidRPr="00421DD3" w:rsidRDefault="00421DD3" w:rsidP="00421DD3">
            <w:pPr>
              <w:tabs>
                <w:tab w:val="left" w:pos="7146"/>
              </w:tabs>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Муниципальная программа «Культура муниципального образования «Николаевское городское поселение» на 2017-2019 годы»</w:t>
            </w:r>
          </w:p>
        </w:tc>
      </w:tr>
      <w:tr w:rsidR="00421DD3" w:rsidRPr="00421DD3" w:rsidTr="006774F8">
        <w:trPr>
          <w:trHeight w:val="282"/>
        </w:trPr>
        <w:tc>
          <w:tcPr>
            <w:tcW w:w="2552" w:type="dxa"/>
          </w:tcPr>
          <w:p w:rsidR="00421DD3" w:rsidRPr="00421DD3" w:rsidRDefault="00421DD3" w:rsidP="00421DD3">
            <w:pPr>
              <w:spacing w:after="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1: «</w:t>
            </w:r>
            <w:r w:rsidRPr="00421DD3">
              <w:rPr>
                <w:rFonts w:ascii="Times New Roman" w:eastAsia="Times New Roman" w:hAnsi="Times New Roman" w:cs="Times New Roman"/>
                <w:sz w:val="20"/>
                <w:szCs w:val="20"/>
                <w:lang w:eastAsia="ru-RU"/>
              </w:rPr>
              <w:t>Организация деятельности домов культуры»</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08 01 04 0 01 00000</w:t>
            </w:r>
          </w:p>
        </w:tc>
        <w:tc>
          <w:tcPr>
            <w:tcW w:w="1416" w:type="dxa"/>
          </w:tcPr>
          <w:p w:rsidR="00421DD3" w:rsidRPr="00421DD3" w:rsidRDefault="00421DD3" w:rsidP="00421DD3">
            <w:pPr>
              <w:spacing w:before="30" w:after="30" w:line="240" w:lineRule="auto"/>
              <w:ind w:left="-252" w:firstLine="142"/>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6495,444</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7554,10296</w:t>
            </w:r>
          </w:p>
        </w:tc>
        <w:tc>
          <w:tcPr>
            <w:tcW w:w="1418" w:type="dxa"/>
          </w:tcPr>
          <w:p w:rsidR="00421DD3" w:rsidRPr="00421DD3" w:rsidRDefault="00421DD3" w:rsidP="00421DD3">
            <w:pPr>
              <w:tabs>
                <w:tab w:val="left" w:pos="1307"/>
              </w:tabs>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5392,363</w:t>
            </w:r>
          </w:p>
          <w:p w:rsidR="00421DD3" w:rsidRPr="00421DD3" w:rsidRDefault="00421DD3" w:rsidP="00421DD3">
            <w:pPr>
              <w:tabs>
                <w:tab w:val="left" w:pos="1307"/>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домов культуры</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 xml:space="preserve">08 01 04 0  01 00211 </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5001,485</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4162,369</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3802,32</w:t>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обеспечение деятельности (оказание услуг) домов культуры</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08 01 04 0  01 00291</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1493,959</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2185,914</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1590,043</w:t>
            </w:r>
          </w:p>
        </w:tc>
      </w:tr>
      <w:tr w:rsidR="00421DD3" w:rsidRPr="00421DD3" w:rsidTr="006774F8">
        <w:tc>
          <w:tcPr>
            <w:tcW w:w="2552"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Дотация на повышение </w:t>
            </w:r>
            <w:proofErr w:type="gramStart"/>
            <w:r w:rsidRPr="00421DD3">
              <w:rPr>
                <w:rFonts w:ascii="Times New Roman" w:eastAsia="Times New Roman" w:hAnsi="Times New Roman" w:cs="Times New Roman"/>
                <w:sz w:val="20"/>
                <w:szCs w:val="20"/>
                <w:lang w:eastAsia="ru-RU"/>
              </w:rPr>
              <w:t>оплаты труда работников домов культуры</w:t>
            </w:r>
            <w:proofErr w:type="gramEnd"/>
          </w:p>
        </w:tc>
        <w:tc>
          <w:tcPr>
            <w:tcW w:w="2696"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08 01 04 0  01 07090 </w:t>
            </w:r>
          </w:p>
        </w:tc>
        <w:tc>
          <w:tcPr>
            <w:tcW w:w="1416"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c>
          <w:tcPr>
            <w:tcW w:w="169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1205,81996</w:t>
            </w:r>
          </w:p>
        </w:tc>
        <w:tc>
          <w:tcPr>
            <w:tcW w:w="1418"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r>
      <w:tr w:rsidR="00421DD3" w:rsidRPr="00421DD3" w:rsidTr="006774F8">
        <w:tc>
          <w:tcPr>
            <w:tcW w:w="2552" w:type="dxa"/>
          </w:tcPr>
          <w:p w:rsidR="00421DD3" w:rsidRPr="00421DD3" w:rsidRDefault="00421DD3" w:rsidP="00421DD3">
            <w:pPr>
              <w:spacing w:after="14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2: «</w:t>
            </w:r>
            <w:r w:rsidRPr="00421DD3">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08 01 04 0 02 00000</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1418,955</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1795,96104</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1550,687</w:t>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библиотек</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08 01 04 0 02 00212</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1080,9</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1175,132</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1340,848</w:t>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 xml:space="preserve">Расходы на обеспечение деятельности (оказание </w:t>
            </w:r>
            <w:r w:rsidRPr="00421DD3">
              <w:rPr>
                <w:rFonts w:ascii="Times New Roman" w:eastAsia="Times New Roman" w:hAnsi="Times New Roman" w:cs="Times New Roman"/>
                <w:spacing w:val="2"/>
                <w:sz w:val="20"/>
                <w:szCs w:val="20"/>
                <w:lang w:eastAsia="ru-RU"/>
              </w:rPr>
              <w:lastRenderedPageBreak/>
              <w:t>услуг) библиотек</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lastRenderedPageBreak/>
              <w:t>08 01 04 0 02 00292</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338,055</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205,249</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209,839</w:t>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lastRenderedPageBreak/>
              <w:t>Дотация на повышение оплаты труда работников библиотек</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08 01 04 0  02 07090</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415,58004</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p>
        </w:tc>
      </w:tr>
      <w:tr w:rsidR="00421DD3" w:rsidRPr="00421DD3" w:rsidTr="006774F8">
        <w:tc>
          <w:tcPr>
            <w:tcW w:w="2552" w:type="dxa"/>
          </w:tcPr>
          <w:p w:rsidR="00421DD3" w:rsidRPr="00421DD3" w:rsidRDefault="00421DD3" w:rsidP="00421DD3">
            <w:pPr>
              <w:spacing w:after="14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3: «</w:t>
            </w:r>
            <w:r w:rsidRPr="00421DD3">
              <w:rPr>
                <w:rFonts w:ascii="Times New Roman" w:eastAsia="Times New Roman" w:hAnsi="Times New Roman" w:cs="Times New Roman"/>
                <w:sz w:val="20"/>
                <w:szCs w:val="20"/>
                <w:lang w:eastAsia="ru-RU"/>
              </w:rPr>
              <w:t>Организация деятельности коллективов самодеятельного народного творчества»</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08 01 04 0 03 00000</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119,421</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139,837</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162,16</w:t>
            </w:r>
          </w:p>
        </w:tc>
      </w:tr>
      <w:tr w:rsidR="00421DD3" w:rsidRPr="00421DD3" w:rsidTr="006774F8">
        <w:tc>
          <w:tcPr>
            <w:tcW w:w="2552" w:type="dxa"/>
          </w:tcPr>
          <w:p w:rsidR="00421DD3" w:rsidRPr="00421DD3" w:rsidRDefault="00421DD3" w:rsidP="00421DD3">
            <w:pPr>
              <w:spacing w:after="14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коллективов самодеятельного народного творчества»</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08 01 04 0 03 00213</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119,421</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139,837</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162,16</w:t>
            </w:r>
          </w:p>
        </w:tc>
      </w:tr>
      <w:tr w:rsidR="00421DD3" w:rsidRPr="00421DD3" w:rsidTr="006774F8">
        <w:tc>
          <w:tcPr>
            <w:tcW w:w="2552"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Всего:</w:t>
            </w:r>
          </w:p>
        </w:tc>
        <w:tc>
          <w:tcPr>
            <w:tcW w:w="269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24628,931</w:t>
            </w:r>
          </w:p>
        </w:tc>
        <w:tc>
          <w:tcPr>
            <w:tcW w:w="1416"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8033,82</w:t>
            </w:r>
          </w:p>
        </w:tc>
        <w:tc>
          <w:tcPr>
            <w:tcW w:w="169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9489,901</w:t>
            </w:r>
          </w:p>
        </w:tc>
        <w:tc>
          <w:tcPr>
            <w:tcW w:w="1418"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7105,21</w:t>
            </w:r>
          </w:p>
        </w:tc>
      </w:tr>
    </w:tbl>
    <w:p w:rsidR="00421DD3" w:rsidRPr="00421DD3" w:rsidRDefault="00421DD3" w:rsidP="00421DD3">
      <w:pPr>
        <w:spacing w:after="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 xml:space="preserve"> </w:t>
      </w:r>
    </w:p>
    <w:p w:rsidR="00421DD3" w:rsidRPr="00421DD3" w:rsidRDefault="00421DD3" w:rsidP="00421DD3">
      <w:pPr>
        <w:tabs>
          <w:tab w:val="left" w:pos="426"/>
        </w:tabs>
        <w:spacing w:after="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 xml:space="preserve">  1.3.</w:t>
      </w:r>
      <w:r w:rsidRPr="00421DD3">
        <w:rPr>
          <w:rFonts w:ascii="Times New Roman" w:eastAsia="Calibri" w:hAnsi="Times New Roman" w:cs="Times New Roman"/>
          <w:sz w:val="20"/>
          <w:szCs w:val="20"/>
          <w:lang w:val="x-none" w:eastAsia="ru-RU"/>
        </w:rPr>
        <w:t xml:space="preserve"> Таблицу 5 раздела 7 « Структура финансирования  муниципальной программы»</w:t>
      </w:r>
      <w:r w:rsidRPr="00421DD3">
        <w:rPr>
          <w:rFonts w:ascii="Times New Roman" w:eastAsia="Calibri" w:hAnsi="Times New Roman" w:cs="Times New Roman"/>
          <w:spacing w:val="2"/>
          <w:sz w:val="20"/>
          <w:szCs w:val="20"/>
          <w:lang w:val="x-none" w:eastAsia="ru-RU"/>
        </w:rPr>
        <w:t xml:space="preserve"> изложить в следующей редакции:</w:t>
      </w:r>
    </w:p>
    <w:p w:rsidR="00421DD3" w:rsidRPr="00421DD3" w:rsidRDefault="00421DD3" w:rsidP="00421DD3">
      <w:pPr>
        <w:spacing w:after="0" w:line="240" w:lineRule="auto"/>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 xml:space="preserve">                                                                                     </w:t>
      </w:r>
      <w:r w:rsidRPr="00421DD3">
        <w:rPr>
          <w:rFonts w:ascii="Times New Roman" w:eastAsia="Calibri" w:hAnsi="Times New Roman" w:cs="Times New Roman"/>
          <w:spacing w:val="2"/>
          <w:sz w:val="20"/>
          <w:szCs w:val="20"/>
          <w:lang w:eastAsia="ru-RU"/>
        </w:rPr>
        <w:t xml:space="preserve">                       </w:t>
      </w:r>
      <w:r w:rsidRPr="00421DD3">
        <w:rPr>
          <w:rFonts w:ascii="Times New Roman" w:eastAsia="Calibri" w:hAnsi="Times New Roman" w:cs="Times New Roman"/>
          <w:spacing w:val="2"/>
          <w:sz w:val="20"/>
          <w:szCs w:val="20"/>
          <w:lang w:val="x-none" w:eastAsia="ru-RU"/>
        </w:rPr>
        <w:t xml:space="preserve">   Таблица 5                    </w:t>
      </w:r>
      <w:r w:rsidRPr="00421DD3">
        <w:rPr>
          <w:rFonts w:ascii="Times New Roman" w:eastAsia="Calibri" w:hAnsi="Times New Roman" w:cs="Times New Roman"/>
          <w:spacing w:val="2"/>
          <w:sz w:val="20"/>
          <w:szCs w:val="20"/>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549"/>
        <w:gridCol w:w="1577"/>
        <w:gridCol w:w="1745"/>
        <w:gridCol w:w="2081"/>
      </w:tblGrid>
      <w:tr w:rsidR="00421DD3" w:rsidRPr="00421DD3" w:rsidTr="006774F8">
        <w:trPr>
          <w:trHeight w:val="140"/>
        </w:trPr>
        <w:tc>
          <w:tcPr>
            <w:tcW w:w="2511" w:type="dxa"/>
            <w:vMerge w:val="restart"/>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Источники и направления расходов</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6952" w:type="dxa"/>
            <w:gridSpan w:val="4"/>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Расходы (</w:t>
            </w:r>
            <w:proofErr w:type="spellStart"/>
            <w:r w:rsidRPr="00421DD3">
              <w:rPr>
                <w:rFonts w:ascii="Times New Roman" w:eastAsia="Calibri" w:hAnsi="Times New Roman" w:cs="Times New Roman"/>
                <w:spacing w:val="2"/>
                <w:sz w:val="20"/>
                <w:szCs w:val="20"/>
                <w:lang w:val="x-none" w:eastAsia="ru-RU"/>
              </w:rPr>
              <w:t>тыс.рублей</w:t>
            </w:r>
            <w:proofErr w:type="spellEnd"/>
            <w:r w:rsidRPr="00421DD3">
              <w:rPr>
                <w:rFonts w:ascii="Times New Roman" w:eastAsia="Calibri" w:hAnsi="Times New Roman" w:cs="Times New Roman"/>
                <w:spacing w:val="2"/>
                <w:sz w:val="20"/>
                <w:szCs w:val="20"/>
                <w:lang w:val="x-none" w:eastAsia="ru-RU"/>
              </w:rPr>
              <w:t>) годы</w:t>
            </w:r>
          </w:p>
        </w:tc>
      </w:tr>
      <w:tr w:rsidR="00421DD3" w:rsidRPr="00421DD3" w:rsidTr="006774F8">
        <w:trPr>
          <w:trHeight w:val="240"/>
        </w:trPr>
        <w:tc>
          <w:tcPr>
            <w:tcW w:w="2511" w:type="dxa"/>
            <w:vMerge/>
          </w:tcPr>
          <w:p w:rsidR="00421DD3" w:rsidRPr="00421DD3" w:rsidRDefault="00421DD3" w:rsidP="00421DD3">
            <w:pPr>
              <w:spacing w:after="140" w:line="240" w:lineRule="auto"/>
              <w:rPr>
                <w:rFonts w:ascii="Times New Roman" w:eastAsia="Calibri" w:hAnsi="Times New Roman" w:cs="Times New Roman"/>
                <w:spacing w:val="2"/>
                <w:sz w:val="20"/>
                <w:szCs w:val="20"/>
                <w:lang w:val="x-none" w:eastAsia="ru-RU"/>
              </w:rPr>
            </w:pPr>
          </w:p>
        </w:tc>
        <w:tc>
          <w:tcPr>
            <w:tcW w:w="1549" w:type="dxa"/>
            <w:vMerge w:val="restart"/>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Всего</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5403" w:type="dxa"/>
            <w:gridSpan w:val="3"/>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В том числе по годам</w:t>
            </w:r>
          </w:p>
        </w:tc>
      </w:tr>
      <w:tr w:rsidR="00421DD3" w:rsidRPr="00421DD3" w:rsidTr="006774F8">
        <w:trPr>
          <w:trHeight w:val="160"/>
        </w:trPr>
        <w:tc>
          <w:tcPr>
            <w:tcW w:w="2511" w:type="dxa"/>
            <w:vMerge/>
          </w:tcPr>
          <w:p w:rsidR="00421DD3" w:rsidRPr="00421DD3" w:rsidRDefault="00421DD3" w:rsidP="00421DD3">
            <w:pPr>
              <w:spacing w:after="140" w:line="240" w:lineRule="auto"/>
              <w:rPr>
                <w:rFonts w:ascii="Times New Roman" w:eastAsia="Calibri" w:hAnsi="Times New Roman" w:cs="Times New Roman"/>
                <w:spacing w:val="2"/>
                <w:sz w:val="20"/>
                <w:szCs w:val="20"/>
                <w:lang w:val="x-none" w:eastAsia="ru-RU"/>
              </w:rPr>
            </w:pPr>
          </w:p>
        </w:tc>
        <w:tc>
          <w:tcPr>
            <w:tcW w:w="1549" w:type="dxa"/>
            <w:vMerge/>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2017</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2018</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2019</w:t>
            </w:r>
          </w:p>
        </w:tc>
      </w:tr>
      <w:tr w:rsidR="00421DD3" w:rsidRPr="00421DD3" w:rsidTr="006774F8">
        <w:trPr>
          <w:trHeight w:val="307"/>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Бюджет   поселения</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23007,531</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8033,82</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7868,501</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7105,21</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Областной бюджет</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1621,4</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1621,4</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Другие источники</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9463" w:type="dxa"/>
            <w:gridSpan w:val="5"/>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Капитальные вложения</w:t>
            </w:r>
          </w:p>
        </w:tc>
      </w:tr>
      <w:tr w:rsidR="00421DD3" w:rsidRPr="00421DD3" w:rsidTr="006774F8">
        <w:trPr>
          <w:trHeight w:val="587"/>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Бюджет   поселения</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Областной бюджет</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Другие источники</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9463" w:type="dxa"/>
            <w:gridSpan w:val="5"/>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Прочие расходы</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Бюджет   поселения</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Областной бюджет</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160"/>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Другие источники</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w:t>
            </w:r>
          </w:p>
        </w:tc>
      </w:tr>
      <w:tr w:rsidR="00421DD3" w:rsidRPr="00421DD3" w:rsidTr="006774F8">
        <w:trPr>
          <w:trHeight w:val="239"/>
        </w:trPr>
        <w:tc>
          <w:tcPr>
            <w:tcW w:w="251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Всего</w:t>
            </w:r>
          </w:p>
        </w:tc>
        <w:tc>
          <w:tcPr>
            <w:tcW w:w="1549"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24628,931</w:t>
            </w:r>
          </w:p>
        </w:tc>
        <w:tc>
          <w:tcPr>
            <w:tcW w:w="1577"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8033,82</w:t>
            </w:r>
          </w:p>
        </w:tc>
        <w:tc>
          <w:tcPr>
            <w:tcW w:w="1745"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val="x-none" w:eastAsia="ru-RU"/>
              </w:rPr>
            </w:pPr>
            <w:r w:rsidRPr="00421DD3">
              <w:rPr>
                <w:rFonts w:ascii="Times New Roman" w:eastAsia="Calibri" w:hAnsi="Times New Roman" w:cs="Times New Roman"/>
                <w:spacing w:val="2"/>
                <w:sz w:val="20"/>
                <w:szCs w:val="20"/>
                <w:lang w:val="x-none" w:eastAsia="ru-RU"/>
              </w:rPr>
              <w:t>9489,901</w:t>
            </w:r>
          </w:p>
        </w:tc>
        <w:tc>
          <w:tcPr>
            <w:tcW w:w="2081" w:type="dxa"/>
          </w:tcPr>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7105,21</w:t>
            </w:r>
          </w:p>
        </w:tc>
      </w:tr>
    </w:tbl>
    <w:p w:rsidR="00421DD3" w:rsidRPr="00421DD3" w:rsidRDefault="00421DD3" w:rsidP="00421DD3">
      <w:pPr>
        <w:spacing w:after="0" w:line="240" w:lineRule="auto"/>
        <w:jc w:val="both"/>
        <w:rPr>
          <w:rFonts w:ascii="Times New Roman" w:eastAsia="Calibri" w:hAnsi="Times New Roman" w:cs="Times New Roman"/>
          <w:spacing w:val="2"/>
          <w:sz w:val="20"/>
          <w:szCs w:val="20"/>
          <w:lang w:eastAsia="ru-RU"/>
        </w:rPr>
      </w:pPr>
    </w:p>
    <w:p w:rsidR="00421DD3" w:rsidRPr="00421DD3" w:rsidRDefault="00421DD3" w:rsidP="00421DD3">
      <w:pPr>
        <w:tabs>
          <w:tab w:val="left" w:pos="709"/>
          <w:tab w:val="left" w:pos="851"/>
        </w:tabs>
        <w:spacing w:after="140" w:line="240" w:lineRule="auto"/>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pacing w:val="2"/>
          <w:sz w:val="20"/>
          <w:szCs w:val="20"/>
          <w:lang w:eastAsia="ru-RU"/>
        </w:rPr>
        <w:t xml:space="preserve">         2</w:t>
      </w:r>
      <w:r w:rsidRPr="00421DD3">
        <w:rPr>
          <w:rFonts w:ascii="Times New Roman" w:eastAsia="Calibri" w:hAnsi="Times New Roman" w:cs="Times New Roman"/>
          <w:sz w:val="20"/>
          <w:szCs w:val="20"/>
          <w:lang w:val="x-none" w:eastAsia="ru-RU"/>
        </w:rPr>
        <w:t>.</w:t>
      </w:r>
      <w:r w:rsidRPr="00421DD3">
        <w:rPr>
          <w:rFonts w:ascii="Times New Roman" w:eastAsia="Calibri" w:hAnsi="Times New Roman" w:cs="Times New Roman"/>
          <w:sz w:val="20"/>
          <w:szCs w:val="20"/>
          <w:lang w:eastAsia="ru-RU"/>
        </w:rPr>
        <w:tab/>
      </w:r>
      <w:r w:rsidRPr="00421DD3">
        <w:rPr>
          <w:rFonts w:ascii="Times New Roman" w:eastAsia="Calibri" w:hAnsi="Times New Roman" w:cs="Times New Roman"/>
          <w:sz w:val="20"/>
          <w:szCs w:val="20"/>
          <w:lang w:val="x-none" w:eastAsia="ru-RU"/>
        </w:rPr>
        <w:t>Опубликовать  настоящее  постановление  в  информационном бюллетене «Исток» и официальном сайте администрации Николаевского городского поселения.</w:t>
      </w:r>
    </w:p>
    <w:p w:rsidR="00421DD3" w:rsidRPr="00421DD3" w:rsidRDefault="00421DD3" w:rsidP="00421DD3">
      <w:pPr>
        <w:spacing w:after="0" w:line="240" w:lineRule="auto"/>
        <w:ind w:firstLine="709"/>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eastAsia="ru-RU"/>
        </w:rPr>
        <w:t>3.</w:t>
      </w:r>
      <w:r w:rsidRPr="00421DD3">
        <w:rPr>
          <w:rFonts w:ascii="Times New Roman" w:eastAsia="Calibri" w:hAnsi="Times New Roman" w:cs="Times New Roman"/>
          <w:sz w:val="20"/>
          <w:szCs w:val="20"/>
          <w:lang w:eastAsia="ru-RU"/>
        </w:rPr>
        <w:tab/>
      </w:r>
      <w:r w:rsidRPr="00421DD3">
        <w:rPr>
          <w:rFonts w:ascii="Times New Roman" w:eastAsia="Calibri" w:hAnsi="Times New Roman" w:cs="Times New Roman"/>
          <w:sz w:val="20"/>
          <w:szCs w:val="20"/>
          <w:lang w:val="x-none" w:eastAsia="ru-RU"/>
        </w:rPr>
        <w:t>Настоящее постановление вступает в силу после дня его официального опубликования.</w:t>
      </w:r>
    </w:p>
    <w:p w:rsidR="00421DD3" w:rsidRPr="00421DD3" w:rsidRDefault="00421DD3" w:rsidP="00421DD3">
      <w:pPr>
        <w:spacing w:after="0" w:line="240" w:lineRule="auto"/>
        <w:ind w:firstLine="720"/>
        <w:jc w:val="both"/>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Глава администрации</w:t>
      </w: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Николаевского городского поселения</w:t>
      </w:r>
      <w:r w:rsidRPr="00421DD3">
        <w:rPr>
          <w:rFonts w:ascii="Times New Roman" w:eastAsia="Times New Roman" w:hAnsi="Times New Roman" w:cs="Times New Roman"/>
          <w:sz w:val="20"/>
          <w:szCs w:val="20"/>
          <w:lang w:eastAsia="ru-RU"/>
        </w:rPr>
        <w:tab/>
        <w:t>И.В. Марданов</w:t>
      </w: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7365"/>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6096"/>
          <w:tab w:val="left" w:pos="7365"/>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Готовил:</w:t>
      </w:r>
    </w:p>
    <w:p w:rsidR="00421DD3" w:rsidRPr="00421DD3" w:rsidRDefault="00421DD3" w:rsidP="00421DD3">
      <w:pPr>
        <w:tabs>
          <w:tab w:val="left" w:pos="567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главный бухгалтер МКУ «Центр культуры и досуга»                </w:t>
      </w:r>
      <w:proofErr w:type="spellStart"/>
      <w:r w:rsidRPr="00421DD3">
        <w:rPr>
          <w:rFonts w:ascii="Times New Roman" w:eastAsia="Times New Roman" w:hAnsi="Times New Roman" w:cs="Times New Roman"/>
          <w:sz w:val="20"/>
          <w:szCs w:val="20"/>
          <w:lang w:eastAsia="ru-RU"/>
        </w:rPr>
        <w:t>С.В.Пампурова</w:t>
      </w:r>
      <w:proofErr w:type="spellEnd"/>
    </w:p>
    <w:p w:rsidR="00421DD3" w:rsidRPr="00421DD3" w:rsidRDefault="00421DD3" w:rsidP="00421DD3">
      <w:pPr>
        <w:tabs>
          <w:tab w:val="left" w:pos="5670"/>
        </w:tabs>
        <w:spacing w:after="0" w:line="240" w:lineRule="auto"/>
        <w:ind w:left="4678"/>
        <w:rPr>
          <w:rFonts w:ascii="Times New Roman" w:eastAsia="Times New Roman" w:hAnsi="Times New Roman" w:cs="Times New Roman"/>
          <w:sz w:val="20"/>
          <w:szCs w:val="20"/>
          <w:lang w:eastAsia="ru-RU"/>
        </w:rPr>
        <w:sectPr w:rsidR="00421DD3" w:rsidRPr="00421DD3" w:rsidSect="006774F8">
          <w:headerReference w:type="default" r:id="rId27"/>
          <w:pgSz w:w="11906" w:h="16838"/>
          <w:pgMar w:top="851" w:right="567" w:bottom="142" w:left="1701" w:header="709" w:footer="709" w:gutter="0"/>
          <w:cols w:space="708"/>
          <w:titlePg/>
          <w:docGrid w:linePitch="360"/>
        </w:sectPr>
      </w:pPr>
    </w:p>
    <w:p w:rsidR="00421DD3" w:rsidRPr="00421DD3" w:rsidRDefault="00421DD3" w:rsidP="00421DD3">
      <w:pPr>
        <w:tabs>
          <w:tab w:val="left" w:pos="5670"/>
        </w:tabs>
        <w:spacing w:after="0" w:line="240" w:lineRule="auto"/>
        <w:ind w:left="4678"/>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lastRenderedPageBreak/>
        <w:t>УТВЕРЖДЕНА</w:t>
      </w:r>
    </w:p>
    <w:p w:rsidR="00421DD3" w:rsidRPr="00421DD3" w:rsidRDefault="00421DD3" w:rsidP="00421DD3">
      <w:pPr>
        <w:tabs>
          <w:tab w:val="left" w:pos="4678"/>
        </w:tabs>
        <w:spacing w:after="0" w:line="240" w:lineRule="auto"/>
        <w:ind w:left="4678"/>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постановлением администрации </w:t>
      </w:r>
    </w:p>
    <w:p w:rsidR="00421DD3" w:rsidRPr="00421DD3" w:rsidRDefault="00421DD3" w:rsidP="00421DD3">
      <w:pPr>
        <w:tabs>
          <w:tab w:val="left" w:pos="5670"/>
        </w:tabs>
        <w:spacing w:after="0" w:line="240" w:lineRule="auto"/>
        <w:ind w:left="4678"/>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городского поселения от 02.05.2017  № 280</w:t>
      </w:r>
    </w:p>
    <w:p w:rsidR="00421DD3" w:rsidRPr="00421DD3" w:rsidRDefault="00421DD3" w:rsidP="00421DD3">
      <w:pPr>
        <w:tabs>
          <w:tab w:val="left" w:pos="5670"/>
        </w:tabs>
        <w:spacing w:after="0" w:line="240" w:lineRule="auto"/>
        <w:ind w:left="4678"/>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(в ред. от </w:t>
      </w:r>
      <w:smartTag w:uri="urn:schemas-microsoft-com:office:smarttags" w:element="date">
        <w:smartTagPr>
          <w:attr w:name="ls" w:val="trans"/>
          <w:attr w:name="Month" w:val="08"/>
          <w:attr w:name="Day" w:val="11"/>
          <w:attr w:name="Year" w:val="2017"/>
        </w:smartTagPr>
        <w:r w:rsidRPr="00421DD3">
          <w:rPr>
            <w:rFonts w:ascii="Times New Roman" w:eastAsia="Times New Roman" w:hAnsi="Times New Roman" w:cs="Times New Roman"/>
            <w:sz w:val="20"/>
            <w:szCs w:val="20"/>
            <w:lang w:eastAsia="ru-RU"/>
          </w:rPr>
          <w:t>11.08.2017</w:t>
        </w:r>
      </w:smartTag>
      <w:r w:rsidRPr="00421DD3">
        <w:rPr>
          <w:rFonts w:ascii="Times New Roman" w:eastAsia="Times New Roman" w:hAnsi="Times New Roman" w:cs="Times New Roman"/>
          <w:sz w:val="20"/>
          <w:szCs w:val="20"/>
          <w:lang w:eastAsia="ru-RU"/>
        </w:rPr>
        <w:t xml:space="preserve"> № 474, от </w:t>
      </w:r>
      <w:smartTag w:uri="urn:schemas-microsoft-com:office:smarttags" w:element="date">
        <w:smartTagPr>
          <w:attr w:name="ls" w:val="trans"/>
          <w:attr w:name="Month" w:val="09"/>
          <w:attr w:name="Day" w:val="13"/>
          <w:attr w:name="Year" w:val="2017"/>
        </w:smartTagPr>
        <w:r w:rsidRPr="00421DD3">
          <w:rPr>
            <w:rFonts w:ascii="Times New Roman" w:eastAsia="Times New Roman" w:hAnsi="Times New Roman" w:cs="Times New Roman"/>
            <w:sz w:val="20"/>
            <w:szCs w:val="20"/>
            <w:lang w:eastAsia="ru-RU"/>
          </w:rPr>
          <w:t>13.09.2017</w:t>
        </w:r>
      </w:smartTag>
      <w:r w:rsidRPr="00421DD3">
        <w:rPr>
          <w:rFonts w:ascii="Times New Roman" w:eastAsia="Times New Roman" w:hAnsi="Times New Roman" w:cs="Times New Roman"/>
          <w:sz w:val="20"/>
          <w:szCs w:val="20"/>
          <w:lang w:eastAsia="ru-RU"/>
        </w:rPr>
        <w:t xml:space="preserve"> №495, от </w:t>
      </w:r>
      <w:smartTag w:uri="urn:schemas-microsoft-com:office:smarttags" w:element="date">
        <w:smartTagPr>
          <w:attr w:name="ls" w:val="trans"/>
          <w:attr w:name="Month" w:val="11"/>
          <w:attr w:name="Day" w:val="28"/>
          <w:attr w:name="Year" w:val="2017"/>
        </w:smartTagPr>
        <w:r w:rsidRPr="00421DD3">
          <w:rPr>
            <w:rFonts w:ascii="Times New Roman" w:eastAsia="Times New Roman" w:hAnsi="Times New Roman" w:cs="Times New Roman"/>
            <w:sz w:val="20"/>
            <w:szCs w:val="20"/>
            <w:lang w:eastAsia="ru-RU"/>
          </w:rPr>
          <w:t>28.11.2017</w:t>
        </w:r>
      </w:smartTag>
      <w:r w:rsidRPr="00421DD3">
        <w:rPr>
          <w:rFonts w:ascii="Times New Roman" w:eastAsia="Times New Roman" w:hAnsi="Times New Roman" w:cs="Times New Roman"/>
          <w:sz w:val="20"/>
          <w:szCs w:val="20"/>
          <w:lang w:eastAsia="ru-RU"/>
        </w:rPr>
        <w:t xml:space="preserve"> №599, от </w:t>
      </w:r>
      <w:smartTag w:uri="urn:schemas-microsoft-com:office:smarttags" w:element="date">
        <w:smartTagPr>
          <w:attr w:name="ls" w:val="trans"/>
          <w:attr w:name="Month" w:val="12"/>
          <w:attr w:name="Day" w:val="29"/>
          <w:attr w:name="Year" w:val="2017"/>
        </w:smartTagPr>
        <w:r w:rsidRPr="00421DD3">
          <w:rPr>
            <w:rFonts w:ascii="Times New Roman" w:eastAsia="Times New Roman" w:hAnsi="Times New Roman" w:cs="Times New Roman"/>
            <w:sz w:val="20"/>
            <w:szCs w:val="20"/>
            <w:lang w:eastAsia="ru-RU"/>
          </w:rPr>
          <w:t>29.12.2017</w:t>
        </w:r>
      </w:smartTag>
      <w:r w:rsidRPr="00421DD3">
        <w:rPr>
          <w:rFonts w:ascii="Times New Roman" w:eastAsia="Times New Roman" w:hAnsi="Times New Roman" w:cs="Times New Roman"/>
          <w:sz w:val="20"/>
          <w:szCs w:val="20"/>
          <w:lang w:eastAsia="ru-RU"/>
        </w:rPr>
        <w:t xml:space="preserve"> №664, от </w:t>
      </w:r>
      <w:smartTag w:uri="urn:schemas-microsoft-com:office:smarttags" w:element="date">
        <w:smartTagPr>
          <w:attr w:name="ls" w:val="trans"/>
          <w:attr w:name="Month" w:val="2"/>
          <w:attr w:name="Day" w:val="08"/>
          <w:attr w:name="Year" w:val="2018"/>
        </w:smartTagPr>
        <w:r w:rsidRPr="00421DD3">
          <w:rPr>
            <w:rFonts w:ascii="Times New Roman" w:eastAsia="Times New Roman" w:hAnsi="Times New Roman" w:cs="Times New Roman"/>
            <w:sz w:val="20"/>
            <w:szCs w:val="20"/>
            <w:lang w:eastAsia="ru-RU"/>
          </w:rPr>
          <w:t>08.02.2018</w:t>
        </w:r>
      </w:smartTag>
      <w:r w:rsidRPr="00421DD3">
        <w:rPr>
          <w:rFonts w:ascii="Times New Roman" w:eastAsia="Times New Roman" w:hAnsi="Times New Roman" w:cs="Times New Roman"/>
          <w:sz w:val="20"/>
          <w:szCs w:val="20"/>
          <w:lang w:eastAsia="ru-RU"/>
        </w:rPr>
        <w:t xml:space="preserve"> №54, от </w:t>
      </w:r>
      <w:smartTag w:uri="urn:schemas-microsoft-com:office:smarttags" w:element="date">
        <w:smartTagPr>
          <w:attr w:name="ls" w:val="trans"/>
          <w:attr w:name="Month" w:val="03"/>
          <w:attr w:name="Day" w:val="05"/>
          <w:attr w:name="Year" w:val="2018"/>
        </w:smartTagPr>
        <w:r w:rsidRPr="00421DD3">
          <w:rPr>
            <w:rFonts w:ascii="Times New Roman" w:eastAsia="Times New Roman" w:hAnsi="Times New Roman" w:cs="Times New Roman"/>
            <w:sz w:val="20"/>
            <w:szCs w:val="20"/>
            <w:lang w:eastAsia="ru-RU"/>
          </w:rPr>
          <w:t>05.03.2018</w:t>
        </w:r>
      </w:smartTag>
      <w:r w:rsidRPr="00421DD3">
        <w:rPr>
          <w:rFonts w:ascii="Times New Roman" w:eastAsia="Times New Roman" w:hAnsi="Times New Roman" w:cs="Times New Roman"/>
          <w:sz w:val="20"/>
          <w:szCs w:val="20"/>
          <w:lang w:eastAsia="ru-RU"/>
        </w:rPr>
        <w:t xml:space="preserve"> №107, от </w:t>
      </w:r>
      <w:smartTag w:uri="urn:schemas-microsoft-com:office:smarttags" w:element="date">
        <w:smartTagPr>
          <w:attr w:name="ls" w:val="trans"/>
          <w:attr w:name="Month" w:val="05"/>
          <w:attr w:name="Day" w:val="16"/>
          <w:attr w:name="Year" w:val="2018"/>
        </w:smartTagPr>
        <w:r w:rsidRPr="00421DD3">
          <w:rPr>
            <w:rFonts w:ascii="Times New Roman" w:eastAsia="Times New Roman" w:hAnsi="Times New Roman" w:cs="Times New Roman"/>
            <w:sz w:val="20"/>
            <w:szCs w:val="20"/>
            <w:lang w:eastAsia="ru-RU"/>
          </w:rPr>
          <w:t>16.05.2018</w:t>
        </w:r>
      </w:smartTag>
      <w:r w:rsidRPr="00421DD3">
        <w:rPr>
          <w:rFonts w:ascii="Times New Roman" w:eastAsia="Times New Roman" w:hAnsi="Times New Roman" w:cs="Times New Roman"/>
          <w:sz w:val="20"/>
          <w:szCs w:val="20"/>
          <w:lang w:eastAsia="ru-RU"/>
        </w:rPr>
        <w:t xml:space="preserve"> №220, от </w:t>
      </w:r>
      <w:smartTag w:uri="urn:schemas-microsoft-com:office:smarttags" w:element="date">
        <w:smartTagPr>
          <w:attr w:name="ls" w:val="trans"/>
          <w:attr w:name="Month" w:val="07"/>
          <w:attr w:name="Day" w:val="27"/>
          <w:attr w:name="Year" w:val="2018"/>
        </w:smartTagPr>
        <w:r w:rsidRPr="00421DD3">
          <w:rPr>
            <w:rFonts w:ascii="Times New Roman" w:eastAsia="Times New Roman" w:hAnsi="Times New Roman" w:cs="Times New Roman"/>
            <w:sz w:val="20"/>
            <w:szCs w:val="20"/>
            <w:lang w:eastAsia="ru-RU"/>
          </w:rPr>
          <w:t>27.07.2018</w:t>
        </w:r>
      </w:smartTag>
      <w:r w:rsidRPr="00421DD3">
        <w:rPr>
          <w:rFonts w:ascii="Times New Roman" w:eastAsia="Times New Roman" w:hAnsi="Times New Roman" w:cs="Times New Roman"/>
          <w:sz w:val="20"/>
          <w:szCs w:val="20"/>
          <w:lang w:eastAsia="ru-RU"/>
        </w:rPr>
        <w:t xml:space="preserve"> №332, от 01.11.2018 №418, от 07.12.2018 №476,от 29.12.2018 №515,от 13.05.2019 №178, от 09.10.2019 №330, от 13.12.2019 №395)</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Муниципальная программа </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«Культура муниципального образования «Николаевское городское поселение» на 2017-2019 годы»</w:t>
      </w:r>
    </w:p>
    <w:p w:rsidR="00421DD3" w:rsidRPr="00421DD3" w:rsidRDefault="00421DD3" w:rsidP="00421DD3">
      <w:pPr>
        <w:spacing w:after="0" w:line="240" w:lineRule="auto"/>
        <w:jc w:val="center"/>
        <w:rPr>
          <w:rFonts w:ascii="Times New Roman" w:eastAsia="Times New Roman" w:hAnsi="Times New Roman" w:cs="Times New Roman"/>
          <w:b/>
          <w:sz w:val="20"/>
          <w:szCs w:val="20"/>
          <w:lang w:eastAsia="ru-RU"/>
        </w:rPr>
      </w:pPr>
    </w:p>
    <w:p w:rsidR="00421DD3" w:rsidRPr="00421DD3" w:rsidRDefault="00421DD3" w:rsidP="00421DD3">
      <w:pPr>
        <w:numPr>
          <w:ilvl w:val="0"/>
          <w:numId w:val="8"/>
        </w:numPr>
        <w:spacing w:after="0" w:line="240" w:lineRule="auto"/>
        <w:ind w:left="0"/>
        <w:jc w:val="both"/>
        <w:rPr>
          <w:rFonts w:ascii="Times New Roman" w:eastAsia="Calibri" w:hAnsi="Times New Roman" w:cs="Times New Roman"/>
          <w:b/>
          <w:sz w:val="20"/>
          <w:szCs w:val="20"/>
          <w:lang w:val="x-none" w:eastAsia="ru-RU"/>
        </w:rPr>
      </w:pPr>
      <w:r w:rsidRPr="00421DD3">
        <w:rPr>
          <w:rFonts w:ascii="Times New Roman" w:eastAsia="Calibri" w:hAnsi="Times New Roman" w:cs="Times New Roman"/>
          <w:b/>
          <w:sz w:val="20"/>
          <w:szCs w:val="20"/>
          <w:lang w:val="x-none" w:eastAsia="ru-RU"/>
        </w:rPr>
        <w:t>Паспорт муниципальной программы «Культура муниципального образования «Николаевское городское поселение» на 2017 – 2019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Наименование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Культура муниципального образования «Николаевское городское поселение» на 2017-2019 годы (далее Программа)</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Основание </w:t>
            </w:r>
          </w:p>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для разработки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1. Статья 179 Бюджетного кодекса Российской Федерации;</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 Федеральный Закон от 06.10.2003 № 131-ФЗ «Об общих принципах организации местного самоуправления в Российской Федерации;</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3. Устав муниципального образования «Николаевское городское поселение»; </w:t>
            </w:r>
          </w:p>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4. Постановление администрации городского поселения от 25.02.2014 № 16 «Об утверждении порядка принятия решений о разработке, формировании, реализации муниципальных программ муниципального образования «Николаевское городское поселение» и проведения оценки эффективности их реализации» </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Заказчик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before="100" w:beforeAutospacing="1" w:after="100" w:afterAutospacing="1"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Администрация Николаевского городского поселения Смидовичского муниципального района Еврейской автономной области (далее - администрация Николаевского городского поселения)</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Разработчик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before="100" w:beforeAutospacing="1" w:after="100" w:afterAutospacing="1"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Администрация Николаевского городского поселения</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Цели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jc w:val="both"/>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bdr w:val="none" w:sz="0" w:space="0" w:color="auto" w:frame="1"/>
                <w:lang w:eastAsia="ru-RU"/>
              </w:rPr>
              <w:t>Сохранение и развитие культурного и исторического наследия народа, укрепление материальной базы учреждений культуры, развитие и пропаганда самодеятельного народного творчества, организация досуга населения.</w:t>
            </w:r>
            <w:r w:rsidRPr="00421DD3">
              <w:rPr>
                <w:rFonts w:ascii="Times New Roman" w:eastAsia="Times New Roman" w:hAnsi="Times New Roman" w:cs="Times New Roman"/>
                <w:sz w:val="20"/>
                <w:szCs w:val="20"/>
                <w:lang w:eastAsia="ru-RU"/>
              </w:rPr>
              <w:t xml:space="preserve"> Реализация стратегической роли культуры как духовно-нравственного развития личности, ф</w:t>
            </w:r>
            <w:r w:rsidRPr="00421DD3">
              <w:rPr>
                <w:rFonts w:ascii="Times New Roman" w:eastAsia="Times New Roman" w:hAnsi="Times New Roman" w:cs="Times New Roman"/>
                <w:sz w:val="20"/>
                <w:szCs w:val="20"/>
                <w:shd w:val="clear" w:color="auto" w:fill="FFFFFF"/>
                <w:lang w:eastAsia="ru-RU"/>
              </w:rPr>
              <w:t>ормирование единого культурного и информационного пространства. Создание условий для равного доступа граждан к культурным ценностям, информационным ресурсам, библиотечного обслуживания населения, а также к участию в культурной жизни</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Задачи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tcPr>
          <w:p w:rsidR="00421DD3" w:rsidRPr="00421DD3" w:rsidRDefault="00421DD3" w:rsidP="00421DD3">
            <w:pPr>
              <w:widowControl w:val="0"/>
              <w:tabs>
                <w:tab w:val="num" w:pos="0"/>
              </w:tabs>
              <w:spacing w:after="0" w:line="240" w:lineRule="auto"/>
              <w:jc w:val="both"/>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          -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421DD3" w:rsidRPr="00421DD3" w:rsidRDefault="00421DD3" w:rsidP="00421DD3">
            <w:pPr>
              <w:widowControl w:val="0"/>
              <w:tabs>
                <w:tab w:val="num" w:pos="0"/>
              </w:tabs>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 повышение профессионализма и качества концертных выступлений среди коллективов самодеятельного народного творчества, отдельных исполнителей;</w:t>
            </w:r>
          </w:p>
          <w:p w:rsidR="00421DD3" w:rsidRPr="00421DD3" w:rsidRDefault="00421DD3" w:rsidP="00421DD3">
            <w:pPr>
              <w:widowControl w:val="0"/>
              <w:tabs>
                <w:tab w:val="num" w:pos="0"/>
              </w:tabs>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t>- создание благоприятных условий для организации культурного досуга и отдыха жителей муниципального образования, увеличение количества мероприятий, проводимых в учреждениях культурно-досугового типа;</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t xml:space="preserve">- развитие современных форм организации культурного досуга с учетом потребностей различных социально - возрастных групп населения; </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   улучшение качества библиотечного обслуживания населения городского поселения;</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 патриотическое воспитание населения через проведение мероприятий;</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 повышение и поддержание профессионального уровня работников культуры</w:t>
            </w:r>
          </w:p>
          <w:p w:rsidR="00421DD3" w:rsidRPr="00421DD3" w:rsidRDefault="00421DD3" w:rsidP="00421DD3">
            <w:pPr>
              <w:tabs>
                <w:tab w:val="num" w:pos="0"/>
              </w:tabs>
              <w:spacing w:after="0" w:line="240" w:lineRule="auto"/>
              <w:jc w:val="both"/>
              <w:rPr>
                <w:rFonts w:ascii="Times New Roman" w:eastAsia="Times New Roman" w:hAnsi="Times New Roman" w:cs="Times New Roman"/>
                <w:sz w:val="20"/>
                <w:szCs w:val="20"/>
              </w:rPr>
            </w:pPr>
          </w:p>
        </w:tc>
      </w:tr>
      <w:tr w:rsidR="00421DD3" w:rsidRPr="00421DD3" w:rsidTr="006774F8">
        <w:trPr>
          <w:trHeight w:val="545"/>
        </w:trPr>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Сроки реализации программы</w:t>
            </w:r>
          </w:p>
        </w:tc>
        <w:tc>
          <w:tcPr>
            <w:tcW w:w="3759" w:type="pct"/>
            <w:tcBorders>
              <w:top w:val="single" w:sz="4" w:space="0" w:color="000000"/>
              <w:left w:val="single" w:sz="4" w:space="0" w:color="000000"/>
              <w:bottom w:val="single" w:sz="4" w:space="0" w:color="000000"/>
              <w:right w:val="single" w:sz="4" w:space="0" w:color="000000"/>
            </w:tcBorders>
          </w:tcPr>
          <w:p w:rsidR="00421DD3" w:rsidRPr="00421DD3" w:rsidRDefault="00421DD3" w:rsidP="00421DD3">
            <w:pPr>
              <w:tabs>
                <w:tab w:val="left" w:pos="566"/>
              </w:tabs>
              <w:spacing w:after="0" w:line="240" w:lineRule="auto"/>
              <w:jc w:val="both"/>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Программа реализуется с 2017 по 2019 годы</w:t>
            </w:r>
          </w:p>
          <w:p w:rsidR="00421DD3" w:rsidRPr="00421DD3" w:rsidRDefault="00421DD3" w:rsidP="00421DD3">
            <w:pPr>
              <w:tabs>
                <w:tab w:val="num" w:pos="0"/>
              </w:tabs>
              <w:spacing w:after="0" w:line="240" w:lineRule="auto"/>
              <w:rPr>
                <w:rFonts w:ascii="Times New Roman" w:eastAsia="Times New Roman" w:hAnsi="Times New Roman" w:cs="Times New Roman"/>
                <w:sz w:val="20"/>
                <w:szCs w:val="20"/>
              </w:rPr>
            </w:pP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Ответственный исполнитель муниципальной </w:t>
            </w:r>
            <w:r w:rsidRPr="00421DD3">
              <w:rPr>
                <w:rFonts w:ascii="Times New Roman" w:eastAsia="Times New Roman" w:hAnsi="Times New Roman" w:cs="Times New Roman"/>
                <w:sz w:val="20"/>
                <w:szCs w:val="20"/>
                <w:lang w:eastAsia="ru-RU"/>
              </w:rPr>
              <w:lastRenderedPageBreak/>
              <w:t>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lastRenderedPageBreak/>
              <w:t xml:space="preserve">Муниципальное казенное учреждение «Центр культуры и досуга» администрации муниципального образования «Николаевское городское поселение» Смидовичского муниципального района Еврейской автономной </w:t>
            </w:r>
            <w:r w:rsidRPr="00421DD3">
              <w:rPr>
                <w:rFonts w:ascii="Times New Roman" w:eastAsia="Times New Roman" w:hAnsi="Times New Roman" w:cs="Times New Roman"/>
                <w:sz w:val="20"/>
                <w:szCs w:val="20"/>
                <w:lang w:eastAsia="ru-RU"/>
              </w:rPr>
              <w:lastRenderedPageBreak/>
              <w:t>области</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lastRenderedPageBreak/>
              <w:t xml:space="preserve">Источники финансирования </w:t>
            </w:r>
          </w:p>
          <w:p w:rsidR="00421DD3" w:rsidRPr="00421DD3" w:rsidRDefault="00421DD3" w:rsidP="00421DD3">
            <w:pPr>
              <w:spacing w:after="0" w:line="240" w:lineRule="auto"/>
              <w:rPr>
                <w:rFonts w:ascii="Times New Roman" w:eastAsia="Times New Roman" w:hAnsi="Times New Roman" w:cs="Times New Roman"/>
                <w:sz w:val="20"/>
                <w:szCs w:val="20"/>
              </w:rPr>
            </w:pP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Общий объём финансирования Программы составляет:</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 год –8033,820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 год – 7868,501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 год – 7105,21 тыс. рублей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Бюджет Николаевского городского поселения</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Общий объём финансирования за счет средств областного бюджета составляет:</w:t>
            </w:r>
          </w:p>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2018 год - 1621,4 тыс. рублей</w:t>
            </w: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Ожидаемые </w:t>
            </w:r>
          </w:p>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результаты реализации программы</w:t>
            </w:r>
          </w:p>
        </w:tc>
        <w:tc>
          <w:tcPr>
            <w:tcW w:w="3759" w:type="pct"/>
            <w:tcBorders>
              <w:top w:val="single" w:sz="4" w:space="0" w:color="000000"/>
              <w:left w:val="single" w:sz="4" w:space="0" w:color="000000"/>
              <w:bottom w:val="single" w:sz="4" w:space="0" w:color="000000"/>
              <w:right w:val="single" w:sz="4"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создание единого культурного  пространства;</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сохранение и развитие культуры Николаевского  городского поселения;</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удовлетворенность населения качеством предоставления муниципальных услуг в сфере культуры поселения; </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увеличение числа участников культурно-массовых мероприятий;</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увеличение числа занимающихся в клубных формированиях и любительских объединениях;</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shd w:val="clear" w:color="auto" w:fill="FFFFFF"/>
                <w:lang w:eastAsia="ru-RU"/>
              </w:rPr>
              <w:t>- укрепление материально-технической базы и создание условий для безопасного пребывания посетителей в муниципальных учреждениях  культуры;</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оптимизация работы муниципальных учреждений культуры  для удовлетворения потребностей населения;</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сохранение культурного потенциала отрасли за счет обеспечения непрерывного процесса переподготовки кадров и повышения их квалификации</w:t>
            </w:r>
          </w:p>
          <w:p w:rsidR="00421DD3" w:rsidRPr="00421DD3" w:rsidRDefault="00421DD3" w:rsidP="00421DD3">
            <w:pPr>
              <w:spacing w:after="0" w:line="240" w:lineRule="auto"/>
              <w:rPr>
                <w:rFonts w:ascii="Times New Roman" w:eastAsia="Times New Roman" w:hAnsi="Times New Roman" w:cs="Times New Roman"/>
                <w:sz w:val="20"/>
                <w:szCs w:val="20"/>
              </w:rPr>
            </w:pPr>
          </w:p>
        </w:tc>
      </w:tr>
      <w:tr w:rsidR="00421DD3" w:rsidRPr="00421DD3" w:rsidTr="006774F8">
        <w:tc>
          <w:tcPr>
            <w:tcW w:w="1241"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Система организации </w:t>
            </w:r>
            <w:proofErr w:type="gramStart"/>
            <w:r w:rsidRPr="00421DD3">
              <w:rPr>
                <w:rFonts w:ascii="Times New Roman" w:eastAsia="Times New Roman" w:hAnsi="Times New Roman" w:cs="Times New Roman"/>
                <w:sz w:val="20"/>
                <w:szCs w:val="20"/>
                <w:lang w:eastAsia="ru-RU"/>
              </w:rPr>
              <w:t>контроля  за</w:t>
            </w:r>
            <w:proofErr w:type="gramEnd"/>
            <w:r w:rsidRPr="00421DD3">
              <w:rPr>
                <w:rFonts w:ascii="Times New Roman" w:eastAsia="Times New Roman" w:hAnsi="Times New Roman" w:cs="Times New Roman"/>
                <w:sz w:val="20"/>
                <w:szCs w:val="20"/>
                <w:lang w:eastAsia="ru-RU"/>
              </w:rPr>
              <w:t xml:space="preserve"> исполнением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421DD3" w:rsidRPr="00421DD3" w:rsidRDefault="00421DD3" w:rsidP="00421DD3">
            <w:pPr>
              <w:spacing w:after="0" w:line="240" w:lineRule="auto"/>
              <w:jc w:val="both"/>
              <w:rPr>
                <w:rFonts w:ascii="Times New Roman" w:eastAsia="Times New Roman" w:hAnsi="Times New Roman" w:cs="Times New Roman"/>
                <w:sz w:val="20"/>
                <w:szCs w:val="20"/>
              </w:rPr>
            </w:pPr>
            <w:proofErr w:type="gramStart"/>
            <w:r w:rsidRPr="00421DD3">
              <w:rPr>
                <w:rFonts w:ascii="Times New Roman" w:eastAsia="Times New Roman" w:hAnsi="Times New Roman" w:cs="Times New Roman"/>
                <w:sz w:val="20"/>
                <w:szCs w:val="20"/>
                <w:lang w:eastAsia="ru-RU"/>
              </w:rPr>
              <w:t>Контроль за</w:t>
            </w:r>
            <w:proofErr w:type="gramEnd"/>
            <w:r w:rsidRPr="00421DD3">
              <w:rPr>
                <w:rFonts w:ascii="Times New Roman" w:eastAsia="Times New Roman" w:hAnsi="Times New Roman" w:cs="Times New Roman"/>
                <w:sz w:val="20"/>
                <w:szCs w:val="20"/>
                <w:lang w:eastAsia="ru-RU"/>
              </w:rPr>
              <w:t xml:space="preserve"> реализацией Программы осуществляет заказчик программы администрация Николаевского городского поселения.</w:t>
            </w:r>
          </w:p>
          <w:p w:rsidR="00421DD3" w:rsidRPr="00421DD3" w:rsidRDefault="00421DD3" w:rsidP="00421DD3">
            <w:pPr>
              <w:spacing w:line="240" w:lineRule="auto"/>
              <w:jc w:val="both"/>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xml:space="preserve">Организует ведение отчетности по реализации мероприятий программы и  формирует отчётные данные. </w:t>
            </w:r>
          </w:p>
        </w:tc>
      </w:tr>
    </w:tbl>
    <w:p w:rsidR="00421DD3" w:rsidRPr="00421DD3" w:rsidRDefault="00421DD3" w:rsidP="00421DD3">
      <w:pPr>
        <w:spacing w:after="0" w:line="240" w:lineRule="auto"/>
        <w:jc w:val="center"/>
        <w:rPr>
          <w:rFonts w:ascii="Times New Roman" w:eastAsia="Times New Roman" w:hAnsi="Times New Roman" w:cs="Times New Roman"/>
          <w:b/>
          <w:sz w:val="20"/>
          <w:szCs w:val="20"/>
          <w:lang w:eastAsia="ru-RU"/>
        </w:rPr>
      </w:pPr>
    </w:p>
    <w:p w:rsidR="00421DD3" w:rsidRPr="00421DD3" w:rsidRDefault="00421DD3" w:rsidP="00421DD3">
      <w:pPr>
        <w:spacing w:after="0" w:line="240" w:lineRule="auto"/>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2. Общая характеристика сферы реализации муниципальной программы, в том числе основных проблем и прогноз ее развития</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p w:rsidR="00421DD3" w:rsidRPr="00421DD3" w:rsidRDefault="00421DD3" w:rsidP="00421DD3">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Учреждения культуры являются самыми доступными для жителей поселения, где они могут раскрыть свой художественный потенциал, реализовать себя, как творческая личность, провести интересно с пользой свой досуг. Дом культуры, это единственное место в поселении, где могут встретиться и пообщаться люди разного возраста. </w:t>
      </w:r>
    </w:p>
    <w:p w:rsidR="00421DD3" w:rsidRPr="00421DD3" w:rsidRDefault="00421DD3" w:rsidP="00421DD3">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Очень много задумок, идей, которые без новых технологий воплотить в жизнь просто невозможно. </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Основной проблемой остается недостаточное количество средств местного бюджета. Администрация Николаевского городского поселения одним из выходов из положения считает привлечение федеральных, областных средств на условиях </w:t>
      </w:r>
      <w:proofErr w:type="gramStart"/>
      <w:r w:rsidRPr="00421DD3">
        <w:rPr>
          <w:rFonts w:ascii="Times New Roman" w:eastAsia="Times New Roman" w:hAnsi="Times New Roman" w:cs="Times New Roman"/>
          <w:sz w:val="20"/>
          <w:szCs w:val="20"/>
          <w:lang w:eastAsia="ru-RU"/>
        </w:rPr>
        <w:t>со</w:t>
      </w:r>
      <w:proofErr w:type="gramEnd"/>
      <w:r w:rsidRPr="00421DD3">
        <w:rPr>
          <w:rFonts w:ascii="Times New Roman" w:eastAsia="Times New Roman" w:hAnsi="Times New Roman" w:cs="Times New Roman"/>
          <w:sz w:val="20"/>
          <w:szCs w:val="20"/>
          <w:lang w:eastAsia="ru-RU"/>
        </w:rPr>
        <w:t xml:space="preserve"> финансирования. Сеть учреждений культуры, расположенных на территории Николаевского городского поселения составляют: </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1. Муниципальное учреждение культуры - 2. </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2.Информационное библиотечное подразделение муниципальных  казенных учреждений  культуры  поселенческих домов культуры пос. Николаевка, с. Ключевое-2. </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 В муниципальной собственности Николаевского городского поселения имеются памятники -1, обелиск - 2.</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В настоящее время в Николаевском </w:t>
      </w:r>
      <w:proofErr w:type="spellStart"/>
      <w:r w:rsidRPr="00421DD3">
        <w:rPr>
          <w:rFonts w:ascii="Times New Roman" w:eastAsia="Times New Roman" w:hAnsi="Times New Roman" w:cs="Times New Roman"/>
          <w:sz w:val="20"/>
          <w:szCs w:val="20"/>
          <w:lang w:eastAsia="ru-RU"/>
        </w:rPr>
        <w:t>городскомпоселении</w:t>
      </w:r>
      <w:proofErr w:type="spellEnd"/>
      <w:r w:rsidRPr="00421DD3">
        <w:rPr>
          <w:rFonts w:ascii="Times New Roman" w:eastAsia="Times New Roman" w:hAnsi="Times New Roman" w:cs="Times New Roman"/>
          <w:sz w:val="20"/>
          <w:szCs w:val="20"/>
          <w:lang w:eastAsia="ru-RU"/>
        </w:rPr>
        <w:t xml:space="preserve"> имеется ряд проблем, влияющих на развитие культуры, требующих неотложного решения, в том </w:t>
      </w:r>
      <w:proofErr w:type="spellStart"/>
      <w:r w:rsidRPr="00421DD3">
        <w:rPr>
          <w:rFonts w:ascii="Times New Roman" w:eastAsia="Times New Roman" w:hAnsi="Times New Roman" w:cs="Times New Roman"/>
          <w:sz w:val="20"/>
          <w:szCs w:val="20"/>
          <w:lang w:eastAsia="ru-RU"/>
        </w:rPr>
        <w:t>числе</w:t>
      </w:r>
      <w:proofErr w:type="gramStart"/>
      <w:r w:rsidRPr="00421DD3">
        <w:rPr>
          <w:rFonts w:ascii="Times New Roman" w:eastAsia="Times New Roman" w:hAnsi="Times New Roman" w:cs="Times New Roman"/>
          <w:sz w:val="20"/>
          <w:szCs w:val="20"/>
          <w:lang w:eastAsia="ru-RU"/>
        </w:rPr>
        <w:t>:н</w:t>
      </w:r>
      <w:proofErr w:type="gramEnd"/>
      <w:r w:rsidRPr="00421DD3">
        <w:rPr>
          <w:rFonts w:ascii="Times New Roman" w:eastAsia="Times New Roman" w:hAnsi="Times New Roman" w:cs="Times New Roman"/>
          <w:sz w:val="20"/>
          <w:szCs w:val="20"/>
          <w:lang w:eastAsia="ru-RU"/>
        </w:rPr>
        <w:t>едостаточное</w:t>
      </w:r>
      <w:proofErr w:type="spellEnd"/>
      <w:r w:rsidRPr="00421DD3">
        <w:rPr>
          <w:rFonts w:ascii="Times New Roman" w:eastAsia="Times New Roman" w:hAnsi="Times New Roman" w:cs="Times New Roman"/>
          <w:sz w:val="20"/>
          <w:szCs w:val="20"/>
          <w:lang w:eastAsia="ru-RU"/>
        </w:rPr>
        <w:t xml:space="preserve"> финансирование для </w:t>
      </w:r>
      <w:proofErr w:type="spellStart"/>
      <w:r w:rsidRPr="00421DD3">
        <w:rPr>
          <w:rFonts w:ascii="Times New Roman" w:eastAsia="Times New Roman" w:hAnsi="Times New Roman" w:cs="Times New Roman"/>
          <w:sz w:val="20"/>
          <w:szCs w:val="20"/>
          <w:lang w:eastAsia="ru-RU"/>
        </w:rPr>
        <w:t>приобретения:звуковой</w:t>
      </w:r>
      <w:proofErr w:type="spellEnd"/>
      <w:r w:rsidRPr="00421DD3">
        <w:rPr>
          <w:rFonts w:ascii="Times New Roman" w:eastAsia="Times New Roman" w:hAnsi="Times New Roman" w:cs="Times New Roman"/>
          <w:sz w:val="20"/>
          <w:szCs w:val="20"/>
          <w:lang w:eastAsia="ru-RU"/>
        </w:rPr>
        <w:t xml:space="preserve"> </w:t>
      </w:r>
      <w:proofErr w:type="spellStart"/>
      <w:r w:rsidRPr="00421DD3">
        <w:rPr>
          <w:rFonts w:ascii="Times New Roman" w:eastAsia="Times New Roman" w:hAnsi="Times New Roman" w:cs="Times New Roman"/>
          <w:sz w:val="20"/>
          <w:szCs w:val="20"/>
          <w:lang w:eastAsia="ru-RU"/>
        </w:rPr>
        <w:t>аппаратурысветового</w:t>
      </w:r>
      <w:proofErr w:type="spellEnd"/>
      <w:r w:rsidRPr="00421DD3">
        <w:rPr>
          <w:rFonts w:ascii="Times New Roman" w:eastAsia="Times New Roman" w:hAnsi="Times New Roman" w:cs="Times New Roman"/>
          <w:sz w:val="20"/>
          <w:szCs w:val="20"/>
          <w:lang w:eastAsia="ru-RU"/>
        </w:rPr>
        <w:t xml:space="preserve"> оборудования,  костюмов для проведения мероприятий,  системы видеонаблюдения, замена пожарной сигнализации, текущий ремонт в зданиях муниципальных учреждений.</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Николаевского городского поселения.</w:t>
      </w:r>
    </w:p>
    <w:p w:rsidR="00421DD3" w:rsidRPr="00421DD3" w:rsidRDefault="00421DD3" w:rsidP="00421DD3">
      <w:pPr>
        <w:tabs>
          <w:tab w:val="left" w:pos="709"/>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spacing w:after="0" w:line="240" w:lineRule="auto"/>
        <w:ind w:left="360"/>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3. Цели, задачи, и показатели их достижения</w:t>
      </w:r>
    </w:p>
    <w:p w:rsidR="00421DD3" w:rsidRPr="00421DD3" w:rsidRDefault="00421DD3" w:rsidP="00421DD3">
      <w:pPr>
        <w:spacing w:after="0" w:line="240" w:lineRule="auto"/>
        <w:ind w:left="360"/>
        <w:contextualSpacing/>
        <w:jc w:val="center"/>
        <w:rPr>
          <w:rFonts w:ascii="Times New Roman" w:eastAsia="Times New Roman" w:hAnsi="Times New Roman" w:cs="Times New Roman"/>
          <w:sz w:val="20"/>
          <w:szCs w:val="20"/>
          <w:lang w:eastAsia="ru-RU"/>
        </w:rPr>
      </w:pPr>
    </w:p>
    <w:p w:rsidR="00421DD3" w:rsidRPr="00421DD3" w:rsidRDefault="00421DD3" w:rsidP="00421DD3">
      <w:pPr>
        <w:spacing w:after="0" w:line="240" w:lineRule="auto"/>
        <w:ind w:left="360"/>
        <w:contextualSpacing/>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3.1 Цели и задачи программы</w:t>
      </w:r>
    </w:p>
    <w:p w:rsidR="00421DD3" w:rsidRPr="00421DD3" w:rsidRDefault="00421DD3" w:rsidP="00421DD3">
      <w:pPr>
        <w:spacing w:after="0" w:line="240" w:lineRule="auto"/>
        <w:contextualSpacing/>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1.Приоритеты программы:</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-Создание условий по привлечению населения для участия в культурно-массовых мероприятиях</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-Создание условий по привлечению населения в работе клубных формирований и любительских объединениях</w:t>
      </w:r>
    </w:p>
    <w:p w:rsidR="00421DD3" w:rsidRPr="00421DD3" w:rsidRDefault="00421DD3" w:rsidP="00421DD3">
      <w:pPr>
        <w:spacing w:after="0" w:line="240" w:lineRule="auto"/>
        <w:contextualSpacing/>
        <w:jc w:val="center"/>
        <w:rPr>
          <w:rFonts w:ascii="Times New Roman" w:eastAsia="Times New Roman" w:hAnsi="Times New Roman" w:cs="Times New Roman"/>
          <w:sz w:val="20"/>
          <w:szCs w:val="20"/>
          <w:lang w:eastAsia="ru-RU"/>
        </w:rPr>
      </w:pPr>
    </w:p>
    <w:p w:rsidR="00421DD3" w:rsidRPr="00421DD3" w:rsidRDefault="00421DD3" w:rsidP="00421DD3">
      <w:pPr>
        <w:tabs>
          <w:tab w:val="center" w:pos="4677"/>
          <w:tab w:val="left" w:pos="6735"/>
        </w:tabs>
        <w:spacing w:after="0" w:line="240" w:lineRule="auto"/>
        <w:contextualSpacing/>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t>2.Цели программы:</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bdr w:val="none" w:sz="0" w:space="0" w:color="auto" w:frame="1"/>
          <w:lang w:eastAsia="ru-RU"/>
        </w:rPr>
        <w:t xml:space="preserve">- Сохранение и развитие культурного и исторического наследия народа; </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bdr w:val="none" w:sz="0" w:space="0" w:color="auto" w:frame="1"/>
          <w:lang w:eastAsia="ru-RU"/>
        </w:rPr>
        <w:t>-укрепление материальной базы учреждений культуры;</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bdr w:val="none" w:sz="0" w:space="0" w:color="auto" w:frame="1"/>
          <w:lang w:eastAsia="ru-RU"/>
        </w:rPr>
        <w:lastRenderedPageBreak/>
        <w:t>- развитие и пропаганда самодеятельного народного творчества;</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bdr w:val="none" w:sz="0" w:space="0" w:color="auto" w:frame="1"/>
          <w:lang w:eastAsia="ru-RU"/>
        </w:rPr>
        <w:t xml:space="preserve">-организация досуга населения; </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-реализация стратегической роли культуры как духовно-нравственного развития личности;</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-ф</w:t>
      </w:r>
      <w:r w:rsidRPr="00421DD3">
        <w:rPr>
          <w:rFonts w:ascii="Times New Roman" w:eastAsia="Times New Roman" w:hAnsi="Times New Roman" w:cs="Times New Roman"/>
          <w:sz w:val="20"/>
          <w:szCs w:val="20"/>
          <w:shd w:val="clear" w:color="auto" w:fill="FFFFFF"/>
          <w:lang w:eastAsia="ru-RU"/>
        </w:rPr>
        <w:t>ормирование единого культурного и информационного пространства;</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shd w:val="clear" w:color="auto" w:fill="FFFFFF"/>
          <w:lang w:eastAsia="ru-RU"/>
        </w:rPr>
        <w:t>-создание условий для поддержки перспективных направлений развития культуры.</w:t>
      </w:r>
    </w:p>
    <w:p w:rsidR="00421DD3" w:rsidRPr="00421DD3" w:rsidRDefault="00421DD3" w:rsidP="00421DD3">
      <w:pPr>
        <w:spacing w:after="0" w:line="240" w:lineRule="auto"/>
        <w:contextualSpacing/>
        <w:jc w:val="both"/>
        <w:rPr>
          <w:rFonts w:ascii="Times New Roman" w:eastAsia="Times New Roman" w:hAnsi="Times New Roman" w:cs="Times New Roman"/>
          <w:sz w:val="20"/>
          <w:szCs w:val="20"/>
          <w:lang w:eastAsia="ru-RU"/>
        </w:rPr>
      </w:pPr>
    </w:p>
    <w:p w:rsidR="00421DD3" w:rsidRPr="00421DD3" w:rsidRDefault="00421DD3" w:rsidP="00421DD3">
      <w:pPr>
        <w:numPr>
          <w:ilvl w:val="0"/>
          <w:numId w:val="9"/>
        </w:numPr>
        <w:spacing w:after="0" w:line="240" w:lineRule="auto"/>
        <w:contextualSpacing/>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Задачи программы:</w:t>
      </w:r>
    </w:p>
    <w:p w:rsidR="00421DD3" w:rsidRPr="00421DD3" w:rsidRDefault="00421DD3" w:rsidP="00421DD3">
      <w:pPr>
        <w:spacing w:after="0" w:line="240" w:lineRule="auto"/>
        <w:ind w:left="1080"/>
        <w:contextualSpacing/>
        <w:rPr>
          <w:rFonts w:ascii="Times New Roman" w:eastAsia="Times New Roman" w:hAnsi="Times New Roman" w:cs="Times New Roman"/>
          <w:sz w:val="20"/>
          <w:szCs w:val="20"/>
          <w:lang w:eastAsia="ru-RU"/>
        </w:rPr>
      </w:pP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-создание благоприятных условий для организации культурного досуга и отдыха жителей муниципального образования;</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-развитие современных форм организации культурного досуга с учетом потребностей различных социально - возрастных групп населения; организация библиотечного обслуживания населения поселения;</w:t>
      </w:r>
    </w:p>
    <w:p w:rsidR="00421DD3" w:rsidRPr="00421DD3" w:rsidRDefault="00421DD3" w:rsidP="00421DD3">
      <w:pPr>
        <w:spacing w:after="0" w:line="240" w:lineRule="auto"/>
        <w:ind w:firstLine="709"/>
        <w:contextualSpacing/>
        <w:jc w:val="both"/>
        <w:rPr>
          <w:rFonts w:ascii="Times New Roman" w:eastAsia="Times New Roman" w:hAnsi="Times New Roman" w:cs="Times New Roman"/>
          <w:sz w:val="20"/>
          <w:szCs w:val="20"/>
          <w:lang w:eastAsia="ru-RU"/>
        </w:rPr>
      </w:pPr>
    </w:p>
    <w:p w:rsidR="00421DD3" w:rsidRPr="00421DD3" w:rsidRDefault="00421DD3" w:rsidP="00421DD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4. Перечень показателей (индикаторов) муниципальной программы</w:t>
      </w:r>
    </w:p>
    <w:p w:rsidR="00421DD3" w:rsidRPr="00421DD3" w:rsidRDefault="00421DD3" w:rsidP="00421DD3">
      <w:pPr>
        <w:widowControl w:val="0"/>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Оценка достижения цели муниципальной программы производится посредствам следующих показателей (индикаторов):</w:t>
      </w:r>
    </w:p>
    <w:p w:rsidR="00421DD3" w:rsidRPr="00421DD3" w:rsidRDefault="00421DD3" w:rsidP="00421DD3">
      <w:pPr>
        <w:spacing w:after="0" w:line="240" w:lineRule="auto"/>
        <w:ind w:firstLine="709"/>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 Количество посетителей культурно-досуговых мероприятий (человек).</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Посещаемость учреждений культуры (библиотек, музеев, театрально-концертных организаций, учреждений культурно-досугового типа) является одним из целевых ориентиров развития сферы культуры, установленных в </w:t>
      </w:r>
      <w:hyperlink r:id="rId28" w:history="1">
        <w:r w:rsidRPr="00421DD3">
          <w:rPr>
            <w:rFonts w:ascii="Times New Roman" w:eastAsia="Times New Roman" w:hAnsi="Times New Roman" w:cs="Times New Roman"/>
            <w:sz w:val="20"/>
            <w:szCs w:val="20"/>
            <w:lang w:eastAsia="ru-RU"/>
          </w:rPr>
          <w:t>Концепции</w:t>
        </w:r>
      </w:hyperlink>
      <w:r w:rsidRPr="00421DD3">
        <w:rPr>
          <w:rFonts w:ascii="Times New Roman" w:eastAsia="Times New Roman" w:hAnsi="Times New Roman" w:cs="Times New Roman"/>
          <w:sz w:val="20"/>
          <w:szCs w:val="20"/>
          <w:lang w:eastAsia="ru-RU"/>
        </w:rPr>
        <w:t xml:space="preserve"> долгосрочного социально-экономического развития Российской Федерации на период до 2019 года, утвержденной Распоряжением Правительства Российской Федерации от 17.11.2008 № 1662-р. </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Данный индикатор отражает востребованность у населения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посетителей, по отношению к предыдущему году.</w:t>
      </w:r>
    </w:p>
    <w:p w:rsidR="00421DD3" w:rsidRPr="00421DD3" w:rsidRDefault="00421DD3" w:rsidP="00421DD3">
      <w:pPr>
        <w:spacing w:after="0" w:line="240" w:lineRule="auto"/>
        <w:ind w:firstLine="709"/>
        <w:rPr>
          <w:rFonts w:ascii="Times New Roman" w:eastAsia="Times New Roman" w:hAnsi="Times New Roman" w:cs="Times New Roman"/>
          <w:sz w:val="20"/>
          <w:szCs w:val="20"/>
          <w:lang w:eastAsia="ru-RU"/>
        </w:rPr>
      </w:pPr>
      <w:r w:rsidRPr="00421DD3">
        <w:rPr>
          <w:rFonts w:ascii="Times New Roman" w:eastAsia="Times New Roman" w:hAnsi="Times New Roman" w:cs="Times New Roman"/>
          <w:spacing w:val="2"/>
          <w:sz w:val="20"/>
          <w:szCs w:val="20"/>
          <w:shd w:val="clear" w:color="auto" w:fill="FFFFFF"/>
          <w:lang w:eastAsia="ru-RU"/>
        </w:rPr>
        <w:t>2. К</w:t>
      </w:r>
      <w:r w:rsidRPr="00421DD3">
        <w:rPr>
          <w:rFonts w:ascii="Times New Roman" w:eastAsia="Times New Roman" w:hAnsi="Times New Roman" w:cs="Times New Roman"/>
          <w:sz w:val="20"/>
          <w:szCs w:val="20"/>
          <w:lang w:eastAsia="ru-RU"/>
        </w:rPr>
        <w:t>оличество пользователей филиалов библиотек (человек).</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0"/>
          <w:szCs w:val="20"/>
          <w:shd w:val="clear" w:color="auto" w:fill="FFFFFF"/>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пользователей библиотек, по отношению к предыдущему году.</w:t>
      </w:r>
    </w:p>
    <w:p w:rsidR="00421DD3" w:rsidRPr="00421DD3" w:rsidRDefault="00421DD3" w:rsidP="00421DD3">
      <w:pPr>
        <w:spacing w:after="0" w:line="240" w:lineRule="auto"/>
        <w:ind w:firstLine="709"/>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 Количество книговыдач из фондов библиотеки (экземпляров).</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книговыдач экземпляров, по отношению к предыдущему году.</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4. Количество клубных формирований.</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0"/>
          <w:szCs w:val="20"/>
          <w:shd w:val="clear" w:color="auto" w:fill="FFFFFF"/>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клубных формирований, по отношению к предыдущему году.</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5. Количество зданий (помещений</w:t>
      </w:r>
      <w:proofErr w:type="gramStart"/>
      <w:r w:rsidRPr="00421DD3">
        <w:rPr>
          <w:rFonts w:ascii="Times New Roman" w:eastAsia="Times New Roman" w:hAnsi="Times New Roman" w:cs="Times New Roman"/>
          <w:sz w:val="20"/>
          <w:szCs w:val="20"/>
          <w:lang w:eastAsia="ru-RU"/>
        </w:rPr>
        <w:t>)у</w:t>
      </w:r>
      <w:proofErr w:type="gramEnd"/>
      <w:r w:rsidRPr="00421DD3">
        <w:rPr>
          <w:rFonts w:ascii="Times New Roman" w:eastAsia="Times New Roman" w:hAnsi="Times New Roman" w:cs="Times New Roman"/>
          <w:sz w:val="20"/>
          <w:szCs w:val="20"/>
          <w:lang w:eastAsia="ru-RU"/>
        </w:rPr>
        <w:t xml:space="preserve">чреждений культуры Николаевского </w:t>
      </w:r>
      <w:proofErr w:type="spellStart"/>
      <w:r w:rsidRPr="00421DD3">
        <w:rPr>
          <w:rFonts w:ascii="Times New Roman" w:eastAsia="Times New Roman" w:hAnsi="Times New Roman" w:cs="Times New Roman"/>
          <w:sz w:val="20"/>
          <w:szCs w:val="20"/>
          <w:lang w:eastAsia="ru-RU"/>
        </w:rPr>
        <w:t>городскогопоселения</w:t>
      </w:r>
      <w:proofErr w:type="spellEnd"/>
      <w:r w:rsidRPr="00421DD3">
        <w:rPr>
          <w:rFonts w:ascii="Times New Roman" w:eastAsia="Times New Roman" w:hAnsi="Times New Roman" w:cs="Times New Roman"/>
          <w:sz w:val="20"/>
          <w:szCs w:val="20"/>
          <w:lang w:eastAsia="ru-RU"/>
        </w:rPr>
        <w:t>, в отношении которых проведен капитальный ремонт.</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0"/>
          <w:szCs w:val="20"/>
          <w:shd w:val="clear" w:color="auto" w:fill="FFFFFF"/>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зданий (помещений</w:t>
      </w:r>
      <w:proofErr w:type="gramStart"/>
      <w:r w:rsidRPr="00421DD3">
        <w:rPr>
          <w:rFonts w:ascii="Times New Roman" w:eastAsia="Times New Roman" w:hAnsi="Times New Roman" w:cs="Times New Roman"/>
          <w:sz w:val="20"/>
          <w:szCs w:val="20"/>
          <w:lang w:eastAsia="ru-RU"/>
        </w:rPr>
        <w:t>)у</w:t>
      </w:r>
      <w:proofErr w:type="gramEnd"/>
      <w:r w:rsidRPr="00421DD3">
        <w:rPr>
          <w:rFonts w:ascii="Times New Roman" w:eastAsia="Times New Roman" w:hAnsi="Times New Roman" w:cs="Times New Roman"/>
          <w:sz w:val="20"/>
          <w:szCs w:val="20"/>
          <w:lang w:eastAsia="ru-RU"/>
        </w:rPr>
        <w:t xml:space="preserve">чреждений культуры, в отношении которых </w:t>
      </w:r>
      <w:proofErr w:type="spellStart"/>
      <w:r w:rsidRPr="00421DD3">
        <w:rPr>
          <w:rFonts w:ascii="Times New Roman" w:eastAsia="Times New Roman" w:hAnsi="Times New Roman" w:cs="Times New Roman"/>
          <w:sz w:val="20"/>
          <w:szCs w:val="20"/>
          <w:lang w:eastAsia="ru-RU"/>
        </w:rPr>
        <w:t>проведенкапитальный</w:t>
      </w:r>
      <w:proofErr w:type="spellEnd"/>
      <w:r w:rsidRPr="00421DD3">
        <w:rPr>
          <w:rFonts w:ascii="Times New Roman" w:eastAsia="Times New Roman" w:hAnsi="Times New Roman" w:cs="Times New Roman"/>
          <w:sz w:val="20"/>
          <w:szCs w:val="20"/>
          <w:lang w:eastAsia="ru-RU"/>
        </w:rPr>
        <w:t xml:space="preserve">  ремонт</w:t>
      </w:r>
      <w:r w:rsidRPr="00421DD3">
        <w:rPr>
          <w:rFonts w:ascii="Times New Roman" w:eastAsia="Times New Roman" w:hAnsi="Times New Roman" w:cs="Times New Roman"/>
          <w:spacing w:val="2"/>
          <w:sz w:val="20"/>
          <w:szCs w:val="20"/>
          <w:shd w:val="clear" w:color="auto" w:fill="FFFFFF"/>
          <w:lang w:eastAsia="ru-RU"/>
        </w:rPr>
        <w:t xml:space="preserve">, к общему количеству объектов культурного наследия </w:t>
      </w:r>
      <w:r w:rsidRPr="00421DD3">
        <w:rPr>
          <w:rFonts w:ascii="Times New Roman" w:eastAsia="Times New Roman" w:hAnsi="Times New Roman" w:cs="Times New Roman"/>
          <w:sz w:val="20"/>
          <w:szCs w:val="20"/>
          <w:lang w:eastAsia="ru-RU"/>
        </w:rPr>
        <w:t xml:space="preserve">Николаевского городского </w:t>
      </w:r>
      <w:r w:rsidRPr="00421DD3">
        <w:rPr>
          <w:rFonts w:ascii="Times New Roman" w:eastAsia="Times New Roman" w:hAnsi="Times New Roman" w:cs="Times New Roman"/>
          <w:spacing w:val="2"/>
          <w:sz w:val="20"/>
          <w:szCs w:val="20"/>
          <w:shd w:val="clear" w:color="auto" w:fill="FFFFFF"/>
          <w:lang w:eastAsia="ru-RU"/>
        </w:rPr>
        <w:t>поселения.</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6. Количество участников клубных формирований (человек).</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0"/>
          <w:szCs w:val="20"/>
          <w:shd w:val="clear" w:color="auto" w:fill="FFFFFF"/>
          <w:lang w:eastAsia="ru-RU"/>
        </w:rPr>
      </w:pPr>
      <w:r w:rsidRPr="00421DD3">
        <w:rPr>
          <w:rFonts w:ascii="Times New Roman" w:eastAsia="Times New Roman" w:hAnsi="Times New Roman" w:cs="Times New Roman"/>
          <w:sz w:val="20"/>
          <w:szCs w:val="20"/>
          <w:lang w:eastAsia="ru-RU"/>
        </w:rPr>
        <w:t xml:space="preserve">Индикатор рассчитан исходя из количества человек принимающих участие </w:t>
      </w:r>
      <w:proofErr w:type="spellStart"/>
      <w:r w:rsidRPr="00421DD3">
        <w:rPr>
          <w:rFonts w:ascii="Times New Roman" w:eastAsia="Times New Roman" w:hAnsi="Times New Roman" w:cs="Times New Roman"/>
          <w:sz w:val="20"/>
          <w:szCs w:val="20"/>
          <w:lang w:eastAsia="ru-RU"/>
        </w:rPr>
        <w:t>вклубных</w:t>
      </w:r>
      <w:proofErr w:type="spellEnd"/>
      <w:r w:rsidRPr="00421DD3">
        <w:rPr>
          <w:rFonts w:ascii="Times New Roman" w:eastAsia="Times New Roman" w:hAnsi="Times New Roman" w:cs="Times New Roman"/>
          <w:sz w:val="20"/>
          <w:szCs w:val="20"/>
          <w:lang w:eastAsia="ru-RU"/>
        </w:rPr>
        <w:t xml:space="preserve"> формирований, по отношению к предыдущему году.</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7. Количество проведенных информационных, культурно-массовых мероприятий.</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0"/>
          <w:szCs w:val="20"/>
          <w:shd w:val="clear" w:color="auto" w:fill="FFFFFF"/>
          <w:lang w:eastAsia="ru-RU"/>
        </w:rPr>
      </w:pPr>
      <w:r w:rsidRPr="00421DD3">
        <w:rPr>
          <w:rFonts w:ascii="Times New Roman" w:eastAsia="Times New Roman" w:hAnsi="Times New Roman" w:cs="Times New Roman"/>
          <w:sz w:val="20"/>
          <w:szCs w:val="20"/>
          <w:lang w:eastAsia="ru-RU"/>
        </w:rPr>
        <w:t>Индикатор рассчитан исходя из количества проведенных информационных, культурно-массовых мероприятий, по отношению к предыдущему году.</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z w:val="20"/>
          <w:szCs w:val="20"/>
          <w:lang w:val="x-none" w:eastAsia="ru-RU"/>
        </w:rPr>
        <w:t xml:space="preserve">Значения </w:t>
      </w:r>
      <w:hyperlink r:id="rId29" w:anchor="Par223" w:history="1">
        <w:r w:rsidRPr="00421DD3">
          <w:rPr>
            <w:rFonts w:ascii="Times New Roman" w:eastAsia="Calibri" w:hAnsi="Times New Roman" w:cs="Times New Roman"/>
            <w:sz w:val="20"/>
            <w:szCs w:val="20"/>
            <w:lang w:val="x-none" w:eastAsia="ru-RU"/>
          </w:rPr>
          <w:t>показателей</w:t>
        </w:r>
      </w:hyperlink>
      <w:r w:rsidRPr="00421DD3">
        <w:rPr>
          <w:rFonts w:ascii="Times New Roman" w:eastAsia="Calibri" w:hAnsi="Times New Roman" w:cs="Times New Roman"/>
          <w:sz w:val="20"/>
          <w:szCs w:val="20"/>
          <w:lang w:val="x-none" w:eastAsia="ru-RU"/>
        </w:rPr>
        <w:t xml:space="preserve"> (индикаторов) муниципальной программы ее реализации приведены в таблице 1.</w:t>
      </w:r>
      <w:bookmarkStart w:id="5" w:name="Par221"/>
      <w:bookmarkEnd w:id="5"/>
      <w:r w:rsidRPr="00421DD3">
        <w:rPr>
          <w:rFonts w:ascii="Times New Roman" w:eastAsia="Calibri" w:hAnsi="Times New Roman" w:cs="Times New Roman"/>
          <w:spacing w:val="2"/>
          <w:sz w:val="20"/>
          <w:szCs w:val="20"/>
          <w:lang w:eastAsia="ru-RU"/>
        </w:rPr>
        <w:t xml:space="preserve"> </w:t>
      </w:r>
    </w:p>
    <w:p w:rsidR="00421DD3" w:rsidRPr="00421DD3" w:rsidRDefault="00421DD3" w:rsidP="00421DD3">
      <w:pPr>
        <w:spacing w:after="0" w:line="240" w:lineRule="auto"/>
        <w:ind w:firstLine="709"/>
        <w:contextualSpacing/>
        <w:jc w:val="right"/>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Таблица 1</w:t>
      </w:r>
    </w:p>
    <w:tbl>
      <w:tblPr>
        <w:tblW w:w="5175" w:type="pct"/>
        <w:jc w:val="center"/>
        <w:tblInd w:w="-578" w:type="dxa"/>
        <w:tblCellMar>
          <w:top w:w="75" w:type="dxa"/>
          <w:left w:w="75" w:type="dxa"/>
          <w:bottom w:w="75" w:type="dxa"/>
          <w:right w:w="75" w:type="dxa"/>
        </w:tblCellMar>
        <w:tblLook w:val="00A0" w:firstRow="1" w:lastRow="0" w:firstColumn="1" w:lastColumn="0" w:noHBand="0" w:noVBand="0"/>
      </w:tblPr>
      <w:tblGrid>
        <w:gridCol w:w="656"/>
        <w:gridCol w:w="3149"/>
        <w:gridCol w:w="1306"/>
        <w:gridCol w:w="881"/>
        <w:gridCol w:w="909"/>
        <w:gridCol w:w="911"/>
        <w:gridCol w:w="836"/>
        <w:gridCol w:w="1190"/>
      </w:tblGrid>
      <w:tr w:rsidR="00421DD3" w:rsidRPr="00421DD3" w:rsidTr="006774F8">
        <w:trPr>
          <w:jc w:val="center"/>
        </w:trPr>
        <w:tc>
          <w:tcPr>
            <w:tcW w:w="333" w:type="pct"/>
            <w:vMerge w:val="restart"/>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N</w:t>
            </w:r>
            <w:r w:rsidRPr="00421DD3">
              <w:rPr>
                <w:rFonts w:ascii="Times New Roman" w:eastAsia="Times New Roman" w:hAnsi="Times New Roman" w:cs="Times New Roman"/>
                <w:spacing w:val="2"/>
                <w:sz w:val="20"/>
                <w:szCs w:val="20"/>
                <w:lang w:eastAsia="ru-RU"/>
              </w:rPr>
              <w:br/>
            </w:r>
            <w:proofErr w:type="gramStart"/>
            <w:r w:rsidRPr="00421DD3">
              <w:rPr>
                <w:rFonts w:ascii="Times New Roman" w:eastAsia="Times New Roman" w:hAnsi="Times New Roman" w:cs="Times New Roman"/>
                <w:spacing w:val="2"/>
                <w:sz w:val="20"/>
                <w:szCs w:val="20"/>
                <w:lang w:eastAsia="ru-RU"/>
              </w:rPr>
              <w:t>п</w:t>
            </w:r>
            <w:proofErr w:type="gramEnd"/>
            <w:r w:rsidRPr="00421DD3">
              <w:rPr>
                <w:rFonts w:ascii="Times New Roman" w:eastAsia="Times New Roman" w:hAnsi="Times New Roman" w:cs="Times New Roman"/>
                <w:spacing w:val="2"/>
                <w:sz w:val="20"/>
                <w:szCs w:val="20"/>
                <w:lang w:eastAsia="ru-RU"/>
              </w:rPr>
              <w:t>/п </w:t>
            </w:r>
          </w:p>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br/>
              <w:t> </w:t>
            </w:r>
          </w:p>
        </w:tc>
        <w:tc>
          <w:tcPr>
            <w:tcW w:w="1600" w:type="pct"/>
            <w:vMerge w:val="restart"/>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Наименование показателя </w:t>
            </w:r>
            <w:r w:rsidRPr="00421DD3">
              <w:rPr>
                <w:rFonts w:ascii="Times New Roman" w:eastAsia="Times New Roman" w:hAnsi="Times New Roman" w:cs="Times New Roman"/>
                <w:spacing w:val="2"/>
                <w:sz w:val="20"/>
                <w:szCs w:val="20"/>
                <w:lang w:eastAsia="ru-RU"/>
              </w:rPr>
              <w:br/>
              <w:t>(индикатора)</w:t>
            </w:r>
            <w:r w:rsidRPr="00421DD3">
              <w:rPr>
                <w:rFonts w:ascii="Times New Roman" w:eastAsia="Times New Roman" w:hAnsi="Times New Roman" w:cs="Times New Roman"/>
                <w:spacing w:val="2"/>
                <w:sz w:val="20"/>
                <w:szCs w:val="20"/>
                <w:lang w:eastAsia="ru-RU"/>
              </w:rPr>
              <w:br/>
              <w:t> </w:t>
            </w:r>
          </w:p>
        </w:tc>
        <w:tc>
          <w:tcPr>
            <w:tcW w:w="664" w:type="pct"/>
            <w:vMerge w:val="restart"/>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Единица </w:t>
            </w:r>
            <w:r w:rsidRPr="00421DD3">
              <w:rPr>
                <w:rFonts w:ascii="Times New Roman" w:eastAsia="Times New Roman" w:hAnsi="Times New Roman" w:cs="Times New Roman"/>
                <w:spacing w:val="2"/>
                <w:sz w:val="20"/>
                <w:szCs w:val="20"/>
                <w:lang w:eastAsia="ru-RU"/>
              </w:rPr>
              <w:br/>
              <w:t>измерения </w:t>
            </w:r>
          </w:p>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br/>
              <w:t> </w:t>
            </w:r>
          </w:p>
        </w:tc>
        <w:tc>
          <w:tcPr>
            <w:tcW w:w="2403" w:type="pct"/>
            <w:gridSpan w:val="5"/>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Значение показателя (индикатора) по годам </w:t>
            </w:r>
          </w:p>
        </w:tc>
      </w:tr>
      <w:tr w:rsidR="00421DD3" w:rsidRPr="00421DD3" w:rsidTr="006774F8">
        <w:trPr>
          <w:jc w:val="center"/>
        </w:trPr>
        <w:tc>
          <w:tcPr>
            <w:tcW w:w="333" w:type="pct"/>
            <w:vMerge/>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1600" w:type="pct"/>
            <w:vMerge/>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664" w:type="pct"/>
            <w:vMerge/>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1373" w:type="pct"/>
            <w:gridSpan w:val="3"/>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Оценка </w:t>
            </w:r>
          </w:p>
        </w:tc>
        <w:tc>
          <w:tcPr>
            <w:tcW w:w="1030" w:type="pct"/>
            <w:gridSpan w:val="2"/>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Плановый период (прогноз)</w:t>
            </w:r>
          </w:p>
        </w:tc>
      </w:tr>
      <w:tr w:rsidR="00421DD3" w:rsidRPr="00421DD3" w:rsidTr="006774F8">
        <w:trPr>
          <w:trHeight w:val="382"/>
          <w:jc w:val="center"/>
        </w:trPr>
        <w:tc>
          <w:tcPr>
            <w:tcW w:w="333" w:type="pct"/>
            <w:vMerge/>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1600" w:type="pct"/>
            <w:vMerge/>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664" w:type="pct"/>
            <w:vMerge/>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p>
        </w:tc>
        <w:tc>
          <w:tcPr>
            <w:tcW w:w="448" w:type="pct"/>
            <w:tcBorders>
              <w:top w:val="single" w:sz="4" w:space="0" w:color="auto"/>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w:t>
            </w:r>
            <w:r w:rsidRPr="00421DD3">
              <w:rPr>
                <w:rFonts w:ascii="Times New Roman" w:eastAsia="Times New Roman" w:hAnsi="Times New Roman" w:cs="Times New Roman"/>
                <w:spacing w:val="2"/>
                <w:sz w:val="20"/>
                <w:szCs w:val="20"/>
                <w:lang w:val="en-US" w:eastAsia="ru-RU"/>
              </w:rPr>
              <w:t>5</w:t>
            </w:r>
            <w:r w:rsidRPr="00421DD3">
              <w:rPr>
                <w:rFonts w:ascii="Times New Roman" w:eastAsia="Times New Roman" w:hAnsi="Times New Roman" w:cs="Times New Roman"/>
                <w:spacing w:val="2"/>
                <w:sz w:val="20"/>
                <w:szCs w:val="20"/>
                <w:lang w:eastAsia="ru-RU"/>
              </w:rPr>
              <w:t> </w:t>
            </w:r>
          </w:p>
        </w:tc>
        <w:tc>
          <w:tcPr>
            <w:tcW w:w="462" w:type="pct"/>
            <w:tcBorders>
              <w:top w:val="single" w:sz="4" w:space="0" w:color="auto"/>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2016</w:t>
            </w:r>
          </w:p>
        </w:tc>
        <w:tc>
          <w:tcPr>
            <w:tcW w:w="463" w:type="pct"/>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2017 </w:t>
            </w:r>
          </w:p>
        </w:tc>
        <w:tc>
          <w:tcPr>
            <w:tcW w:w="425" w:type="pct"/>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2018 </w:t>
            </w:r>
          </w:p>
        </w:tc>
        <w:tc>
          <w:tcPr>
            <w:tcW w:w="605" w:type="pct"/>
            <w:tcBorders>
              <w:top w:val="single" w:sz="4" w:space="0" w:color="auto"/>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2019</w:t>
            </w:r>
          </w:p>
        </w:tc>
      </w:tr>
      <w:tr w:rsidR="00421DD3" w:rsidRPr="00421DD3" w:rsidTr="006774F8">
        <w:trPr>
          <w:trHeight w:val="832"/>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lastRenderedPageBreak/>
              <w:t>1 </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количество посетителей культурно-досуговых мероприятий.</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 xml:space="preserve">человек </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16946</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15785</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15589</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16845</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14749</w:t>
            </w:r>
          </w:p>
        </w:tc>
      </w:tr>
      <w:tr w:rsidR="00421DD3" w:rsidRPr="00421DD3" w:rsidTr="006774F8">
        <w:trPr>
          <w:trHeight w:val="492"/>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2 </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 xml:space="preserve">количество пользователей филиалов библиотек </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человек</w:t>
            </w:r>
          </w:p>
        </w:tc>
        <w:tc>
          <w:tcPr>
            <w:tcW w:w="448" w:type="pct"/>
            <w:tcBorders>
              <w:top w:val="single" w:sz="4" w:space="0" w:color="auto"/>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1586</w:t>
            </w:r>
          </w:p>
        </w:tc>
        <w:tc>
          <w:tcPr>
            <w:tcW w:w="462" w:type="pct"/>
            <w:tcBorders>
              <w:top w:val="single" w:sz="4" w:space="0" w:color="auto"/>
              <w:left w:val="single" w:sz="4" w:space="0" w:color="auto"/>
              <w:bottom w:val="single" w:sz="6" w:space="0" w:color="000000"/>
              <w:right w:val="single" w:sz="6" w:space="0" w:color="000000"/>
            </w:tcBorders>
          </w:tcPr>
          <w:p w:rsidR="00421DD3" w:rsidRPr="00421DD3" w:rsidRDefault="00421DD3" w:rsidP="00421DD3">
            <w:pPr>
              <w:spacing w:after="0" w:line="240" w:lineRule="auto"/>
              <w:ind w:left="-62" w:firstLine="62"/>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1650</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1631</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1602</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1602</w:t>
            </w:r>
          </w:p>
        </w:tc>
      </w:tr>
      <w:tr w:rsidR="00421DD3" w:rsidRPr="00421DD3" w:rsidTr="006774F8">
        <w:trPr>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3 </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количество книговыдач из фондов библиотеки</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экземпляр </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32321</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32865</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val="en-US" w:eastAsia="ru-RU"/>
              </w:rPr>
              <w:t>328</w:t>
            </w:r>
            <w:r w:rsidRPr="00421DD3">
              <w:rPr>
                <w:rFonts w:ascii="Times New Roman" w:eastAsia="Times New Roman" w:hAnsi="Times New Roman" w:cs="Times New Roman"/>
                <w:spacing w:val="2"/>
                <w:sz w:val="20"/>
                <w:szCs w:val="20"/>
                <w:lang w:eastAsia="ru-RU"/>
              </w:rPr>
              <w:t>20</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val="en-US" w:eastAsia="ru-RU"/>
              </w:rPr>
              <w:t>32</w:t>
            </w:r>
            <w:r w:rsidRPr="00421DD3">
              <w:rPr>
                <w:rFonts w:ascii="Times New Roman" w:eastAsia="Times New Roman" w:hAnsi="Times New Roman" w:cs="Times New Roman"/>
                <w:spacing w:val="2"/>
                <w:sz w:val="20"/>
                <w:szCs w:val="20"/>
                <w:lang w:eastAsia="ru-RU"/>
              </w:rPr>
              <w:t>023</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32048 </w:t>
            </w:r>
          </w:p>
        </w:tc>
      </w:tr>
      <w:tr w:rsidR="00421DD3" w:rsidRPr="00421DD3" w:rsidTr="006774F8">
        <w:trPr>
          <w:trHeight w:val="531"/>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4 </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количество клубных формирований</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единиц  </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41</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val="en-US" w:eastAsia="ru-RU"/>
              </w:rPr>
              <w:t>2</w:t>
            </w:r>
            <w:r w:rsidRPr="00421DD3">
              <w:rPr>
                <w:rFonts w:ascii="Times New Roman" w:eastAsia="Times New Roman" w:hAnsi="Times New Roman" w:cs="Times New Roman"/>
                <w:spacing w:val="2"/>
                <w:sz w:val="20"/>
                <w:szCs w:val="20"/>
                <w:lang w:eastAsia="ru-RU"/>
              </w:rPr>
              <w:t>7</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29</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31</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31</w:t>
            </w:r>
          </w:p>
        </w:tc>
      </w:tr>
      <w:tr w:rsidR="00421DD3" w:rsidRPr="00421DD3" w:rsidTr="006774F8">
        <w:trPr>
          <w:trHeight w:val="1333"/>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5 </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количество зданий (помещений) учреждений культуры, в которых проведен капитальный ремонт</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единиц </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0 </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val="en-US" w:eastAsia="ru-RU"/>
              </w:rPr>
            </w:pPr>
            <w:r w:rsidRPr="00421DD3">
              <w:rPr>
                <w:rFonts w:ascii="Times New Roman" w:eastAsia="Times New Roman" w:hAnsi="Times New Roman" w:cs="Times New Roman"/>
                <w:spacing w:val="2"/>
                <w:sz w:val="20"/>
                <w:szCs w:val="20"/>
                <w:lang w:val="en-US" w:eastAsia="ru-RU"/>
              </w:rPr>
              <w:t>0</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0 </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0 </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0 </w:t>
            </w:r>
          </w:p>
        </w:tc>
      </w:tr>
      <w:tr w:rsidR="00421DD3" w:rsidRPr="00421DD3" w:rsidTr="006774F8">
        <w:trPr>
          <w:trHeight w:val="607"/>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6</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количество участников клубных формирований</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человек</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712</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val="en-US" w:eastAsia="ru-RU"/>
              </w:rPr>
              <w:t>5</w:t>
            </w:r>
            <w:r w:rsidRPr="00421DD3">
              <w:rPr>
                <w:rFonts w:ascii="Times New Roman" w:eastAsia="Times New Roman" w:hAnsi="Times New Roman" w:cs="Times New Roman"/>
                <w:spacing w:val="2"/>
                <w:sz w:val="20"/>
                <w:szCs w:val="20"/>
                <w:lang w:eastAsia="ru-RU"/>
              </w:rPr>
              <w:t>64</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560</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580</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394</w:t>
            </w:r>
          </w:p>
        </w:tc>
      </w:tr>
      <w:tr w:rsidR="00421DD3" w:rsidRPr="00421DD3" w:rsidTr="006774F8">
        <w:trPr>
          <w:trHeight w:val="856"/>
          <w:jc w:val="center"/>
        </w:trPr>
        <w:tc>
          <w:tcPr>
            <w:tcW w:w="33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w:t>
            </w:r>
          </w:p>
        </w:tc>
        <w:tc>
          <w:tcPr>
            <w:tcW w:w="1600"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количество проведенных информационных, культурно-массовых мероприятий.</w:t>
            </w:r>
          </w:p>
        </w:tc>
        <w:tc>
          <w:tcPr>
            <w:tcW w:w="664"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единиц</w:t>
            </w:r>
          </w:p>
        </w:tc>
        <w:tc>
          <w:tcPr>
            <w:tcW w:w="448" w:type="pct"/>
            <w:tcBorders>
              <w:top w:val="single" w:sz="6" w:space="0" w:color="000000"/>
              <w:left w:val="single" w:sz="6" w:space="0" w:color="000000"/>
              <w:bottom w:val="single" w:sz="6" w:space="0" w:color="000000"/>
              <w:right w:val="single" w:sz="4" w:space="0" w:color="auto"/>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372</w:t>
            </w:r>
          </w:p>
        </w:tc>
        <w:tc>
          <w:tcPr>
            <w:tcW w:w="462" w:type="pct"/>
            <w:tcBorders>
              <w:top w:val="single" w:sz="6" w:space="0" w:color="000000"/>
              <w:left w:val="single" w:sz="4" w:space="0" w:color="auto"/>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388</w:t>
            </w:r>
          </w:p>
        </w:tc>
        <w:tc>
          <w:tcPr>
            <w:tcW w:w="463"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334</w:t>
            </w:r>
          </w:p>
        </w:tc>
        <w:tc>
          <w:tcPr>
            <w:tcW w:w="42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327</w:t>
            </w:r>
          </w:p>
        </w:tc>
        <w:tc>
          <w:tcPr>
            <w:tcW w:w="605" w:type="pct"/>
            <w:tcBorders>
              <w:top w:val="single" w:sz="6" w:space="0" w:color="000000"/>
              <w:left w:val="single" w:sz="6" w:space="0" w:color="000000"/>
              <w:bottom w:val="single" w:sz="6" w:space="0" w:color="000000"/>
              <w:right w:val="single" w:sz="6" w:space="0" w:color="000000"/>
            </w:tcBorders>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381</w:t>
            </w:r>
          </w:p>
        </w:tc>
      </w:tr>
    </w:tbl>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21DD3" w:rsidRPr="00421DD3" w:rsidRDefault="00421DD3" w:rsidP="00421DD3">
      <w:pPr>
        <w:ind w:left="720"/>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4. Сроки и  этапы реализации  муниципальной  программы</w:t>
      </w:r>
    </w:p>
    <w:p w:rsidR="00421DD3" w:rsidRPr="00421DD3" w:rsidRDefault="00421DD3" w:rsidP="00421DD3">
      <w:pPr>
        <w:spacing w:after="140" w:line="240" w:lineRule="auto"/>
        <w:jc w:val="center"/>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Таблица 2. Этапы и сроки реализации программных мероприятий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994"/>
        <w:gridCol w:w="1592"/>
        <w:gridCol w:w="6309"/>
      </w:tblGrid>
      <w:tr w:rsidR="00421DD3" w:rsidRPr="00421DD3" w:rsidTr="006774F8">
        <w:trPr>
          <w:trHeight w:val="182"/>
        </w:trPr>
        <w:tc>
          <w:tcPr>
            <w:tcW w:w="603"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w:t>
            </w:r>
            <w:proofErr w:type="gramStart"/>
            <w:r w:rsidRPr="00421DD3">
              <w:rPr>
                <w:rFonts w:ascii="Times New Roman" w:eastAsia="Times New Roman" w:hAnsi="Times New Roman" w:cs="Times New Roman"/>
                <w:sz w:val="20"/>
                <w:szCs w:val="20"/>
                <w:lang w:eastAsia="ru-RU"/>
              </w:rPr>
              <w:t>п</w:t>
            </w:r>
            <w:proofErr w:type="gramEnd"/>
            <w:r w:rsidRPr="00421DD3">
              <w:rPr>
                <w:rFonts w:ascii="Times New Roman" w:eastAsia="Times New Roman" w:hAnsi="Times New Roman" w:cs="Times New Roman"/>
                <w:sz w:val="20"/>
                <w:szCs w:val="20"/>
                <w:lang w:eastAsia="ru-RU"/>
              </w:rPr>
              <w:t>/п</w:t>
            </w:r>
          </w:p>
        </w:tc>
        <w:tc>
          <w:tcPr>
            <w:tcW w:w="994"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Наименование этапа</w:t>
            </w:r>
          </w:p>
        </w:tc>
        <w:tc>
          <w:tcPr>
            <w:tcW w:w="1592"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Период реализации</w:t>
            </w:r>
          </w:p>
        </w:tc>
        <w:tc>
          <w:tcPr>
            <w:tcW w:w="6309"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Ожидаемые результаты</w:t>
            </w:r>
          </w:p>
        </w:tc>
      </w:tr>
      <w:tr w:rsidR="00421DD3" w:rsidRPr="00421DD3" w:rsidTr="006774F8">
        <w:trPr>
          <w:trHeight w:val="1120"/>
        </w:trPr>
        <w:tc>
          <w:tcPr>
            <w:tcW w:w="603"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w:t>
            </w:r>
          </w:p>
        </w:tc>
        <w:tc>
          <w:tcPr>
            <w:tcW w:w="994"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1-й этап</w:t>
            </w:r>
          </w:p>
        </w:tc>
        <w:tc>
          <w:tcPr>
            <w:tcW w:w="1592"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 год</w:t>
            </w:r>
          </w:p>
        </w:tc>
        <w:tc>
          <w:tcPr>
            <w:tcW w:w="6309" w:type="dxa"/>
          </w:tcPr>
          <w:p w:rsidR="00421DD3" w:rsidRPr="00421DD3" w:rsidRDefault="00421DD3" w:rsidP="00421D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Обеспечение надлежащего </w:t>
            </w:r>
            <w:proofErr w:type="gramStart"/>
            <w:r w:rsidRPr="00421DD3">
              <w:rPr>
                <w:rFonts w:ascii="Times New Roman" w:eastAsia="Times New Roman" w:hAnsi="Times New Roman" w:cs="Times New Roman"/>
                <w:sz w:val="20"/>
                <w:szCs w:val="20"/>
                <w:lang w:eastAsia="ru-RU"/>
              </w:rPr>
              <w:t>выполнения уровня удовлетворенности граждан Николаевского городского поселения</w:t>
            </w:r>
            <w:proofErr w:type="gramEnd"/>
            <w:r w:rsidRPr="00421DD3">
              <w:rPr>
                <w:rFonts w:ascii="Times New Roman" w:eastAsia="Times New Roman" w:hAnsi="Times New Roman" w:cs="Times New Roman"/>
                <w:sz w:val="20"/>
                <w:szCs w:val="20"/>
                <w:lang w:eastAsia="ru-RU"/>
              </w:rPr>
              <w:t xml:space="preserve"> качеством предоставления муниципальных услуг в сфере культуры 100%</w:t>
            </w:r>
          </w:p>
        </w:tc>
      </w:tr>
      <w:tr w:rsidR="00421DD3" w:rsidRPr="00421DD3" w:rsidTr="006774F8">
        <w:trPr>
          <w:trHeight w:val="182"/>
        </w:trPr>
        <w:tc>
          <w:tcPr>
            <w:tcW w:w="603"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w:t>
            </w:r>
          </w:p>
        </w:tc>
        <w:tc>
          <w:tcPr>
            <w:tcW w:w="994"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2-й этап</w:t>
            </w:r>
          </w:p>
        </w:tc>
        <w:tc>
          <w:tcPr>
            <w:tcW w:w="1592"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 год</w:t>
            </w:r>
          </w:p>
        </w:tc>
        <w:tc>
          <w:tcPr>
            <w:tcW w:w="6309" w:type="dxa"/>
          </w:tcPr>
          <w:p w:rsidR="00421DD3" w:rsidRPr="00421DD3" w:rsidRDefault="00421DD3" w:rsidP="00421D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Обеспечение надлежащего выполнения уровня удовлетворенности граждан Николаевского </w:t>
            </w:r>
            <w:proofErr w:type="spellStart"/>
            <w:r w:rsidRPr="00421DD3">
              <w:rPr>
                <w:rFonts w:ascii="Times New Roman" w:eastAsia="Times New Roman" w:hAnsi="Times New Roman" w:cs="Times New Roman"/>
                <w:sz w:val="20"/>
                <w:szCs w:val="20"/>
                <w:lang w:eastAsia="ru-RU"/>
              </w:rPr>
              <w:t>городскогопоселения</w:t>
            </w:r>
            <w:proofErr w:type="spellEnd"/>
            <w:r w:rsidRPr="00421DD3">
              <w:rPr>
                <w:rFonts w:ascii="Times New Roman" w:eastAsia="Times New Roman" w:hAnsi="Times New Roman" w:cs="Times New Roman"/>
                <w:sz w:val="20"/>
                <w:szCs w:val="20"/>
                <w:lang w:eastAsia="ru-RU"/>
              </w:rPr>
              <w:t xml:space="preserve"> качеством предоставления муниципальных услуг в сфере культуры 100%</w:t>
            </w:r>
          </w:p>
        </w:tc>
      </w:tr>
      <w:tr w:rsidR="00421DD3" w:rsidRPr="00421DD3" w:rsidTr="006774F8">
        <w:trPr>
          <w:trHeight w:val="1143"/>
        </w:trPr>
        <w:tc>
          <w:tcPr>
            <w:tcW w:w="603"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w:t>
            </w:r>
          </w:p>
        </w:tc>
        <w:tc>
          <w:tcPr>
            <w:tcW w:w="994"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3-й этап</w:t>
            </w:r>
          </w:p>
        </w:tc>
        <w:tc>
          <w:tcPr>
            <w:tcW w:w="1592"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 год</w:t>
            </w:r>
          </w:p>
        </w:tc>
        <w:tc>
          <w:tcPr>
            <w:tcW w:w="6309" w:type="dxa"/>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Обеспечение надлежащего выполнения уровня удовлетворенности граждан Николаевского </w:t>
            </w:r>
            <w:proofErr w:type="spellStart"/>
            <w:r w:rsidRPr="00421DD3">
              <w:rPr>
                <w:rFonts w:ascii="Times New Roman" w:eastAsia="Times New Roman" w:hAnsi="Times New Roman" w:cs="Times New Roman"/>
                <w:sz w:val="20"/>
                <w:szCs w:val="20"/>
                <w:lang w:eastAsia="ru-RU"/>
              </w:rPr>
              <w:t>городскогопоселения</w:t>
            </w:r>
            <w:proofErr w:type="spellEnd"/>
            <w:r w:rsidRPr="00421DD3">
              <w:rPr>
                <w:rFonts w:ascii="Times New Roman" w:eastAsia="Times New Roman" w:hAnsi="Times New Roman" w:cs="Times New Roman"/>
                <w:sz w:val="20"/>
                <w:szCs w:val="20"/>
                <w:lang w:eastAsia="ru-RU"/>
              </w:rPr>
              <w:t xml:space="preserve"> качеством предоставления муниципальных услуг в сфере культуры 100%</w:t>
            </w:r>
          </w:p>
        </w:tc>
      </w:tr>
    </w:tbl>
    <w:p w:rsidR="00421DD3" w:rsidRPr="00421DD3" w:rsidRDefault="00421DD3" w:rsidP="00421DD3">
      <w:pPr>
        <w:spacing w:after="140" w:line="240" w:lineRule="auto"/>
        <w:ind w:left="1080" w:right="-426"/>
        <w:rPr>
          <w:rFonts w:ascii="Times New Roman" w:eastAsia="Calibri" w:hAnsi="Times New Roman" w:cs="Times New Roman"/>
          <w:b/>
          <w:sz w:val="20"/>
          <w:szCs w:val="20"/>
          <w:lang w:eastAsia="ru-RU"/>
        </w:rPr>
      </w:pPr>
    </w:p>
    <w:p w:rsidR="00421DD3" w:rsidRPr="00421DD3" w:rsidRDefault="00421DD3" w:rsidP="00421DD3">
      <w:pPr>
        <w:numPr>
          <w:ilvl w:val="0"/>
          <w:numId w:val="11"/>
        </w:numPr>
        <w:spacing w:after="140" w:line="240" w:lineRule="auto"/>
        <w:ind w:right="-426"/>
        <w:jc w:val="center"/>
        <w:rPr>
          <w:rFonts w:ascii="Times New Roman" w:eastAsia="Calibri" w:hAnsi="Times New Roman" w:cs="Times New Roman"/>
          <w:b/>
          <w:sz w:val="20"/>
          <w:szCs w:val="20"/>
          <w:lang w:val="x-none" w:eastAsia="ru-RU"/>
        </w:rPr>
      </w:pPr>
      <w:r w:rsidRPr="00421DD3">
        <w:rPr>
          <w:rFonts w:ascii="Times New Roman" w:eastAsia="Calibri" w:hAnsi="Times New Roman" w:cs="Times New Roman"/>
          <w:b/>
          <w:sz w:val="20"/>
          <w:szCs w:val="20"/>
          <w:lang w:val="x-none" w:eastAsia="ru-RU"/>
        </w:rPr>
        <w:t>Система программных мероприятий</w:t>
      </w:r>
    </w:p>
    <w:p w:rsidR="00421DD3" w:rsidRPr="00421DD3" w:rsidRDefault="00421DD3" w:rsidP="00421DD3">
      <w:pPr>
        <w:spacing w:after="140" w:line="240" w:lineRule="auto"/>
        <w:ind w:left="1080"/>
        <w:jc w:val="center"/>
        <w:rPr>
          <w:rFonts w:ascii="Times New Roman" w:eastAsia="Calibri" w:hAnsi="Times New Roman" w:cs="Times New Roman"/>
          <w:b/>
          <w:sz w:val="20"/>
          <w:szCs w:val="20"/>
          <w:lang w:val="x-none" w:eastAsia="ru-RU"/>
        </w:rPr>
      </w:pP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Таблица 3</w:t>
      </w:r>
    </w:p>
    <w:tbl>
      <w:tblPr>
        <w:tblpPr w:leftFromText="180" w:rightFromText="180" w:vertAnchor="text" w:horzAnchor="margin"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851"/>
        <w:gridCol w:w="1417"/>
        <w:gridCol w:w="2127"/>
        <w:gridCol w:w="1842"/>
      </w:tblGrid>
      <w:tr w:rsidR="00421DD3" w:rsidRPr="00421DD3" w:rsidTr="006774F8">
        <w:trPr>
          <w:trHeight w:val="240"/>
        </w:trPr>
        <w:tc>
          <w:tcPr>
            <w:tcW w:w="534"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 </w:t>
            </w:r>
            <w:proofErr w:type="gramStart"/>
            <w:r w:rsidRPr="00421DD3">
              <w:rPr>
                <w:rFonts w:ascii="Times New Roman" w:eastAsia="Times New Roman" w:hAnsi="Times New Roman" w:cs="Times New Roman"/>
                <w:sz w:val="20"/>
                <w:szCs w:val="20"/>
                <w:lang w:eastAsia="ru-RU"/>
              </w:rPr>
              <w:t>п</w:t>
            </w:r>
            <w:proofErr w:type="gramEnd"/>
            <w:r w:rsidRPr="00421DD3">
              <w:rPr>
                <w:rFonts w:ascii="Times New Roman" w:eastAsia="Times New Roman" w:hAnsi="Times New Roman" w:cs="Times New Roman"/>
                <w:sz w:val="20"/>
                <w:szCs w:val="20"/>
                <w:lang w:eastAsia="ru-RU"/>
              </w:rPr>
              <w:t>/п</w:t>
            </w:r>
          </w:p>
        </w:tc>
        <w:tc>
          <w:tcPr>
            <w:tcW w:w="2976"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Наименование основных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Срок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Исполнители программных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Ожидаемый результат в количественном измерении</w:t>
            </w:r>
          </w:p>
        </w:tc>
        <w:tc>
          <w:tcPr>
            <w:tcW w:w="1842"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ind w:right="-483"/>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Последствия не реализации муниципальной программы</w:t>
            </w:r>
          </w:p>
        </w:tc>
      </w:tr>
      <w:tr w:rsidR="00421DD3" w:rsidRPr="00421DD3" w:rsidTr="006774F8">
        <w:trPr>
          <w:trHeight w:val="139"/>
        </w:trPr>
        <w:tc>
          <w:tcPr>
            <w:tcW w:w="534"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w:t>
            </w:r>
          </w:p>
        </w:tc>
        <w:tc>
          <w:tcPr>
            <w:tcW w:w="2976"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Расходы на выплату персоналу в целях обеспечения выполнения функций казенными учреждениями</w:t>
            </w:r>
          </w:p>
        </w:tc>
        <w:tc>
          <w:tcPr>
            <w:tcW w:w="851"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w:t>
            </w:r>
          </w:p>
        </w:tc>
        <w:tc>
          <w:tcPr>
            <w:tcW w:w="1417"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МКУ «Центр культуры и досуга» администрации МО «Николаевское городское </w:t>
            </w:r>
            <w:r w:rsidRPr="00421DD3">
              <w:rPr>
                <w:rFonts w:ascii="Times New Roman" w:eastAsia="Times New Roman" w:hAnsi="Times New Roman" w:cs="Times New Roman"/>
                <w:sz w:val="20"/>
                <w:szCs w:val="20"/>
                <w:lang w:eastAsia="ru-RU"/>
              </w:rPr>
              <w:lastRenderedPageBreak/>
              <w:t xml:space="preserve">поселение» </w:t>
            </w:r>
          </w:p>
        </w:tc>
        <w:tc>
          <w:tcPr>
            <w:tcW w:w="2127"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lastRenderedPageBreak/>
              <w:t xml:space="preserve">Повышение уровня обеспеченности населения поселения организациями культуры; деятельность управленческой </w:t>
            </w:r>
            <w:r w:rsidRPr="00421DD3">
              <w:rPr>
                <w:rFonts w:ascii="Times New Roman" w:eastAsia="Times New Roman" w:hAnsi="Times New Roman" w:cs="Times New Roman"/>
                <w:sz w:val="20"/>
                <w:szCs w:val="20"/>
                <w:lang w:eastAsia="ru-RU"/>
              </w:rPr>
              <w:lastRenderedPageBreak/>
              <w:t>структуры, обеспечивающей эффективную реализацию программы</w:t>
            </w:r>
          </w:p>
        </w:tc>
        <w:tc>
          <w:tcPr>
            <w:tcW w:w="1842"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lastRenderedPageBreak/>
              <w:t xml:space="preserve">Снижение </w:t>
            </w:r>
            <w:proofErr w:type="gramStart"/>
            <w:r w:rsidRPr="00421DD3">
              <w:rPr>
                <w:rFonts w:ascii="Times New Roman" w:eastAsia="Times New Roman" w:hAnsi="Times New Roman" w:cs="Times New Roman"/>
                <w:sz w:val="20"/>
                <w:szCs w:val="20"/>
                <w:lang w:eastAsia="ru-RU"/>
              </w:rPr>
              <w:t>уровня удовлетворенности работников сферы культуры</w:t>
            </w:r>
            <w:proofErr w:type="gramEnd"/>
            <w:r w:rsidRPr="00421DD3">
              <w:rPr>
                <w:rFonts w:ascii="Times New Roman" w:eastAsia="Times New Roman" w:hAnsi="Times New Roman" w:cs="Times New Roman"/>
                <w:sz w:val="20"/>
                <w:szCs w:val="20"/>
                <w:lang w:eastAsia="ru-RU"/>
              </w:rPr>
              <w:t xml:space="preserve"> трудом</w:t>
            </w:r>
          </w:p>
        </w:tc>
      </w:tr>
      <w:tr w:rsidR="00421DD3" w:rsidRPr="00421DD3" w:rsidTr="006774F8">
        <w:trPr>
          <w:trHeight w:val="2801"/>
        </w:trPr>
        <w:tc>
          <w:tcPr>
            <w:tcW w:w="534"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lastRenderedPageBreak/>
              <w:t>2.</w:t>
            </w:r>
          </w:p>
        </w:tc>
        <w:tc>
          <w:tcPr>
            <w:tcW w:w="2976"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Calibri" w:hAnsi="Times New Roman" w:cs="Times New Roman"/>
                <w:sz w:val="20"/>
                <w:szCs w:val="20"/>
                <w:lang w:val="x-none"/>
              </w:rPr>
            </w:pPr>
            <w:r w:rsidRPr="00421DD3">
              <w:rPr>
                <w:rFonts w:ascii="Times New Roman" w:eastAsia="Times New Roman" w:hAnsi="Times New Roman" w:cs="Times New Roman"/>
                <w:sz w:val="20"/>
                <w:szCs w:val="20"/>
                <w:lang w:eastAsia="ru-RU"/>
              </w:rPr>
              <w:t>- Обеспечение расходов на оплату коммунальных услуг, на подготовку системы отопления к отопительному периоду в здании МКУ « Центр культуры и досуга »</w:t>
            </w:r>
          </w:p>
        </w:tc>
        <w:tc>
          <w:tcPr>
            <w:tcW w:w="851"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w:t>
            </w:r>
          </w:p>
        </w:tc>
        <w:tc>
          <w:tcPr>
            <w:tcW w:w="1417"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МКУ «Центр культуры и досуга» администрации МО «Николаевское городское поселение» библиотеки-филиалы</w:t>
            </w:r>
          </w:p>
        </w:tc>
        <w:tc>
          <w:tcPr>
            <w:tcW w:w="2127"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Содержание и нормальное функционирование зданий</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Ухудшение состояния инфраструктуры учреждений культурно-досугового типа</w:t>
            </w:r>
          </w:p>
        </w:tc>
      </w:tr>
      <w:tr w:rsidR="00421DD3" w:rsidRPr="00421DD3" w:rsidTr="006774F8">
        <w:trPr>
          <w:trHeight w:val="360"/>
        </w:trPr>
        <w:tc>
          <w:tcPr>
            <w:tcW w:w="534"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Обеспечение деятельности учреждений по организации досуга, культуры и библиотечного обслуживания в том числе:</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оплата по договорам услуг отоплений зданий;</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услуги связи, транспортные услуги;</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приобретение материалов для текущего ремонта зданий;</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командировочные расходы, учеба;</w:t>
            </w:r>
          </w:p>
          <w:p w:rsidR="00421DD3" w:rsidRPr="00421DD3" w:rsidRDefault="00421DD3" w:rsidP="00421DD3">
            <w:pPr>
              <w:widowControl w:val="0"/>
              <w:autoSpaceDE w:val="0"/>
              <w:autoSpaceDN w:val="0"/>
              <w:adjustRightInd w:val="0"/>
              <w:spacing w:after="0" w:line="240" w:lineRule="auto"/>
              <w:rPr>
                <w:rFonts w:ascii="Times New Roman" w:eastAsia="Times New Roman" w:hAnsi="Times New Roman" w:cs="Times New Roman"/>
                <w:sz w:val="20"/>
                <w:szCs w:val="20"/>
              </w:rPr>
            </w:pPr>
            <w:r w:rsidRPr="00421DD3">
              <w:rPr>
                <w:rFonts w:ascii="Times New Roman" w:eastAsia="Times New Roman" w:hAnsi="Times New Roman" w:cs="Times New Roman"/>
                <w:sz w:val="20"/>
                <w:szCs w:val="20"/>
                <w:lang w:eastAsia="ru-RU"/>
              </w:rPr>
              <w:t>- оплата по договорам предоставления услуг и выполнения работ, налоги.</w:t>
            </w:r>
          </w:p>
        </w:tc>
        <w:tc>
          <w:tcPr>
            <w:tcW w:w="851"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2017</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2018</w:t>
            </w:r>
          </w:p>
          <w:p w:rsidR="00421DD3" w:rsidRPr="00421DD3" w:rsidRDefault="00421DD3" w:rsidP="00421DD3">
            <w:pPr>
              <w:spacing w:after="14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2019</w:t>
            </w:r>
          </w:p>
          <w:p w:rsidR="00421DD3" w:rsidRPr="00421DD3" w:rsidRDefault="00421DD3" w:rsidP="00421DD3">
            <w:pPr>
              <w:spacing w:after="140" w:line="240" w:lineRule="auto"/>
              <w:ind w:right="336"/>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МКУ «Центр культуры и досуга» администрации МО «Николаевское городское поселение» библиотеки-филиалы</w:t>
            </w:r>
          </w:p>
          <w:p w:rsidR="00421DD3" w:rsidRPr="00421DD3" w:rsidRDefault="00421DD3" w:rsidP="00421DD3">
            <w:pPr>
              <w:spacing w:after="140" w:line="240" w:lineRule="auto"/>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421DD3" w:rsidRPr="00421DD3" w:rsidRDefault="00421DD3" w:rsidP="00421DD3">
            <w:pPr>
              <w:spacing w:after="14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Сокращение посетителей учреждений культурно-досугового типа</w:t>
            </w:r>
          </w:p>
        </w:tc>
      </w:tr>
    </w:tbl>
    <w:p w:rsidR="00421DD3" w:rsidRPr="00421DD3" w:rsidRDefault="00421DD3" w:rsidP="00421DD3">
      <w:pPr>
        <w:spacing w:after="140" w:line="240" w:lineRule="auto"/>
        <w:jc w:val="right"/>
        <w:rPr>
          <w:rFonts w:ascii="Times New Roman" w:eastAsia="Calibri" w:hAnsi="Times New Roman" w:cs="Times New Roman"/>
          <w:sz w:val="20"/>
          <w:szCs w:val="20"/>
          <w:lang w:val="x-none" w:eastAsia="ru-RU"/>
        </w:rPr>
      </w:pPr>
    </w:p>
    <w:p w:rsidR="00421DD3" w:rsidRPr="00421DD3" w:rsidRDefault="00421DD3" w:rsidP="00421DD3">
      <w:pPr>
        <w:tabs>
          <w:tab w:val="left" w:pos="5205"/>
        </w:tabs>
        <w:spacing w:after="0" w:line="240" w:lineRule="auto"/>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6. Механизм реализации Программы</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ответственным исполнителем муниципальной программы и участниками муниципальной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Ответственный исполнитель:</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организует реализацию муниципальной программы, вносит предложения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представляет ежеквартальные, ежегодные и итоговые отчеты о реализации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Calibri"/>
          <w:sz w:val="20"/>
          <w:szCs w:val="20"/>
          <w:lang w:eastAsia="ru-RU"/>
        </w:rPr>
      </w:pPr>
      <w:r w:rsidRPr="00421DD3">
        <w:rPr>
          <w:rFonts w:ascii="Times New Roman" w:eastAsia="Times New Roman" w:hAnsi="Times New Roman" w:cs="Times New Roman"/>
          <w:sz w:val="20"/>
          <w:szCs w:val="20"/>
          <w:lang w:eastAsia="ru-RU"/>
        </w:rPr>
        <w:t>- запрашивает у участника муниципальной программы сведения, необходимые для отчетов.</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Участник муниципальной программы:</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обеспечивает разработку и реализацию мероприятий муниципальной программы в рамках своей компетенции;</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представляют в установленный срок ответственному исполнителю информацию о ходе реализации мероприятий муниципальной программ</w:t>
      </w:r>
      <w:proofErr w:type="gramStart"/>
      <w:r w:rsidRPr="00421DD3">
        <w:rPr>
          <w:rFonts w:ascii="Times New Roman" w:eastAsia="Times New Roman" w:hAnsi="Times New Roman" w:cs="Times New Roman"/>
          <w:sz w:val="20"/>
          <w:szCs w:val="20"/>
          <w:lang w:eastAsia="ru-RU"/>
        </w:rPr>
        <w:t>ы(</w:t>
      </w:r>
      <w:proofErr w:type="gramEnd"/>
      <w:r w:rsidRPr="00421DD3">
        <w:rPr>
          <w:rFonts w:ascii="Times New Roman" w:eastAsia="Times New Roman" w:hAnsi="Times New Roman" w:cs="Times New Roman"/>
          <w:sz w:val="20"/>
          <w:szCs w:val="20"/>
          <w:lang w:eastAsia="ru-RU"/>
        </w:rPr>
        <w:t>ведомственной целевой программы), в реализации которых принимали участие;</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несет ответственность за достижение целевых показателей муниципальной программы, в реализации которой принимали участие.</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w:t>
      </w:r>
      <w:proofErr w:type="gramStart"/>
      <w:r w:rsidRPr="00421DD3">
        <w:rPr>
          <w:rFonts w:ascii="Times New Roman" w:eastAsia="Times New Roman" w:hAnsi="Times New Roman" w:cs="Times New Roman"/>
          <w:sz w:val="20"/>
          <w:szCs w:val="20"/>
          <w:lang w:eastAsia="ru-RU"/>
        </w:rPr>
        <w:t>дств в с</w:t>
      </w:r>
      <w:proofErr w:type="gramEnd"/>
      <w:r w:rsidRPr="00421DD3">
        <w:rPr>
          <w:rFonts w:ascii="Times New Roman" w:eastAsia="Times New Roman" w:hAnsi="Times New Roman" w:cs="Times New Roman"/>
          <w:sz w:val="20"/>
          <w:szCs w:val="20"/>
          <w:lang w:eastAsia="ru-RU"/>
        </w:rPr>
        <w:t xml:space="preserve">оответствии с действующим законодательством. В соответствии с предусмотренными муниципальной программой объемами финансирования. </w:t>
      </w:r>
    </w:p>
    <w:p w:rsidR="00421DD3" w:rsidRPr="00421DD3" w:rsidRDefault="00421DD3" w:rsidP="00421DD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В рамках муниципальной программы предусматривается выполнение муниципальных заданий </w:t>
      </w:r>
      <w:r w:rsidRPr="00421DD3">
        <w:rPr>
          <w:rFonts w:ascii="Times New Roman" w:eastAsia="Times New Roman" w:hAnsi="Times New Roman" w:cs="Times New Roman"/>
          <w:sz w:val="20"/>
          <w:szCs w:val="20"/>
          <w:lang w:eastAsia="ru-RU"/>
        </w:rPr>
        <w:lastRenderedPageBreak/>
        <w:t>учреждениями культуры следующих муниципальных услуг:</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-библиотечное, библиографическое обслуживание и информационное обслуживание пользователей библиотеки;</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организация деятельности клубных формирований и формирований самодеятельного народного творчества.</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Ведомственный перечень муниципальных услуг (работ), оказываемых (выполняемых) муниципальными учреждениями  культуры Николаевского городского поселения утверждается  постановлением администрации городского поселения.</w:t>
      </w:r>
    </w:p>
    <w:p w:rsidR="00421DD3" w:rsidRPr="00421DD3" w:rsidRDefault="00421DD3" w:rsidP="00421DD3">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2"/>
          <w:sz w:val="20"/>
          <w:szCs w:val="20"/>
          <w:lang w:eastAsia="ru-RU"/>
        </w:rPr>
      </w:pPr>
    </w:p>
    <w:p w:rsidR="00421DD3" w:rsidRPr="00421DD3" w:rsidRDefault="00421DD3" w:rsidP="00421DD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bCs/>
          <w:spacing w:val="2"/>
          <w:sz w:val="20"/>
          <w:szCs w:val="20"/>
          <w:lang w:eastAsia="ru-RU"/>
        </w:rPr>
        <w:t>7.Ресурсное обеспечение  программы.</w:t>
      </w:r>
    </w:p>
    <w:p w:rsidR="00421DD3" w:rsidRPr="00421DD3" w:rsidRDefault="00421DD3" w:rsidP="00421DD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421DD3" w:rsidRPr="00421DD3" w:rsidRDefault="00421DD3" w:rsidP="00421DD3">
      <w:pPr>
        <w:spacing w:after="0" w:line="240" w:lineRule="auto"/>
        <w:ind w:firstLine="709"/>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 xml:space="preserve">Финансовой основой реализации программы являются средства бюджета муниципального образования «Николаевское </w:t>
      </w:r>
      <w:proofErr w:type="spellStart"/>
      <w:r w:rsidRPr="00421DD3">
        <w:rPr>
          <w:rFonts w:ascii="Times New Roman" w:eastAsia="Calibri" w:hAnsi="Times New Roman" w:cs="Times New Roman"/>
          <w:sz w:val="20"/>
          <w:szCs w:val="20"/>
          <w:lang w:val="x-none" w:eastAsia="ru-RU"/>
        </w:rPr>
        <w:t>городскоепоселение</w:t>
      </w:r>
      <w:proofErr w:type="spellEnd"/>
      <w:r w:rsidRPr="00421DD3">
        <w:rPr>
          <w:rFonts w:ascii="Times New Roman" w:eastAsia="Calibri" w:hAnsi="Times New Roman" w:cs="Times New Roman"/>
          <w:sz w:val="20"/>
          <w:szCs w:val="20"/>
          <w:lang w:val="x-none" w:eastAsia="ru-RU"/>
        </w:rPr>
        <w:t>» Смидовичского  муниципального района Еврейской автономной области.</w:t>
      </w:r>
    </w:p>
    <w:p w:rsidR="00421DD3" w:rsidRPr="00421DD3" w:rsidRDefault="00421DD3" w:rsidP="00421DD3">
      <w:pPr>
        <w:spacing w:after="0" w:line="240" w:lineRule="auto"/>
        <w:ind w:firstLine="709"/>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Возможность привлечения  дополнительных средств для финансирования программы учитываются как прогноз со финансирования на основе соглашений (договоров) между участниками финансового обеспечения программы.</w:t>
      </w:r>
    </w:p>
    <w:p w:rsidR="00421DD3" w:rsidRPr="00421DD3" w:rsidRDefault="00421DD3" w:rsidP="00421DD3">
      <w:pPr>
        <w:spacing w:after="0" w:line="240" w:lineRule="auto"/>
        <w:ind w:firstLine="709"/>
        <w:jc w:val="both"/>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 xml:space="preserve">Объемы финансирования программы ежегодно уточняются при формировании бюджета Николаевского </w:t>
      </w:r>
      <w:proofErr w:type="spellStart"/>
      <w:r w:rsidRPr="00421DD3">
        <w:rPr>
          <w:rFonts w:ascii="Times New Roman" w:eastAsia="Calibri" w:hAnsi="Times New Roman" w:cs="Times New Roman"/>
          <w:sz w:val="20"/>
          <w:szCs w:val="20"/>
          <w:lang w:val="x-none" w:eastAsia="ru-RU"/>
        </w:rPr>
        <w:t>городскогопоселения</w:t>
      </w:r>
      <w:proofErr w:type="spellEnd"/>
      <w:r w:rsidRPr="00421DD3">
        <w:rPr>
          <w:rFonts w:ascii="Times New Roman" w:eastAsia="Calibri" w:hAnsi="Times New Roman" w:cs="Times New Roman"/>
          <w:sz w:val="20"/>
          <w:szCs w:val="20"/>
          <w:lang w:val="x-none" w:eastAsia="ru-RU"/>
        </w:rPr>
        <w:t xml:space="preserve"> на очередной финансовый год, исходя из возможностей бюджета городского поселения и затрат необходимых для реализации программы, путем внесения изменений в программу.</w:t>
      </w:r>
    </w:p>
    <w:p w:rsidR="00421DD3" w:rsidRPr="00421DD3" w:rsidRDefault="00421DD3" w:rsidP="00421DD3">
      <w:pPr>
        <w:shd w:val="clear" w:color="auto" w:fill="FFFFFF"/>
        <w:spacing w:before="30" w:after="30" w:line="240" w:lineRule="auto"/>
        <w:ind w:firstLine="709"/>
        <w:contextualSpacing/>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Ресурсное обеспечение муниципальной программы за счет средств местного бюджета:</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 xml:space="preserve">                                                                                                                            Таблица 4</w:t>
      </w:r>
    </w:p>
    <w:tbl>
      <w:tblPr>
        <w:tblW w:w="99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410"/>
        <w:gridCol w:w="1416"/>
        <w:gridCol w:w="1699"/>
        <w:gridCol w:w="1275"/>
      </w:tblGrid>
      <w:tr w:rsidR="00421DD3" w:rsidRPr="00421DD3" w:rsidTr="006774F8">
        <w:trPr>
          <w:trHeight w:val="444"/>
        </w:trPr>
        <w:tc>
          <w:tcPr>
            <w:tcW w:w="3119" w:type="dxa"/>
            <w:vMerge w:val="restart"/>
          </w:tcPr>
          <w:p w:rsidR="00421DD3" w:rsidRPr="00421DD3" w:rsidRDefault="00421DD3" w:rsidP="00421DD3">
            <w:pPr>
              <w:spacing w:after="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Наименование показателя</w:t>
            </w:r>
          </w:p>
        </w:tc>
        <w:tc>
          <w:tcPr>
            <w:tcW w:w="2410" w:type="dxa"/>
            <w:vMerge w:val="restart"/>
          </w:tcPr>
          <w:p w:rsidR="00421DD3" w:rsidRPr="00421DD3" w:rsidRDefault="00421DD3" w:rsidP="00421DD3">
            <w:pPr>
              <w:spacing w:after="0" w:line="240" w:lineRule="auto"/>
              <w:ind w:right="33"/>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Код бюджетной классификации</w:t>
            </w:r>
          </w:p>
        </w:tc>
        <w:tc>
          <w:tcPr>
            <w:tcW w:w="4390" w:type="dxa"/>
            <w:gridSpan w:val="3"/>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w:t>
            </w:r>
            <w:proofErr w:type="spellStart"/>
            <w:r w:rsidRPr="00421DD3">
              <w:rPr>
                <w:rFonts w:ascii="Times New Roman" w:eastAsia="Times New Roman" w:hAnsi="Times New Roman" w:cs="Times New Roman"/>
                <w:spacing w:val="2"/>
                <w:sz w:val="20"/>
                <w:szCs w:val="20"/>
                <w:lang w:eastAsia="ru-RU"/>
              </w:rPr>
              <w:t>тыс</w:t>
            </w:r>
            <w:proofErr w:type="gramStart"/>
            <w:r w:rsidRPr="00421DD3">
              <w:rPr>
                <w:rFonts w:ascii="Times New Roman" w:eastAsia="Times New Roman" w:hAnsi="Times New Roman" w:cs="Times New Roman"/>
                <w:spacing w:val="2"/>
                <w:sz w:val="20"/>
                <w:szCs w:val="20"/>
                <w:lang w:eastAsia="ru-RU"/>
              </w:rPr>
              <w:t>.р</w:t>
            </w:r>
            <w:proofErr w:type="gramEnd"/>
            <w:r w:rsidRPr="00421DD3">
              <w:rPr>
                <w:rFonts w:ascii="Times New Roman" w:eastAsia="Times New Roman" w:hAnsi="Times New Roman" w:cs="Times New Roman"/>
                <w:spacing w:val="2"/>
                <w:sz w:val="20"/>
                <w:szCs w:val="20"/>
                <w:lang w:eastAsia="ru-RU"/>
              </w:rPr>
              <w:t>ублей</w:t>
            </w:r>
            <w:proofErr w:type="spellEnd"/>
            <w:r w:rsidRPr="00421DD3">
              <w:rPr>
                <w:rFonts w:ascii="Times New Roman" w:eastAsia="Times New Roman" w:hAnsi="Times New Roman" w:cs="Times New Roman"/>
                <w:spacing w:val="2"/>
                <w:sz w:val="20"/>
                <w:szCs w:val="20"/>
                <w:lang w:eastAsia="ru-RU"/>
              </w:rPr>
              <w:t>)</w:t>
            </w:r>
          </w:p>
        </w:tc>
      </w:tr>
      <w:tr w:rsidR="00421DD3" w:rsidRPr="00421DD3" w:rsidTr="006774F8">
        <w:trPr>
          <w:trHeight w:val="439"/>
        </w:trPr>
        <w:tc>
          <w:tcPr>
            <w:tcW w:w="3119" w:type="dxa"/>
            <w:vMerge/>
          </w:tcPr>
          <w:p w:rsidR="00421DD3" w:rsidRPr="00421DD3" w:rsidRDefault="00421DD3" w:rsidP="00421DD3">
            <w:pPr>
              <w:spacing w:after="0" w:line="240" w:lineRule="auto"/>
              <w:contextualSpacing/>
              <w:jc w:val="both"/>
              <w:rPr>
                <w:rFonts w:ascii="Times New Roman" w:eastAsia="Times New Roman" w:hAnsi="Times New Roman" w:cs="Times New Roman"/>
                <w:spacing w:val="2"/>
                <w:sz w:val="20"/>
                <w:szCs w:val="20"/>
                <w:lang w:eastAsia="ru-RU"/>
              </w:rPr>
            </w:pPr>
          </w:p>
        </w:tc>
        <w:tc>
          <w:tcPr>
            <w:tcW w:w="2410" w:type="dxa"/>
            <w:vMerge/>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p>
        </w:tc>
        <w:tc>
          <w:tcPr>
            <w:tcW w:w="1416" w:type="dxa"/>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2017 год</w:t>
            </w:r>
          </w:p>
        </w:tc>
        <w:tc>
          <w:tcPr>
            <w:tcW w:w="1699" w:type="dxa"/>
          </w:tcPr>
          <w:p w:rsidR="00421DD3" w:rsidRPr="00421DD3" w:rsidRDefault="00421DD3" w:rsidP="00421DD3">
            <w:pPr>
              <w:spacing w:after="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2018 год</w:t>
            </w:r>
          </w:p>
        </w:tc>
        <w:tc>
          <w:tcPr>
            <w:tcW w:w="1275" w:type="dxa"/>
          </w:tcPr>
          <w:p w:rsidR="00421DD3" w:rsidRPr="00421DD3" w:rsidRDefault="00421DD3" w:rsidP="00421DD3">
            <w:pPr>
              <w:tabs>
                <w:tab w:val="left" w:pos="258"/>
                <w:tab w:val="center" w:pos="3151"/>
              </w:tabs>
              <w:spacing w:after="0" w:line="240" w:lineRule="auto"/>
              <w:contextualSpacing/>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2019 год</w:t>
            </w:r>
            <w:r w:rsidRPr="00421DD3">
              <w:rPr>
                <w:rFonts w:ascii="Times New Roman" w:eastAsia="Times New Roman" w:hAnsi="Times New Roman" w:cs="Times New Roman"/>
                <w:spacing w:val="2"/>
                <w:sz w:val="20"/>
                <w:szCs w:val="20"/>
                <w:lang w:eastAsia="ru-RU"/>
              </w:rPr>
              <w:tab/>
            </w:r>
            <w:r w:rsidRPr="00421DD3">
              <w:rPr>
                <w:rFonts w:ascii="Times New Roman" w:eastAsia="Times New Roman" w:hAnsi="Times New Roman" w:cs="Times New Roman"/>
                <w:spacing w:val="2"/>
                <w:sz w:val="20"/>
                <w:szCs w:val="20"/>
                <w:lang w:eastAsia="ru-RU"/>
              </w:rPr>
              <w:tab/>
              <w:t>2019 год</w:t>
            </w:r>
          </w:p>
        </w:tc>
      </w:tr>
      <w:tr w:rsidR="00421DD3" w:rsidRPr="00421DD3" w:rsidTr="006774F8">
        <w:tc>
          <w:tcPr>
            <w:tcW w:w="9919" w:type="dxa"/>
            <w:gridSpan w:val="5"/>
          </w:tcPr>
          <w:p w:rsidR="00421DD3" w:rsidRPr="00421DD3" w:rsidRDefault="00421DD3" w:rsidP="00421DD3">
            <w:pPr>
              <w:tabs>
                <w:tab w:val="left" w:pos="7146"/>
              </w:tabs>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Муниципальная программа «Культура муниципального образования «Николаевское городское поселение» на 2017-2019 годы»</w:t>
            </w:r>
          </w:p>
        </w:tc>
      </w:tr>
      <w:tr w:rsidR="00421DD3" w:rsidRPr="00421DD3" w:rsidTr="006774F8">
        <w:trPr>
          <w:trHeight w:val="282"/>
        </w:trPr>
        <w:tc>
          <w:tcPr>
            <w:tcW w:w="3119" w:type="dxa"/>
          </w:tcPr>
          <w:p w:rsidR="00421DD3" w:rsidRPr="00421DD3" w:rsidRDefault="00421DD3" w:rsidP="00421DD3">
            <w:pPr>
              <w:spacing w:after="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1: «</w:t>
            </w:r>
            <w:r w:rsidRPr="00421DD3">
              <w:rPr>
                <w:rFonts w:ascii="Times New Roman" w:eastAsia="Times New Roman" w:hAnsi="Times New Roman" w:cs="Times New Roman"/>
                <w:sz w:val="20"/>
                <w:szCs w:val="20"/>
                <w:lang w:eastAsia="ru-RU"/>
              </w:rPr>
              <w:t>Организация деятельности домов культуры»</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08 01 04 0 01 00000</w:t>
            </w:r>
          </w:p>
        </w:tc>
        <w:tc>
          <w:tcPr>
            <w:tcW w:w="1416" w:type="dxa"/>
          </w:tcPr>
          <w:p w:rsidR="00421DD3" w:rsidRPr="00421DD3" w:rsidRDefault="00421DD3" w:rsidP="00421DD3">
            <w:pPr>
              <w:spacing w:before="30" w:after="30" w:line="240" w:lineRule="auto"/>
              <w:ind w:left="-252" w:firstLine="142"/>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6495,444</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7554,10296</w:t>
            </w:r>
          </w:p>
        </w:tc>
        <w:tc>
          <w:tcPr>
            <w:tcW w:w="1275" w:type="dxa"/>
          </w:tcPr>
          <w:p w:rsidR="00421DD3" w:rsidRPr="00421DD3" w:rsidRDefault="00421DD3" w:rsidP="00421DD3">
            <w:pPr>
              <w:tabs>
                <w:tab w:val="left" w:pos="1307"/>
              </w:tabs>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5392,363</w:t>
            </w:r>
          </w:p>
          <w:p w:rsidR="00421DD3" w:rsidRPr="00421DD3" w:rsidRDefault="00421DD3" w:rsidP="00421DD3">
            <w:pPr>
              <w:tabs>
                <w:tab w:val="left" w:pos="1307"/>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домов культуры</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 xml:space="preserve">08 01 04 0  01 00211 </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5001,485</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4162,369</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3802,32</w:t>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обеспечение деятельности (оказание услуг) домов культуры</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08 01 04 0  01 00291</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1493,959</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2185,914</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1590,043</w:t>
            </w:r>
          </w:p>
        </w:tc>
      </w:tr>
      <w:tr w:rsidR="00421DD3" w:rsidRPr="00421DD3" w:rsidTr="006774F8">
        <w:tc>
          <w:tcPr>
            <w:tcW w:w="311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Дотация на повышение </w:t>
            </w:r>
            <w:proofErr w:type="gramStart"/>
            <w:r w:rsidRPr="00421DD3">
              <w:rPr>
                <w:rFonts w:ascii="Times New Roman" w:eastAsia="Times New Roman" w:hAnsi="Times New Roman" w:cs="Times New Roman"/>
                <w:sz w:val="20"/>
                <w:szCs w:val="20"/>
                <w:lang w:eastAsia="ru-RU"/>
              </w:rPr>
              <w:t>оплаты труда работников домов культуры</w:t>
            </w:r>
            <w:proofErr w:type="gramEnd"/>
          </w:p>
        </w:tc>
        <w:tc>
          <w:tcPr>
            <w:tcW w:w="2410"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08 01 04 0  01 07090 </w:t>
            </w:r>
          </w:p>
        </w:tc>
        <w:tc>
          <w:tcPr>
            <w:tcW w:w="1416" w:type="dxa"/>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tc>
        <w:tc>
          <w:tcPr>
            <w:tcW w:w="1699" w:type="dxa"/>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1205,81996</w:t>
            </w:r>
          </w:p>
        </w:tc>
        <w:tc>
          <w:tcPr>
            <w:tcW w:w="127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r>
      <w:tr w:rsidR="00421DD3" w:rsidRPr="00421DD3" w:rsidTr="006774F8">
        <w:tc>
          <w:tcPr>
            <w:tcW w:w="3119" w:type="dxa"/>
          </w:tcPr>
          <w:p w:rsidR="00421DD3" w:rsidRPr="00421DD3" w:rsidRDefault="00421DD3" w:rsidP="00421DD3">
            <w:pPr>
              <w:spacing w:after="14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2: «</w:t>
            </w:r>
            <w:r w:rsidRPr="00421DD3">
              <w:rPr>
                <w:rFonts w:ascii="Times New Roman" w:eastAsia="Times New Roman" w:hAnsi="Times New Roman"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08 01 04 0 02 00000</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1418,955</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1795,96104</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1550,687</w:t>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библиотек</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08 01 04 0 02 00212</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1080,9</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1175,132</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1340,848</w:t>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обеспечение деятельности (оказание услуг) библиотек</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08 01 04 0 02 00292</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338,055</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205,249</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209,839</w:t>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Дотация на повышение оплаты труда работников библиотек</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z w:val="20"/>
                <w:szCs w:val="20"/>
                <w:lang w:eastAsia="ru-RU"/>
              </w:rPr>
              <w:t>08 01 04 0  02 07090</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415,58004</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p>
        </w:tc>
      </w:tr>
      <w:tr w:rsidR="00421DD3" w:rsidRPr="00421DD3" w:rsidTr="006774F8">
        <w:tc>
          <w:tcPr>
            <w:tcW w:w="3119" w:type="dxa"/>
          </w:tcPr>
          <w:p w:rsidR="00421DD3" w:rsidRPr="00421DD3" w:rsidRDefault="00421DD3" w:rsidP="00421DD3">
            <w:pPr>
              <w:spacing w:after="14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pacing w:val="2"/>
                <w:sz w:val="20"/>
                <w:szCs w:val="20"/>
                <w:lang w:eastAsia="ru-RU"/>
              </w:rPr>
              <w:t>Основное мероприятие 3: «</w:t>
            </w:r>
            <w:r w:rsidRPr="00421DD3">
              <w:rPr>
                <w:rFonts w:ascii="Times New Roman" w:eastAsia="Times New Roman" w:hAnsi="Times New Roman" w:cs="Times New Roman"/>
                <w:sz w:val="20"/>
                <w:szCs w:val="20"/>
                <w:lang w:eastAsia="ru-RU"/>
              </w:rPr>
              <w:t>Организация деятельности коллективов самодеятельного народного творчества»</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08 01 04 0 03 00000</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119,421</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139,837</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162,16</w:t>
            </w:r>
          </w:p>
        </w:tc>
      </w:tr>
      <w:tr w:rsidR="00421DD3" w:rsidRPr="00421DD3" w:rsidTr="006774F8">
        <w:tc>
          <w:tcPr>
            <w:tcW w:w="3119" w:type="dxa"/>
          </w:tcPr>
          <w:p w:rsidR="00421DD3" w:rsidRPr="00421DD3" w:rsidRDefault="00421DD3" w:rsidP="00421DD3">
            <w:pPr>
              <w:spacing w:after="140" w:line="240" w:lineRule="auto"/>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Расходы на выплаты по оплате труда работников коллективов самодеятельного народного творчества»</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08 01 04 0 03 00213</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119,421</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139,837</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162,16</w:t>
            </w:r>
          </w:p>
        </w:tc>
      </w:tr>
      <w:tr w:rsidR="00421DD3" w:rsidRPr="00421DD3" w:rsidTr="006774F8">
        <w:tc>
          <w:tcPr>
            <w:tcW w:w="3119"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lastRenderedPageBreak/>
              <w:t>Всего:</w:t>
            </w:r>
          </w:p>
        </w:tc>
        <w:tc>
          <w:tcPr>
            <w:tcW w:w="2410"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24628,931</w:t>
            </w:r>
          </w:p>
        </w:tc>
        <w:tc>
          <w:tcPr>
            <w:tcW w:w="1416"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8033,82</w:t>
            </w:r>
          </w:p>
        </w:tc>
        <w:tc>
          <w:tcPr>
            <w:tcW w:w="1699" w:type="dxa"/>
          </w:tcPr>
          <w:p w:rsidR="00421DD3" w:rsidRPr="00421DD3" w:rsidRDefault="00421DD3" w:rsidP="00421DD3">
            <w:pPr>
              <w:spacing w:before="30" w:after="30" w:line="240" w:lineRule="auto"/>
              <w:contextualSpacing/>
              <w:jc w:val="center"/>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9489,901</w:t>
            </w:r>
          </w:p>
        </w:tc>
        <w:tc>
          <w:tcPr>
            <w:tcW w:w="1275" w:type="dxa"/>
          </w:tcPr>
          <w:p w:rsidR="00421DD3" w:rsidRPr="00421DD3" w:rsidRDefault="00421DD3" w:rsidP="00421DD3">
            <w:pPr>
              <w:spacing w:before="30" w:after="30" w:line="240" w:lineRule="auto"/>
              <w:contextualSpacing/>
              <w:jc w:val="both"/>
              <w:rPr>
                <w:rFonts w:ascii="Times New Roman" w:eastAsia="Times New Roman" w:hAnsi="Times New Roman" w:cs="Times New Roman"/>
                <w:spacing w:val="2"/>
                <w:sz w:val="20"/>
                <w:szCs w:val="20"/>
                <w:lang w:eastAsia="ru-RU"/>
              </w:rPr>
            </w:pPr>
            <w:r w:rsidRPr="00421DD3">
              <w:rPr>
                <w:rFonts w:ascii="Times New Roman" w:eastAsia="Times New Roman" w:hAnsi="Times New Roman" w:cs="Times New Roman"/>
                <w:spacing w:val="2"/>
                <w:sz w:val="20"/>
                <w:szCs w:val="20"/>
                <w:lang w:eastAsia="ru-RU"/>
              </w:rPr>
              <w:t>7105,21</w:t>
            </w:r>
          </w:p>
        </w:tc>
      </w:tr>
    </w:tbl>
    <w:p w:rsidR="00421DD3" w:rsidRPr="00421DD3" w:rsidRDefault="00421DD3" w:rsidP="00421DD3">
      <w:pPr>
        <w:spacing w:after="140" w:line="240" w:lineRule="auto"/>
        <w:jc w:val="both"/>
        <w:rPr>
          <w:rFonts w:ascii="Times New Roman" w:eastAsia="Calibri" w:hAnsi="Times New Roman" w:cs="Times New Roman"/>
          <w:b/>
          <w:bCs/>
          <w:spacing w:val="2"/>
          <w:sz w:val="20"/>
          <w:szCs w:val="20"/>
          <w:lang w:val="x-none" w:eastAsia="ru-RU"/>
        </w:rPr>
      </w:pPr>
      <w:r w:rsidRPr="00421DD3">
        <w:rPr>
          <w:rFonts w:ascii="Times New Roman" w:eastAsia="Calibri" w:hAnsi="Times New Roman" w:cs="Times New Roman"/>
          <w:spacing w:val="2"/>
          <w:sz w:val="20"/>
          <w:szCs w:val="20"/>
          <w:lang w:eastAsia="ru-RU"/>
        </w:rPr>
        <w:t xml:space="preserve">   </w:t>
      </w:r>
    </w:p>
    <w:p w:rsidR="00421DD3" w:rsidRPr="00421DD3" w:rsidRDefault="00421DD3" w:rsidP="00421DD3">
      <w:pPr>
        <w:spacing w:after="0" w:line="240" w:lineRule="auto"/>
        <w:jc w:val="center"/>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Структура финансирования  муниципальной программы</w:t>
      </w:r>
    </w:p>
    <w:p w:rsidR="00421DD3" w:rsidRPr="00421DD3" w:rsidRDefault="00421DD3" w:rsidP="00421DD3">
      <w:pPr>
        <w:spacing w:after="0" w:line="240" w:lineRule="auto"/>
        <w:jc w:val="center"/>
        <w:rPr>
          <w:rFonts w:ascii="Times New Roman" w:eastAsia="Calibri" w:hAnsi="Times New Roman" w:cs="Times New Roman"/>
          <w:sz w:val="20"/>
          <w:szCs w:val="20"/>
          <w:lang w:val="x-none" w:eastAsia="ru-RU"/>
        </w:rPr>
      </w:pPr>
      <w:r w:rsidRPr="00421DD3">
        <w:rPr>
          <w:rFonts w:ascii="Times New Roman" w:eastAsia="Calibri" w:hAnsi="Times New Roman" w:cs="Times New Roman"/>
          <w:sz w:val="20"/>
          <w:szCs w:val="20"/>
          <w:lang w:val="x-none" w:eastAsia="ru-RU"/>
        </w:rPr>
        <w:t>Николаевского  городского поселения по направлениям расходов</w:t>
      </w:r>
    </w:p>
    <w:p w:rsidR="00421DD3" w:rsidRPr="00421DD3" w:rsidRDefault="00421DD3" w:rsidP="00421DD3">
      <w:pPr>
        <w:spacing w:after="0" w:line="240" w:lineRule="auto"/>
        <w:jc w:val="center"/>
        <w:rPr>
          <w:rFonts w:ascii="Times New Roman" w:eastAsia="Calibri" w:hAnsi="Times New Roman" w:cs="Times New Roman"/>
          <w:sz w:val="20"/>
          <w:szCs w:val="20"/>
          <w:lang w:val="x-none" w:eastAsia="ru-RU"/>
        </w:rPr>
      </w:pPr>
      <w:r w:rsidRPr="00421DD3">
        <w:rPr>
          <w:rFonts w:ascii="Times New Roman" w:eastAsia="Calibri" w:hAnsi="Times New Roman" w:cs="Times New Roman"/>
          <w:spacing w:val="2"/>
          <w:sz w:val="20"/>
          <w:szCs w:val="20"/>
          <w:lang w:val="x-none" w:eastAsia="ru-RU"/>
        </w:rPr>
        <w:t>«Культура муниципального образования «</w:t>
      </w:r>
      <w:r w:rsidRPr="00421DD3">
        <w:rPr>
          <w:rFonts w:ascii="Times New Roman" w:eastAsia="Calibri" w:hAnsi="Times New Roman" w:cs="Times New Roman"/>
          <w:sz w:val="20"/>
          <w:szCs w:val="20"/>
          <w:lang w:val="x-none" w:eastAsia="ru-RU"/>
        </w:rPr>
        <w:t>Николаевское</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z w:val="20"/>
          <w:szCs w:val="20"/>
          <w:lang w:val="x-none" w:eastAsia="ru-RU"/>
        </w:rPr>
        <w:t>городское</w:t>
      </w:r>
      <w:r w:rsidRPr="00421DD3">
        <w:rPr>
          <w:rFonts w:ascii="Times New Roman" w:eastAsia="Calibri" w:hAnsi="Times New Roman" w:cs="Times New Roman"/>
          <w:sz w:val="20"/>
          <w:szCs w:val="20"/>
          <w:lang w:eastAsia="ru-RU"/>
        </w:rPr>
        <w:t xml:space="preserve"> </w:t>
      </w:r>
      <w:r w:rsidRPr="00421DD3">
        <w:rPr>
          <w:rFonts w:ascii="Times New Roman" w:eastAsia="Calibri" w:hAnsi="Times New Roman" w:cs="Times New Roman"/>
          <w:spacing w:val="2"/>
          <w:sz w:val="20"/>
          <w:szCs w:val="20"/>
          <w:lang w:val="x-none" w:eastAsia="ru-RU"/>
        </w:rPr>
        <w:t>поселение» на 2017-2019 годы»</w:t>
      </w:r>
    </w:p>
    <w:p w:rsidR="00421DD3" w:rsidRPr="00421DD3" w:rsidRDefault="00421DD3" w:rsidP="00421DD3">
      <w:pPr>
        <w:spacing w:after="140" w:line="240" w:lineRule="auto"/>
        <w:jc w:val="both"/>
        <w:rPr>
          <w:rFonts w:ascii="Times New Roman" w:eastAsia="Calibri" w:hAnsi="Times New Roman" w:cs="Times New Roman"/>
          <w:spacing w:val="2"/>
          <w:sz w:val="20"/>
          <w:szCs w:val="20"/>
          <w:lang w:eastAsia="ru-RU"/>
        </w:rPr>
      </w:pPr>
      <w:r w:rsidRPr="00421DD3">
        <w:rPr>
          <w:rFonts w:ascii="Times New Roman" w:eastAsia="Calibri" w:hAnsi="Times New Roman" w:cs="Times New Roman"/>
          <w:spacing w:val="2"/>
          <w:sz w:val="20"/>
          <w:szCs w:val="20"/>
          <w:lang w:eastAsia="ru-RU"/>
        </w:rPr>
        <w:t xml:space="preserve">                                                                                                                                    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549"/>
        <w:gridCol w:w="1577"/>
        <w:gridCol w:w="1745"/>
        <w:gridCol w:w="2081"/>
      </w:tblGrid>
      <w:tr w:rsidR="00421DD3" w:rsidRPr="00421DD3" w:rsidTr="006774F8">
        <w:trPr>
          <w:trHeight w:val="140"/>
        </w:trPr>
        <w:tc>
          <w:tcPr>
            <w:tcW w:w="2511" w:type="dxa"/>
            <w:vMerge w:val="restart"/>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Источники и направления расходов</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c>
          <w:tcPr>
            <w:tcW w:w="6952" w:type="dxa"/>
            <w:gridSpan w:val="4"/>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Расходы (</w:t>
            </w:r>
            <w:proofErr w:type="spellStart"/>
            <w:r w:rsidRPr="00421DD3">
              <w:rPr>
                <w:rFonts w:ascii="Times New Roman" w:eastAsia="Times New Roman" w:hAnsi="Times New Roman" w:cs="Times New Roman"/>
                <w:sz w:val="20"/>
                <w:szCs w:val="20"/>
                <w:lang w:eastAsia="ru-RU"/>
              </w:rPr>
              <w:t>тыс</w:t>
            </w:r>
            <w:proofErr w:type="gramStart"/>
            <w:r w:rsidRPr="00421DD3">
              <w:rPr>
                <w:rFonts w:ascii="Times New Roman" w:eastAsia="Times New Roman" w:hAnsi="Times New Roman" w:cs="Times New Roman"/>
                <w:sz w:val="20"/>
                <w:szCs w:val="20"/>
                <w:lang w:eastAsia="ru-RU"/>
              </w:rPr>
              <w:t>.р</w:t>
            </w:r>
            <w:proofErr w:type="gramEnd"/>
            <w:r w:rsidRPr="00421DD3">
              <w:rPr>
                <w:rFonts w:ascii="Times New Roman" w:eastAsia="Times New Roman" w:hAnsi="Times New Roman" w:cs="Times New Roman"/>
                <w:sz w:val="20"/>
                <w:szCs w:val="20"/>
                <w:lang w:eastAsia="ru-RU"/>
              </w:rPr>
              <w:t>ублей</w:t>
            </w:r>
            <w:proofErr w:type="spellEnd"/>
            <w:r w:rsidRPr="00421DD3">
              <w:rPr>
                <w:rFonts w:ascii="Times New Roman" w:eastAsia="Times New Roman" w:hAnsi="Times New Roman" w:cs="Times New Roman"/>
                <w:sz w:val="20"/>
                <w:szCs w:val="20"/>
                <w:lang w:eastAsia="ru-RU"/>
              </w:rPr>
              <w:t>) годы</w:t>
            </w:r>
          </w:p>
        </w:tc>
      </w:tr>
      <w:tr w:rsidR="00421DD3" w:rsidRPr="00421DD3" w:rsidTr="006774F8">
        <w:trPr>
          <w:trHeight w:val="240"/>
        </w:trPr>
        <w:tc>
          <w:tcPr>
            <w:tcW w:w="2511" w:type="dxa"/>
            <w:vMerge/>
          </w:tcPr>
          <w:p w:rsidR="00421DD3" w:rsidRPr="00421DD3" w:rsidRDefault="00421DD3" w:rsidP="00421DD3">
            <w:pPr>
              <w:spacing w:after="0" w:line="240" w:lineRule="auto"/>
              <w:jc w:val="both"/>
              <w:rPr>
                <w:rFonts w:ascii="Times New Roman" w:eastAsia="Times New Roman" w:hAnsi="Times New Roman" w:cs="Times New Roman"/>
                <w:sz w:val="20"/>
                <w:szCs w:val="20"/>
                <w:lang w:eastAsia="ru-RU"/>
              </w:rPr>
            </w:pPr>
          </w:p>
        </w:tc>
        <w:tc>
          <w:tcPr>
            <w:tcW w:w="1549" w:type="dxa"/>
            <w:vMerge w:val="restart"/>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Calibri" w:hAnsi="Times New Roman" w:cs="Times New Roman"/>
                <w:sz w:val="20"/>
                <w:szCs w:val="20"/>
                <w:lang w:val="x-none" w:eastAsia="ru-RU"/>
              </w:rPr>
              <w:t>Всего</w:t>
            </w:r>
          </w:p>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tc>
        <w:tc>
          <w:tcPr>
            <w:tcW w:w="5403" w:type="dxa"/>
            <w:gridSpan w:val="3"/>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Calibri" w:hAnsi="Times New Roman" w:cs="Times New Roman"/>
                <w:sz w:val="20"/>
                <w:szCs w:val="20"/>
                <w:lang w:val="x-none" w:eastAsia="ru-RU"/>
              </w:rPr>
              <w:t>В том числе по годам</w:t>
            </w:r>
          </w:p>
        </w:tc>
      </w:tr>
      <w:tr w:rsidR="00421DD3" w:rsidRPr="00421DD3" w:rsidTr="006774F8">
        <w:trPr>
          <w:trHeight w:val="160"/>
        </w:trPr>
        <w:tc>
          <w:tcPr>
            <w:tcW w:w="2511" w:type="dxa"/>
            <w:vMerge/>
          </w:tcPr>
          <w:p w:rsidR="00421DD3" w:rsidRPr="00421DD3" w:rsidRDefault="00421DD3" w:rsidP="00421DD3">
            <w:pPr>
              <w:spacing w:after="0" w:line="240" w:lineRule="auto"/>
              <w:jc w:val="both"/>
              <w:rPr>
                <w:rFonts w:ascii="Times New Roman" w:eastAsia="Times New Roman" w:hAnsi="Times New Roman" w:cs="Times New Roman"/>
                <w:sz w:val="20"/>
                <w:szCs w:val="20"/>
                <w:lang w:eastAsia="ru-RU"/>
              </w:rPr>
            </w:pPr>
          </w:p>
        </w:tc>
        <w:tc>
          <w:tcPr>
            <w:tcW w:w="1549" w:type="dxa"/>
            <w:vMerge/>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p>
        </w:tc>
        <w:tc>
          <w:tcPr>
            <w:tcW w:w="1577" w:type="dxa"/>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Calibri" w:hAnsi="Times New Roman" w:cs="Times New Roman"/>
                <w:sz w:val="20"/>
                <w:szCs w:val="20"/>
                <w:lang w:val="x-none" w:eastAsia="ru-RU"/>
              </w:rPr>
              <w:t>2017</w:t>
            </w:r>
          </w:p>
        </w:tc>
        <w:tc>
          <w:tcPr>
            <w:tcW w:w="1745" w:type="dxa"/>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Calibri" w:hAnsi="Times New Roman" w:cs="Times New Roman"/>
                <w:sz w:val="20"/>
                <w:szCs w:val="20"/>
                <w:lang w:val="x-none" w:eastAsia="ru-RU"/>
              </w:rPr>
              <w:t>2018</w:t>
            </w:r>
          </w:p>
        </w:tc>
        <w:tc>
          <w:tcPr>
            <w:tcW w:w="2081" w:type="dxa"/>
          </w:tcPr>
          <w:p w:rsidR="00421DD3" w:rsidRPr="00421DD3" w:rsidRDefault="00421DD3" w:rsidP="00421DD3">
            <w:pPr>
              <w:spacing w:after="0" w:line="240" w:lineRule="auto"/>
              <w:jc w:val="center"/>
              <w:rPr>
                <w:rFonts w:ascii="Times New Roman" w:eastAsia="Times New Roman" w:hAnsi="Times New Roman" w:cs="Times New Roman"/>
                <w:sz w:val="20"/>
                <w:szCs w:val="20"/>
                <w:lang w:eastAsia="ru-RU"/>
              </w:rPr>
            </w:pPr>
            <w:r w:rsidRPr="00421DD3">
              <w:rPr>
                <w:rFonts w:ascii="Times New Roman" w:eastAsia="Calibri" w:hAnsi="Times New Roman" w:cs="Times New Roman"/>
                <w:sz w:val="20"/>
                <w:szCs w:val="20"/>
                <w:lang w:val="x-none" w:eastAsia="ru-RU"/>
              </w:rPr>
              <w:t>2019</w:t>
            </w:r>
          </w:p>
        </w:tc>
      </w:tr>
      <w:tr w:rsidR="00421DD3" w:rsidRPr="00421DD3" w:rsidTr="006774F8">
        <w:trPr>
          <w:trHeight w:val="307"/>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Бюджет   поселения</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23007,531</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8033,82</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7868,501</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7105,21</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Областной бюджет</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1621,4</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1621,4</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Другие источники</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9463" w:type="dxa"/>
            <w:gridSpan w:val="5"/>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Капитальные вложения</w:t>
            </w:r>
          </w:p>
        </w:tc>
      </w:tr>
      <w:tr w:rsidR="00421DD3" w:rsidRPr="00421DD3" w:rsidTr="006774F8">
        <w:trPr>
          <w:trHeight w:val="587"/>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Бюджет   поселения</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Областной бюджет</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Другие источники</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9463" w:type="dxa"/>
            <w:gridSpan w:val="5"/>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Прочие расходы</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Бюджет   поселения</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Областной бюджет</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160"/>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Другие источники</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w:t>
            </w:r>
          </w:p>
        </w:tc>
      </w:tr>
      <w:tr w:rsidR="00421DD3" w:rsidRPr="00421DD3" w:rsidTr="006774F8">
        <w:trPr>
          <w:trHeight w:val="239"/>
        </w:trPr>
        <w:tc>
          <w:tcPr>
            <w:tcW w:w="251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Всего</w:t>
            </w:r>
          </w:p>
        </w:tc>
        <w:tc>
          <w:tcPr>
            <w:tcW w:w="1549"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24628,931</w:t>
            </w:r>
          </w:p>
        </w:tc>
        <w:tc>
          <w:tcPr>
            <w:tcW w:w="1577"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8033,82</w:t>
            </w:r>
          </w:p>
        </w:tc>
        <w:tc>
          <w:tcPr>
            <w:tcW w:w="1745"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9489,901</w:t>
            </w:r>
          </w:p>
        </w:tc>
        <w:tc>
          <w:tcPr>
            <w:tcW w:w="2081" w:type="dxa"/>
          </w:tcPr>
          <w:p w:rsidR="00421DD3" w:rsidRPr="00421DD3" w:rsidRDefault="00421DD3" w:rsidP="00421DD3">
            <w:pPr>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7105,21</w:t>
            </w:r>
          </w:p>
        </w:tc>
      </w:tr>
    </w:tbl>
    <w:p w:rsidR="00421DD3" w:rsidRPr="00421DD3" w:rsidRDefault="00421DD3" w:rsidP="00421DD3">
      <w:pPr>
        <w:tabs>
          <w:tab w:val="left" w:pos="3651"/>
        </w:tabs>
        <w:spacing w:after="0" w:line="240" w:lineRule="auto"/>
        <w:rPr>
          <w:rFonts w:ascii="Times New Roman" w:eastAsia="Times New Roman" w:hAnsi="Times New Roman" w:cs="Times New Roman"/>
          <w:sz w:val="20"/>
          <w:szCs w:val="20"/>
          <w:lang w:eastAsia="ru-RU"/>
        </w:rPr>
      </w:pPr>
    </w:p>
    <w:p w:rsidR="00421DD3" w:rsidRPr="00421DD3" w:rsidRDefault="00421DD3" w:rsidP="00421DD3">
      <w:pPr>
        <w:tabs>
          <w:tab w:val="left" w:pos="3651"/>
        </w:tabs>
        <w:spacing w:after="0" w:line="240" w:lineRule="auto"/>
        <w:jc w:val="center"/>
        <w:rPr>
          <w:rFonts w:ascii="Times New Roman" w:eastAsia="Times New Roman" w:hAnsi="Times New Roman" w:cs="Times New Roman"/>
          <w:b/>
          <w:sz w:val="20"/>
          <w:szCs w:val="20"/>
          <w:lang w:eastAsia="ru-RU"/>
        </w:rPr>
      </w:pPr>
    </w:p>
    <w:p w:rsidR="00421DD3" w:rsidRPr="00421DD3" w:rsidRDefault="00421DD3" w:rsidP="00421DD3">
      <w:pPr>
        <w:tabs>
          <w:tab w:val="left" w:pos="3651"/>
        </w:tabs>
        <w:spacing w:after="0" w:line="240" w:lineRule="auto"/>
        <w:jc w:val="center"/>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8.  Методика  оценки эффективности муниципальной программы</w:t>
      </w:r>
    </w:p>
    <w:p w:rsidR="00421DD3" w:rsidRPr="00421DD3" w:rsidRDefault="00421DD3" w:rsidP="00421DD3">
      <w:pPr>
        <w:tabs>
          <w:tab w:val="left" w:pos="2777"/>
        </w:tabs>
        <w:spacing w:after="0" w:line="240" w:lineRule="auto"/>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ab/>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Оценка эффективности реализации муниципальной программы осуществляется на основе оценки:</w:t>
      </w:r>
    </w:p>
    <w:p w:rsidR="00421DD3" w:rsidRPr="00421DD3" w:rsidRDefault="00421DD3" w:rsidP="00421DD3">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Степени достижения целей и решения задач муниципальной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Степень достижения целей и решения задач муниципальной программы </w:t>
      </w: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2"/>
          <w:sz w:val="20"/>
          <w:szCs w:val="20"/>
          <w:lang w:eastAsia="ru-RU"/>
        </w:rPr>
        <w:drawing>
          <wp:inline distT="0" distB="0" distL="0" distR="0">
            <wp:extent cx="390525" cy="2476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2"/>
          <w:sz w:val="20"/>
          <w:szCs w:val="20"/>
          <w:lang w:eastAsia="ru-RU"/>
        </w:rPr>
        <w:drawing>
          <wp:inline distT="0" distB="0" distL="0" distR="0">
            <wp:extent cx="39052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осуществляется в соответствии со следующей формулой:</w:t>
      </w:r>
    </w:p>
    <w:p w:rsidR="00421DD3" w:rsidRPr="00421DD3" w:rsidRDefault="00421DD3" w:rsidP="00421DD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1DD3" w:rsidRPr="00421DD3" w:rsidRDefault="00421DD3" w:rsidP="00421D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981325" cy="4191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где: </w:t>
      </w: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1"/>
          <w:sz w:val="20"/>
          <w:szCs w:val="20"/>
          <w:lang w:eastAsia="ru-RU"/>
        </w:rPr>
        <w:drawing>
          <wp:inline distT="0" distB="0" distL="0" distR="0">
            <wp:extent cx="238125" cy="247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1"/>
          <w:sz w:val="20"/>
          <w:szCs w:val="20"/>
          <w:lang w:eastAsia="ru-RU"/>
        </w:rPr>
        <w:drawing>
          <wp:inline distT="0" distB="0" distL="0" distR="0">
            <wp:extent cx="238125" cy="2476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 показатель достижения плановых значений показателей муниципальной программы;</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proofErr w:type="gramStart"/>
      <w:r w:rsidRPr="00421DD3">
        <w:rPr>
          <w:rFonts w:ascii="Times New Roman" w:eastAsia="Times New Roman" w:hAnsi="Times New Roman" w:cs="Times New Roman"/>
          <w:sz w:val="20"/>
          <w:szCs w:val="20"/>
          <w:lang w:eastAsia="ru-RU"/>
        </w:rPr>
        <w:t>к</w:t>
      </w:r>
      <w:proofErr w:type="gramEnd"/>
      <w:r w:rsidRPr="00421DD3">
        <w:rPr>
          <w:rFonts w:ascii="Times New Roman" w:eastAsia="Times New Roman" w:hAnsi="Times New Roman" w:cs="Times New Roman"/>
          <w:sz w:val="20"/>
          <w:szCs w:val="20"/>
          <w:lang w:eastAsia="ru-RU"/>
        </w:rPr>
        <w:t xml:space="preserve"> – количество показателей программы (определяется в соответствии с </w:t>
      </w:r>
      <w:hyperlink r:id="rId33" w:anchor="Par223" w:history="1">
        <w:r w:rsidRPr="00421DD3">
          <w:rPr>
            <w:rFonts w:ascii="Times New Roman" w:eastAsia="Times New Roman" w:hAnsi="Times New Roman" w:cs="Times New Roman"/>
            <w:sz w:val="20"/>
            <w:szCs w:val="20"/>
            <w:lang w:eastAsia="ru-RU"/>
          </w:rPr>
          <w:t xml:space="preserve">таблицей № </w:t>
        </w:r>
      </w:hyperlink>
      <w:r w:rsidRPr="00421DD3">
        <w:rPr>
          <w:rFonts w:ascii="Times New Roman" w:eastAsia="Times New Roman" w:hAnsi="Times New Roman" w:cs="Times New Roman"/>
          <w:sz w:val="20"/>
          <w:szCs w:val="20"/>
          <w:lang w:eastAsia="ru-RU"/>
        </w:rPr>
        <w:t>3);</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Ф – фактические значения показателей программы за рассматриваемый период;</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proofErr w:type="gramStart"/>
      <w:r w:rsidRPr="00421DD3">
        <w:rPr>
          <w:rFonts w:ascii="Times New Roman" w:eastAsia="Times New Roman" w:hAnsi="Times New Roman" w:cs="Times New Roman"/>
          <w:sz w:val="20"/>
          <w:szCs w:val="20"/>
          <w:lang w:eastAsia="ru-RU"/>
        </w:rPr>
        <w:t>П</w:t>
      </w:r>
      <w:proofErr w:type="gramEnd"/>
      <w:r w:rsidRPr="00421DD3">
        <w:rPr>
          <w:rFonts w:ascii="Times New Roman" w:eastAsia="Times New Roman" w:hAnsi="Times New Roman" w:cs="Times New Roman"/>
          <w:sz w:val="20"/>
          <w:szCs w:val="20"/>
          <w:lang w:eastAsia="ru-RU"/>
        </w:rPr>
        <w:t xml:space="preserve"> – планируемые значения достижения показателей муниципальной программы за рассматриваемый период (определяются в соответствии с показателями </w:t>
      </w:r>
      <w:hyperlink r:id="rId34" w:anchor="Par223" w:history="1">
        <w:r w:rsidRPr="00421DD3">
          <w:rPr>
            <w:rFonts w:ascii="Times New Roman" w:eastAsia="Times New Roman" w:hAnsi="Times New Roman" w:cs="Times New Roman"/>
            <w:sz w:val="20"/>
            <w:szCs w:val="20"/>
            <w:lang w:eastAsia="ru-RU"/>
          </w:rPr>
          <w:t xml:space="preserve">таблицы № </w:t>
        </w:r>
      </w:hyperlink>
      <w:r w:rsidRPr="00421DD3">
        <w:rPr>
          <w:rFonts w:ascii="Times New Roman" w:eastAsia="Times New Roman" w:hAnsi="Times New Roman" w:cs="Times New Roman"/>
          <w:sz w:val="20"/>
          <w:szCs w:val="20"/>
          <w:lang w:eastAsia="ru-RU"/>
        </w:rPr>
        <w:t>1,3);</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Эффективности использования средств местного бюджета:</w:t>
      </w:r>
    </w:p>
    <w:p w:rsidR="00421DD3" w:rsidRPr="00421DD3" w:rsidRDefault="00421DD3" w:rsidP="00421DD3">
      <w:pPr>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Оценка эффективности использования средств местного бюджета </w:t>
      </w: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sz w:val="20"/>
          <w:szCs w:val="20"/>
          <w:lang w:eastAsia="ru-RU"/>
        </w:rPr>
        <w:drawing>
          <wp:inline distT="0" distB="0" distL="0" distR="0">
            <wp:extent cx="390525" cy="2571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sz w:val="20"/>
          <w:szCs w:val="20"/>
          <w:lang w:eastAsia="ru-RU"/>
        </w:rPr>
        <w:drawing>
          <wp:inline distT="0" distB="0" distL="0" distR="0">
            <wp:extent cx="390525" cy="2571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рассчитывается как:</w:t>
      </w:r>
    </w:p>
    <w:p w:rsidR="00421DD3" w:rsidRPr="00421DD3" w:rsidRDefault="00421DD3" w:rsidP="00421D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819150" cy="457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p w:rsidR="00421DD3" w:rsidRPr="00421DD3" w:rsidRDefault="00421DD3" w:rsidP="00421DD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где:</w:t>
      </w:r>
    </w:p>
    <w:p w:rsidR="00421DD3" w:rsidRPr="00421DD3" w:rsidRDefault="00421DD3" w:rsidP="00421DD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1"/>
          <w:sz w:val="20"/>
          <w:szCs w:val="20"/>
          <w:lang w:eastAsia="ru-RU"/>
        </w:rPr>
        <w:drawing>
          <wp:inline distT="0" distB="0" distL="0" distR="0">
            <wp:extent cx="285750"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1"/>
          <w:sz w:val="20"/>
          <w:szCs w:val="20"/>
          <w:lang w:eastAsia="ru-RU"/>
        </w:rPr>
        <w:drawing>
          <wp:inline distT="0" distB="0" distL="0" distR="0">
            <wp:extent cx="28575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 показатель эффективности использования бюджетных средств;</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1"/>
          <w:sz w:val="20"/>
          <w:szCs w:val="20"/>
          <w:lang w:eastAsia="ru-RU"/>
        </w:rPr>
        <w:drawing>
          <wp:inline distT="0" distB="0" distL="0" distR="0">
            <wp:extent cx="2381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1"/>
          <w:sz w:val="20"/>
          <w:szCs w:val="20"/>
          <w:lang w:eastAsia="ru-RU"/>
        </w:rPr>
        <w:drawing>
          <wp:inline distT="0" distB="0" distL="0" distR="0">
            <wp:extent cx="23812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 показатель достижения целей и решения задач </w:t>
      </w:r>
      <w:r w:rsidRPr="00421DD3">
        <w:rPr>
          <w:rFonts w:ascii="Times New Roman" w:eastAsia="Times New Roman" w:hAnsi="Times New Roman" w:cs="Times New Roman"/>
          <w:sz w:val="20"/>
          <w:szCs w:val="20"/>
          <w:lang w:eastAsia="ru-RU"/>
        </w:rPr>
        <w:br/>
        <w:t>муниципальной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5"/>
          <w:sz w:val="20"/>
          <w:szCs w:val="20"/>
          <w:lang w:eastAsia="ru-RU"/>
        </w:rPr>
        <w:drawing>
          <wp:inline distT="0" distB="0" distL="0" distR="0">
            <wp:extent cx="295275" cy="2571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5"/>
          <w:sz w:val="20"/>
          <w:szCs w:val="20"/>
          <w:lang w:eastAsia="ru-RU"/>
        </w:rPr>
        <w:drawing>
          <wp:inline distT="0" distB="0" distL="0" distR="0">
            <wp:extent cx="295275" cy="2571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 показатель степени выполнения запланированного уровня затрат, который рассчитывается по формуле:</w:t>
      </w:r>
    </w:p>
    <w:p w:rsidR="00421DD3" w:rsidRPr="00421DD3" w:rsidRDefault="00421DD3" w:rsidP="00421DD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704850" cy="41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inline>
        </w:drawing>
      </w:r>
    </w:p>
    <w:p w:rsidR="00421DD3" w:rsidRPr="00421DD3" w:rsidRDefault="00421DD3" w:rsidP="00421DD3">
      <w:pPr>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где:</w:t>
      </w:r>
    </w:p>
    <w:p w:rsidR="00421DD3" w:rsidRPr="00421DD3" w:rsidRDefault="00421DD3" w:rsidP="00421DD3">
      <w:pPr>
        <w:spacing w:after="0" w:line="240" w:lineRule="auto"/>
        <w:ind w:firstLine="77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Ф – фактическое использование бюджетных сре</w:t>
      </w:r>
      <w:proofErr w:type="gramStart"/>
      <w:r w:rsidRPr="00421DD3">
        <w:rPr>
          <w:rFonts w:ascii="Times New Roman" w:eastAsia="Times New Roman" w:hAnsi="Times New Roman" w:cs="Times New Roman"/>
          <w:sz w:val="20"/>
          <w:szCs w:val="20"/>
          <w:lang w:eastAsia="ru-RU"/>
        </w:rPr>
        <w:t>дств в р</w:t>
      </w:r>
      <w:proofErr w:type="gramEnd"/>
      <w:r w:rsidRPr="00421DD3">
        <w:rPr>
          <w:rFonts w:ascii="Times New Roman" w:eastAsia="Times New Roman" w:hAnsi="Times New Roman" w:cs="Times New Roman"/>
          <w:sz w:val="20"/>
          <w:szCs w:val="20"/>
          <w:lang w:eastAsia="ru-RU"/>
        </w:rPr>
        <w:t>ассматриваемом периоде на реализацию муниципальной программы;</w:t>
      </w:r>
    </w:p>
    <w:p w:rsidR="00421DD3" w:rsidRPr="00421DD3" w:rsidRDefault="00421DD3" w:rsidP="00421DD3">
      <w:pPr>
        <w:spacing w:after="0" w:line="240" w:lineRule="auto"/>
        <w:ind w:firstLine="770"/>
        <w:jc w:val="both"/>
        <w:rPr>
          <w:rFonts w:ascii="Times New Roman" w:eastAsia="Times New Roman" w:hAnsi="Times New Roman" w:cs="Times New Roman"/>
          <w:sz w:val="20"/>
          <w:szCs w:val="20"/>
          <w:lang w:eastAsia="ru-RU"/>
        </w:rPr>
      </w:pPr>
      <w:proofErr w:type="gramStart"/>
      <w:r w:rsidRPr="00421DD3">
        <w:rPr>
          <w:rFonts w:ascii="Times New Roman" w:eastAsia="Times New Roman" w:hAnsi="Times New Roman" w:cs="Times New Roman"/>
          <w:sz w:val="20"/>
          <w:szCs w:val="20"/>
          <w:lang w:eastAsia="ru-RU"/>
        </w:rPr>
        <w:t>П</w:t>
      </w:r>
      <w:proofErr w:type="gramEnd"/>
      <w:r w:rsidRPr="00421DD3">
        <w:rPr>
          <w:rFonts w:ascii="Times New Roman" w:eastAsia="Times New Roman" w:hAnsi="Times New Roman" w:cs="Times New Roman"/>
          <w:sz w:val="20"/>
          <w:szCs w:val="20"/>
          <w:lang w:eastAsia="ru-RU"/>
        </w:rPr>
        <w:t xml:space="preserve"> – планируемые расходы местного бюджета на реализацию муниципальной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Эффективность будет тем выше, чем выше уровень достижения плановых значений показателей </w:t>
      </w:r>
      <w:r w:rsidRPr="00421DD3">
        <w:rPr>
          <w:rFonts w:ascii="Times New Roman" w:eastAsia="Times New Roman" w:hAnsi="Times New Roman" w:cs="Times New Roman"/>
          <w:sz w:val="20"/>
          <w:szCs w:val="20"/>
          <w:lang w:eastAsia="ru-RU"/>
        </w:rPr>
        <w:lastRenderedPageBreak/>
        <w:t>(индикаторов) и ниже уровень использования бюджетных средств;</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Степени своевременности реализации мероприятий муниципальной программы:</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Оценка </w:t>
      </w:r>
      <w:proofErr w:type="gramStart"/>
      <w:r w:rsidRPr="00421DD3">
        <w:rPr>
          <w:rFonts w:ascii="Times New Roman" w:eastAsia="Times New Roman" w:hAnsi="Times New Roman" w:cs="Times New Roman"/>
          <w:sz w:val="20"/>
          <w:szCs w:val="20"/>
          <w:lang w:eastAsia="ru-RU"/>
        </w:rPr>
        <w:t>степени своевременности реализации мероприятий муниципальной программы</w:t>
      </w:r>
      <w:proofErr w:type="gramEnd"/>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position w:val="-12"/>
          <w:sz w:val="20"/>
          <w:szCs w:val="20"/>
          <w:lang w:eastAsia="ru-RU"/>
        </w:rPr>
        <w:drawing>
          <wp:inline distT="0" distB="0" distL="0" distR="0">
            <wp:extent cx="476250"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position w:val="-12"/>
          <w:sz w:val="20"/>
          <w:szCs w:val="20"/>
          <w:lang w:eastAsia="ru-RU"/>
        </w:rPr>
        <w:drawing>
          <wp:inline distT="0" distB="0" distL="0" distR="0">
            <wp:extent cx="476250"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производится по формуле:</w:t>
      </w:r>
    </w:p>
    <w:p w:rsidR="00421DD3" w:rsidRPr="00421DD3" w:rsidRDefault="00421DD3" w:rsidP="00421DD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543050" cy="419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p>
    <w:p w:rsidR="00421DD3" w:rsidRPr="00421DD3" w:rsidRDefault="00421DD3" w:rsidP="00421DD3">
      <w:pPr>
        <w:spacing w:after="0" w:line="240" w:lineRule="auto"/>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где:</w:t>
      </w:r>
    </w:p>
    <w:p w:rsidR="00421DD3" w:rsidRPr="00421DD3" w:rsidRDefault="00421DD3" w:rsidP="00421DD3">
      <w:pPr>
        <w:spacing w:after="0" w:line="240" w:lineRule="auto"/>
        <w:ind w:firstLine="77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fldChar w:fldCharType="begin"/>
      </w:r>
      <w:r w:rsidRPr="00421DD3">
        <w:rPr>
          <w:rFonts w:ascii="Times New Roman" w:eastAsia="Times New Roman" w:hAnsi="Times New Roman" w:cs="Times New Roman"/>
          <w:sz w:val="20"/>
          <w:szCs w:val="20"/>
          <w:lang w:eastAsia="ru-RU"/>
        </w:rPr>
        <w:instrText xml:space="preserve"> QUOTE </w:instrText>
      </w:r>
      <w:r>
        <w:rPr>
          <w:rFonts w:ascii="Times New Roman" w:eastAsia="Times New Roman" w:hAnsi="Times New Roman" w:cs="Times New Roman"/>
          <w:noProof/>
          <w:sz w:val="20"/>
          <w:szCs w:val="20"/>
          <w:lang w:eastAsia="ru-RU"/>
        </w:rPr>
        <w:drawing>
          <wp:inline distT="0" distB="0" distL="0" distR="0">
            <wp:extent cx="34290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sz w:val="20"/>
          <w:szCs w:val="20"/>
          <w:lang w:eastAsia="ru-RU"/>
        </w:rPr>
        <w:drawing>
          <wp:inline distT="0" distB="0" distL="0" distR="0">
            <wp:extent cx="34290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21DD3">
        <w:rPr>
          <w:rFonts w:ascii="Times New Roman" w:eastAsia="Times New Roman" w:hAnsi="Times New Roman" w:cs="Times New Roman"/>
          <w:sz w:val="20"/>
          <w:szCs w:val="20"/>
          <w:lang w:eastAsia="ru-RU"/>
        </w:rPr>
        <w:fldChar w:fldCharType="end"/>
      </w:r>
      <w:r w:rsidRPr="00421DD3">
        <w:rPr>
          <w:rFonts w:ascii="Times New Roman" w:eastAsia="Times New Roman" w:hAnsi="Times New Roman" w:cs="Times New Roman"/>
          <w:sz w:val="20"/>
          <w:szCs w:val="20"/>
          <w:lang w:eastAsia="ru-RU"/>
        </w:rPr>
        <w:t xml:space="preserve"> – степень своевременности реализации мероприятий муниципальной программы (процентов);</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ССН – количество мероприятий, выполненных с соблюдением установленных плановых сроков начала реализации;</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ССЗ – количество мероприятий муниципальной программы, завершенных с соблюдением установленных сроков;</w:t>
      </w:r>
    </w:p>
    <w:p w:rsidR="00421DD3" w:rsidRPr="00421DD3" w:rsidRDefault="00421DD3" w:rsidP="00421DD3">
      <w:pPr>
        <w:spacing w:after="0" w:line="240" w:lineRule="auto"/>
        <w:ind w:firstLine="660"/>
        <w:jc w:val="both"/>
        <w:rPr>
          <w:rFonts w:ascii="Times New Roman" w:eastAsia="Times New Roman" w:hAnsi="Times New Roman" w:cs="Times New Roman"/>
          <w:sz w:val="20"/>
          <w:szCs w:val="20"/>
          <w:lang w:eastAsia="ru-RU"/>
        </w:rPr>
      </w:pPr>
      <w:proofErr w:type="gramStart"/>
      <w:r w:rsidRPr="00421DD3">
        <w:rPr>
          <w:rFonts w:ascii="Times New Roman" w:eastAsia="Times New Roman" w:hAnsi="Times New Roman" w:cs="Times New Roman"/>
          <w:sz w:val="20"/>
          <w:szCs w:val="20"/>
          <w:lang w:eastAsia="ru-RU"/>
        </w:rPr>
        <w:t>м</w:t>
      </w:r>
      <w:proofErr w:type="gramEnd"/>
      <w:r w:rsidRPr="00421DD3">
        <w:rPr>
          <w:rFonts w:ascii="Times New Roman" w:eastAsia="Times New Roman" w:hAnsi="Times New Roman" w:cs="Times New Roman"/>
          <w:sz w:val="20"/>
          <w:szCs w:val="20"/>
          <w:lang w:eastAsia="ru-RU"/>
        </w:rPr>
        <w:t xml:space="preserve"> – количество мероприятий муниципальной программы (определяется на основании данных </w:t>
      </w:r>
      <w:hyperlink r:id="rId43" w:anchor="Par423" w:history="1">
        <w:r w:rsidRPr="00421DD3">
          <w:rPr>
            <w:rFonts w:ascii="Times New Roman" w:eastAsia="Times New Roman" w:hAnsi="Times New Roman" w:cs="Times New Roman"/>
            <w:sz w:val="20"/>
            <w:szCs w:val="20"/>
            <w:lang w:eastAsia="ru-RU"/>
          </w:rPr>
          <w:t xml:space="preserve">таблицы № </w:t>
        </w:r>
      </w:hyperlink>
      <w:r w:rsidRPr="00421DD3">
        <w:rPr>
          <w:rFonts w:ascii="Times New Roman" w:eastAsia="Times New Roman" w:hAnsi="Times New Roman" w:cs="Times New Roman"/>
          <w:sz w:val="20"/>
          <w:szCs w:val="20"/>
          <w:lang w:eastAsia="ru-RU"/>
        </w:rPr>
        <w:t>1).</w:t>
      </w:r>
    </w:p>
    <w:p w:rsidR="00421DD3" w:rsidRPr="00421DD3" w:rsidRDefault="00421DD3" w:rsidP="00421DD3">
      <w:pPr>
        <w:spacing w:after="0" w:line="240" w:lineRule="auto"/>
        <w:rPr>
          <w:rFonts w:ascii="Times New Roman" w:eastAsia="Times New Roman" w:hAnsi="Times New Roman" w:cs="Times New Roman"/>
          <w:sz w:val="20"/>
          <w:szCs w:val="20"/>
          <w:lang w:eastAsia="ru-RU"/>
        </w:rPr>
      </w:pPr>
    </w:p>
    <w:p w:rsidR="00421DD3" w:rsidRPr="00421DD3" w:rsidRDefault="00421DD3" w:rsidP="00421DD3">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421DD3">
        <w:rPr>
          <w:rFonts w:ascii="Times New Roman" w:eastAsia="Times New Roman" w:hAnsi="Times New Roman" w:cs="Times New Roman"/>
          <w:b/>
          <w:sz w:val="20"/>
          <w:szCs w:val="20"/>
          <w:lang w:eastAsia="ru-RU"/>
        </w:rPr>
        <w:t>10. Ожидаемые результаты муниципальной программы</w:t>
      </w:r>
    </w:p>
    <w:p w:rsidR="00421DD3" w:rsidRPr="00421DD3" w:rsidRDefault="00421DD3" w:rsidP="00421DD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Решение задач и достижение главной цели муниципальной программы позволит к 2019 году достигнуть следующих основных результатов:</w:t>
      </w:r>
    </w:p>
    <w:p w:rsidR="00421DD3" w:rsidRPr="00421DD3" w:rsidRDefault="00421DD3" w:rsidP="00421DD3">
      <w:pPr>
        <w:tabs>
          <w:tab w:val="left" w:pos="537"/>
        </w:tabs>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приобретение периодической печати для комплектования библиотечного фонда МКУ «Центр культуры и досуга» администрации Николаевского городского поселения (филиал библиотеки пос. Николаевка, филиал библиотеки с. Ключевое)</w:t>
      </w:r>
      <w:proofErr w:type="gramStart"/>
      <w:r w:rsidRPr="00421DD3">
        <w:rPr>
          <w:rFonts w:ascii="Times New Roman" w:eastAsia="Times New Roman" w:hAnsi="Times New Roman" w:cs="Times New Roman"/>
          <w:sz w:val="20"/>
          <w:szCs w:val="20"/>
          <w:lang w:eastAsia="ru-RU"/>
        </w:rPr>
        <w:t>,у</w:t>
      </w:r>
      <w:proofErr w:type="gramEnd"/>
      <w:r w:rsidRPr="00421DD3">
        <w:rPr>
          <w:rFonts w:ascii="Times New Roman" w:eastAsia="Times New Roman" w:hAnsi="Times New Roman" w:cs="Times New Roman"/>
          <w:sz w:val="20"/>
          <w:szCs w:val="20"/>
          <w:lang w:eastAsia="ru-RU"/>
        </w:rPr>
        <w:t>лучшение показателей по посещению читателей на 1,0 %;</w:t>
      </w:r>
    </w:p>
    <w:p w:rsidR="00421DD3" w:rsidRPr="00421DD3" w:rsidRDefault="00421DD3" w:rsidP="00421DD3">
      <w:pPr>
        <w:tabs>
          <w:tab w:val="left" w:pos="-108"/>
        </w:tabs>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повышение профессионального уровня специалистов через курсы повышения квалификации, участие в семинарах и совещаниях, повысят уровень профессионального мастерства 12 специалистам учреждения культуры;</w:t>
      </w:r>
    </w:p>
    <w:p w:rsidR="00421DD3" w:rsidRPr="00421DD3" w:rsidRDefault="00421DD3" w:rsidP="00421DD3">
      <w:pPr>
        <w:tabs>
          <w:tab w:val="left" w:pos="-108"/>
        </w:tabs>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увеличение численности количества проводимых мероприятий и посещаемости в 0,2%;</w:t>
      </w:r>
    </w:p>
    <w:p w:rsidR="00421DD3" w:rsidRPr="00421DD3" w:rsidRDefault="00421DD3" w:rsidP="00421DD3">
      <w:pPr>
        <w:tabs>
          <w:tab w:val="left" w:pos="-108"/>
        </w:tabs>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качественное проведение мероприятий в летний период через разнообразные формы досуга, привлечение участия детей из малообеспеченных семей в 0,1 %;</w:t>
      </w:r>
    </w:p>
    <w:p w:rsidR="00421DD3" w:rsidRPr="00421DD3" w:rsidRDefault="00421DD3" w:rsidP="00421DD3">
      <w:pPr>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увеличение количества мероприятий, направленных на повышение уровня самодеятельных артистов,  мероприятий, направленных на утверждение российской гражданственности, воспитание чувства патриотизма, единения народов и пр.;</w:t>
      </w:r>
    </w:p>
    <w:p w:rsidR="00421DD3" w:rsidRPr="00421DD3" w:rsidRDefault="00421DD3" w:rsidP="00421DD3">
      <w:pPr>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привлечение любительских объединений различных категорий населения для организации творческого досуга;</w:t>
      </w:r>
    </w:p>
    <w:p w:rsidR="00421DD3" w:rsidRPr="00421DD3" w:rsidRDefault="00421DD3" w:rsidP="00421DD3">
      <w:pPr>
        <w:spacing w:after="0" w:line="240" w:lineRule="auto"/>
        <w:ind w:firstLine="53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популяризация народного творчества через проведение и участие выставок народного и прикладного творчества.</w:t>
      </w:r>
    </w:p>
    <w:p w:rsidR="00421DD3" w:rsidRPr="00421DD3" w:rsidRDefault="00421DD3" w:rsidP="00421DD3">
      <w:pPr>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 xml:space="preserve">Отрасль культуры является сложной, многоуровневой системой, внутри которой решение проблем может быть только комплексным, учитывающим множество смежных факторов. Выполнение основных задач, поставленных перед учреждениями  культуры, позволит в полной мере раскрыть социально-экономический потенциал Николаевского  городского поселения, будет способствовать повышению конкурентоспособности поселения не только на  </w:t>
      </w:r>
      <w:proofErr w:type="gramStart"/>
      <w:r w:rsidRPr="00421DD3">
        <w:rPr>
          <w:rFonts w:ascii="Times New Roman" w:eastAsia="Times New Roman" w:hAnsi="Times New Roman" w:cs="Times New Roman"/>
          <w:sz w:val="20"/>
          <w:szCs w:val="20"/>
          <w:lang w:eastAsia="ru-RU"/>
        </w:rPr>
        <w:t>поселенческом</w:t>
      </w:r>
      <w:proofErr w:type="gramEnd"/>
      <w:r w:rsidRPr="00421DD3">
        <w:rPr>
          <w:rFonts w:ascii="Times New Roman" w:eastAsia="Times New Roman" w:hAnsi="Times New Roman" w:cs="Times New Roman"/>
          <w:sz w:val="20"/>
          <w:szCs w:val="20"/>
          <w:lang w:eastAsia="ru-RU"/>
        </w:rPr>
        <w:t>, но и других уровнях.</w:t>
      </w:r>
    </w:p>
    <w:p w:rsidR="00421DD3" w:rsidRPr="00421DD3" w:rsidRDefault="00421DD3" w:rsidP="00421DD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21DD3">
        <w:rPr>
          <w:rFonts w:ascii="Times New Roman" w:eastAsia="Times New Roman" w:hAnsi="Times New Roman" w:cs="Times New Roman"/>
          <w:sz w:val="20"/>
          <w:szCs w:val="20"/>
          <w:lang w:eastAsia="ru-RU"/>
        </w:rPr>
        <w:t>Ежегодно будет увеличиваться процент охвата детей, привлеченных к занятиям творчеством.</w:t>
      </w:r>
      <w:bookmarkStart w:id="6" w:name="Par421"/>
      <w:bookmarkStart w:id="7" w:name="Par813"/>
      <w:bookmarkStart w:id="8" w:name="Par856"/>
      <w:bookmarkEnd w:id="6"/>
      <w:bookmarkEnd w:id="7"/>
      <w:bookmarkEnd w:id="8"/>
    </w:p>
    <w:p w:rsidR="00421DD3" w:rsidRDefault="00421DD3" w:rsidP="00FA52EA">
      <w:pPr>
        <w:jc w:val="center"/>
        <w:rPr>
          <w:rFonts w:ascii="Times New Roman" w:eastAsia="Calibri" w:hAnsi="Times New Roman" w:cs="Times New Roman"/>
          <w:sz w:val="20"/>
          <w:szCs w:val="20"/>
        </w:rPr>
      </w:pPr>
    </w:p>
    <w:p w:rsidR="00FA52EA" w:rsidRPr="00EC6BB0" w:rsidRDefault="00FA52EA" w:rsidP="00FA52EA">
      <w:pPr>
        <w:spacing w:after="0" w:line="240" w:lineRule="auto"/>
        <w:jc w:val="center"/>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Муниципальное образование «Николаевское городское поселение»</w:t>
      </w:r>
    </w:p>
    <w:p w:rsidR="00FA52EA" w:rsidRPr="00EC6BB0" w:rsidRDefault="00FA52EA" w:rsidP="00FA52EA">
      <w:pPr>
        <w:spacing w:after="0" w:line="240" w:lineRule="auto"/>
        <w:jc w:val="center"/>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Смидовичского муниципального района</w:t>
      </w:r>
    </w:p>
    <w:p w:rsidR="00FA52EA" w:rsidRPr="00EC6BB0" w:rsidRDefault="00FA52EA" w:rsidP="00FA52EA">
      <w:pPr>
        <w:keepNext/>
        <w:spacing w:after="0" w:line="240" w:lineRule="auto"/>
        <w:jc w:val="center"/>
        <w:outlineLvl w:val="0"/>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Еврейской автономной области</w:t>
      </w:r>
    </w:p>
    <w:p w:rsidR="00FA52EA" w:rsidRPr="00EC6BB0" w:rsidRDefault="00FA52EA" w:rsidP="00FA52EA">
      <w:pPr>
        <w:spacing w:after="0" w:line="360" w:lineRule="auto"/>
        <w:jc w:val="center"/>
        <w:rPr>
          <w:rFonts w:ascii="Times New Roman" w:eastAsia="Times New Roman" w:hAnsi="Times New Roman"/>
          <w:sz w:val="20"/>
          <w:szCs w:val="20"/>
          <w:lang w:eastAsia="ru-RU"/>
        </w:rPr>
      </w:pPr>
    </w:p>
    <w:p w:rsidR="00FA52EA" w:rsidRPr="00EC6BB0" w:rsidRDefault="00FA52EA" w:rsidP="00FA52EA">
      <w:pPr>
        <w:spacing w:after="0" w:line="240" w:lineRule="auto"/>
        <w:jc w:val="center"/>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АДМИНИСТРАЦИЯ ГОРОДСКОГО ПОСЕЛЕНИЯ</w:t>
      </w:r>
    </w:p>
    <w:p w:rsidR="00FA52EA" w:rsidRPr="00EC6BB0" w:rsidRDefault="00FA52EA" w:rsidP="00FA52EA">
      <w:pPr>
        <w:spacing w:after="0" w:line="240" w:lineRule="auto"/>
        <w:jc w:val="center"/>
        <w:rPr>
          <w:rFonts w:ascii="Times New Roman" w:eastAsia="Times New Roman" w:hAnsi="Times New Roman"/>
          <w:sz w:val="20"/>
          <w:szCs w:val="20"/>
          <w:lang w:eastAsia="ru-RU"/>
        </w:rPr>
      </w:pPr>
    </w:p>
    <w:p w:rsidR="00FA52EA" w:rsidRPr="00EC6BB0" w:rsidRDefault="00FA52EA" w:rsidP="00FA52EA">
      <w:pPr>
        <w:spacing w:after="0" w:line="240" w:lineRule="auto"/>
        <w:jc w:val="center"/>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ПОСТАНОВЛЕНИЕ</w:t>
      </w:r>
    </w:p>
    <w:p w:rsidR="00FA52EA" w:rsidRPr="00EC6BB0" w:rsidRDefault="00FA52EA" w:rsidP="00FA52EA">
      <w:pPr>
        <w:spacing w:after="0" w:line="240" w:lineRule="auto"/>
        <w:rPr>
          <w:rFonts w:ascii="Times New Roman" w:eastAsia="Times New Roman" w:hAnsi="Times New Roman"/>
          <w:sz w:val="20"/>
          <w:szCs w:val="20"/>
          <w:lang w:eastAsia="ru-RU"/>
        </w:rPr>
      </w:pPr>
    </w:p>
    <w:p w:rsidR="00FA52EA" w:rsidRPr="00EC6BB0" w:rsidRDefault="00FA52EA" w:rsidP="00FA52EA">
      <w:pPr>
        <w:spacing w:after="0" w:line="240" w:lineRule="auto"/>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 xml:space="preserve">14.01.2020                                                                                                      </w:t>
      </w:r>
      <w:r>
        <w:rPr>
          <w:rFonts w:ascii="Times New Roman" w:eastAsia="Times New Roman" w:hAnsi="Times New Roman"/>
          <w:sz w:val="20"/>
          <w:szCs w:val="20"/>
          <w:lang w:eastAsia="ru-RU"/>
        </w:rPr>
        <w:t xml:space="preserve">                                               </w:t>
      </w:r>
      <w:r w:rsidR="004A38BD">
        <w:rPr>
          <w:rFonts w:ascii="Times New Roman" w:eastAsia="Times New Roman" w:hAnsi="Times New Roman"/>
          <w:sz w:val="20"/>
          <w:szCs w:val="20"/>
          <w:lang w:eastAsia="ru-RU"/>
        </w:rPr>
        <w:t xml:space="preserve">    № </w:t>
      </w:r>
      <w:r w:rsidRPr="00EC6BB0">
        <w:rPr>
          <w:rFonts w:ascii="Times New Roman" w:eastAsia="Times New Roman" w:hAnsi="Times New Roman"/>
          <w:sz w:val="20"/>
          <w:szCs w:val="20"/>
          <w:lang w:eastAsia="ru-RU"/>
        </w:rPr>
        <w:t>6</w:t>
      </w:r>
      <w:r w:rsidR="004150AA">
        <w:rPr>
          <w:rFonts w:ascii="Times New Roman" w:eastAsia="Times New Roman" w:hAnsi="Times New Roman"/>
          <w:sz w:val="20"/>
          <w:szCs w:val="20"/>
          <w:lang w:eastAsia="ru-RU"/>
        </w:rPr>
        <w:t>/1</w:t>
      </w:r>
    </w:p>
    <w:p w:rsidR="00FA52EA" w:rsidRPr="00EC6BB0" w:rsidRDefault="00FA52EA" w:rsidP="00FA52EA">
      <w:pPr>
        <w:spacing w:after="0" w:line="240" w:lineRule="auto"/>
        <w:jc w:val="center"/>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пос. Николаевка</w:t>
      </w:r>
    </w:p>
    <w:p w:rsidR="00FA52EA" w:rsidRPr="00EC6BB0" w:rsidRDefault="00FA52EA" w:rsidP="00FA52EA">
      <w:pPr>
        <w:autoSpaceDE w:val="0"/>
        <w:autoSpaceDN w:val="0"/>
        <w:adjustRightInd w:val="0"/>
        <w:spacing w:after="0" w:line="240" w:lineRule="auto"/>
        <w:ind w:left="5664" w:firstLine="708"/>
        <w:jc w:val="both"/>
        <w:outlineLvl w:val="0"/>
        <w:rPr>
          <w:rFonts w:ascii="Times New Roman" w:hAnsi="Times New Roman"/>
          <w:sz w:val="20"/>
          <w:szCs w:val="20"/>
        </w:rPr>
      </w:pPr>
    </w:p>
    <w:p w:rsidR="00FA52EA" w:rsidRPr="00EC6BB0" w:rsidRDefault="00FA52EA" w:rsidP="00FA52EA">
      <w:pPr>
        <w:rPr>
          <w:rFonts w:ascii="Times New Roman" w:hAnsi="Times New Roman"/>
          <w:sz w:val="20"/>
          <w:szCs w:val="20"/>
        </w:rPr>
      </w:pPr>
    </w:p>
    <w:p w:rsidR="00FA52EA" w:rsidRPr="00EC6BB0" w:rsidRDefault="00FA52EA" w:rsidP="00FA52EA">
      <w:pPr>
        <w:jc w:val="both"/>
        <w:rPr>
          <w:rFonts w:ascii="Times New Roman" w:hAnsi="Times New Roman"/>
          <w:sz w:val="20"/>
          <w:szCs w:val="20"/>
        </w:rPr>
      </w:pPr>
      <w:r w:rsidRPr="00EC6BB0">
        <w:rPr>
          <w:rFonts w:ascii="Times New Roman" w:hAnsi="Times New Roman"/>
          <w:sz w:val="20"/>
          <w:szCs w:val="20"/>
        </w:rPr>
        <w:t xml:space="preserve">О внесении изменений в постановление администрации Николаевского городского поселения Смидовичского муниципального района Еврейской автономной области от 22.05.2018 № 225 «Об утверждении Положения о Совете предпринимателей и состава Совета предпринимателей при администрации Николаевского городского поселения»     </w:t>
      </w:r>
    </w:p>
    <w:p w:rsidR="00FA52EA" w:rsidRPr="00EC6BB0" w:rsidRDefault="00FA52EA" w:rsidP="00FA52EA">
      <w:pPr>
        <w:autoSpaceDE w:val="0"/>
        <w:autoSpaceDN w:val="0"/>
        <w:adjustRightInd w:val="0"/>
        <w:spacing w:after="0"/>
        <w:jc w:val="both"/>
        <w:rPr>
          <w:rFonts w:ascii="Times New Roman" w:hAnsi="Times New Roman"/>
          <w:sz w:val="20"/>
          <w:szCs w:val="20"/>
        </w:rPr>
      </w:pPr>
      <w:r w:rsidRPr="00EC6BB0">
        <w:rPr>
          <w:rFonts w:ascii="Times New Roman" w:hAnsi="Times New Roman"/>
          <w:sz w:val="20"/>
          <w:szCs w:val="20"/>
        </w:rPr>
        <w:lastRenderedPageBreak/>
        <w:t xml:space="preserve">     В соответствии с Уставом муниципального образования «Николаевское городское поселение» Смидовичского муниципального района Еврейской автономной области, в целях обеспечения эффективного взаимодействия органов местного самоуправления  и субъектов предпринимательской деятельности в решении вопросов социально-экономического развития Николаевского городского поселения, повышение деловой активности граждан администрация  городского поселения</w:t>
      </w:r>
    </w:p>
    <w:p w:rsidR="00FA52EA" w:rsidRPr="00EC6BB0" w:rsidRDefault="00FA52EA" w:rsidP="00FA52EA">
      <w:pPr>
        <w:autoSpaceDE w:val="0"/>
        <w:autoSpaceDN w:val="0"/>
        <w:adjustRightInd w:val="0"/>
        <w:spacing w:after="0"/>
        <w:jc w:val="both"/>
        <w:rPr>
          <w:rFonts w:ascii="Times New Roman" w:hAnsi="Times New Roman"/>
          <w:sz w:val="20"/>
          <w:szCs w:val="20"/>
        </w:rPr>
      </w:pPr>
      <w:r w:rsidRPr="00EC6BB0">
        <w:rPr>
          <w:rFonts w:ascii="Times New Roman" w:hAnsi="Times New Roman"/>
          <w:sz w:val="20"/>
          <w:szCs w:val="20"/>
        </w:rPr>
        <w:t>ПОСТАНОВЛЯЕТ:</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eastAsia="Times New Roman" w:hAnsi="Times New Roman"/>
          <w:color w:val="000000"/>
          <w:sz w:val="20"/>
          <w:szCs w:val="20"/>
          <w:lang w:eastAsia="ru-RU"/>
        </w:rPr>
        <w:t xml:space="preserve">   1.</w:t>
      </w:r>
      <w:r w:rsidRPr="00EC6BB0">
        <w:rPr>
          <w:rFonts w:ascii="TimesNewRomanPSMT" w:hAnsi="TimesNewRomanPSMT" w:cs="TimesNewRomanPSMT"/>
          <w:sz w:val="20"/>
          <w:szCs w:val="20"/>
        </w:rPr>
        <w:t xml:space="preserve">  </w:t>
      </w:r>
      <w:r w:rsidRPr="00EC6BB0">
        <w:rPr>
          <w:rFonts w:ascii="Times New Roman" w:hAnsi="Times New Roman"/>
          <w:sz w:val="20"/>
          <w:szCs w:val="20"/>
        </w:rPr>
        <w:t>Внести в постановление администрации Николаевского городского поселения Смидовичского муниципального района Еврейской автономной области от 22.05.2018 № 225 «Об утверждении Положения о Совете предпринимателей и состава Совета предпринимателей при администрации Николаевского городского поселения» следующие изменения:</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hAnsi="Times New Roman"/>
          <w:sz w:val="20"/>
          <w:szCs w:val="20"/>
        </w:rPr>
        <w:t>1.1.  Пункт 3 постановления изложить в следующей редакции  «</w:t>
      </w:r>
      <w:proofErr w:type="gramStart"/>
      <w:r w:rsidRPr="00EC6BB0">
        <w:rPr>
          <w:rFonts w:ascii="Times New Roman" w:hAnsi="Times New Roman"/>
          <w:sz w:val="20"/>
          <w:szCs w:val="20"/>
        </w:rPr>
        <w:t>Контроль за</w:t>
      </w:r>
      <w:proofErr w:type="gramEnd"/>
      <w:r w:rsidRPr="00EC6BB0">
        <w:rPr>
          <w:rFonts w:ascii="Times New Roman" w:hAnsi="Times New Roman"/>
          <w:sz w:val="20"/>
          <w:szCs w:val="20"/>
        </w:rPr>
        <w:t xml:space="preserve"> исполнением настоящего постановления возложить на заместителя главы администрации И.В. Горноскуль»;</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hAnsi="Times New Roman"/>
          <w:sz w:val="20"/>
          <w:szCs w:val="20"/>
        </w:rPr>
        <w:t>1.2. Внести в состав Совета предпринимателей при администрации Николаевского городского поселения, утвержденный вышеуказанным постановлением следующие изменения:</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hAnsi="Times New Roman"/>
          <w:sz w:val="20"/>
          <w:szCs w:val="20"/>
        </w:rPr>
        <w:t>- исключить  «</w:t>
      </w:r>
      <w:proofErr w:type="spellStart"/>
      <w:r w:rsidRPr="00EC6BB0">
        <w:rPr>
          <w:rFonts w:ascii="Times New Roman" w:hAnsi="Times New Roman"/>
          <w:sz w:val="20"/>
          <w:szCs w:val="20"/>
        </w:rPr>
        <w:t>Газян</w:t>
      </w:r>
      <w:proofErr w:type="spellEnd"/>
      <w:r w:rsidRPr="00EC6BB0">
        <w:rPr>
          <w:rFonts w:ascii="Times New Roman" w:hAnsi="Times New Roman"/>
          <w:sz w:val="20"/>
          <w:szCs w:val="20"/>
        </w:rPr>
        <w:t xml:space="preserve"> Татьяна Петровна индивидуальный предприниматель, заместитель председателя Совета предпринимателей» включить  «Трофимова Евгения Юрьевна индивидуальный предприниматель, заместитель председателя Совета предпринимателей; </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hAnsi="Times New Roman"/>
          <w:sz w:val="20"/>
          <w:szCs w:val="20"/>
        </w:rPr>
        <w:t>- исключить «Леготина Анастасия Григорьевна старший специалист администрации Николаевского городского поселения» включить «Майорова Галина Павловна старший специалист администрации Николаевского городского поселения;</w:t>
      </w:r>
    </w:p>
    <w:p w:rsidR="00FA52EA" w:rsidRPr="00EC6BB0" w:rsidRDefault="00FA52EA" w:rsidP="00FA52EA">
      <w:pPr>
        <w:spacing w:after="0" w:line="240" w:lineRule="auto"/>
        <w:jc w:val="both"/>
        <w:rPr>
          <w:rFonts w:ascii="Times New Roman" w:hAnsi="Times New Roman"/>
          <w:sz w:val="20"/>
          <w:szCs w:val="20"/>
        </w:rPr>
      </w:pPr>
      <w:r w:rsidRPr="00EC6BB0">
        <w:rPr>
          <w:rFonts w:ascii="Times New Roman" w:hAnsi="Times New Roman"/>
          <w:sz w:val="20"/>
          <w:szCs w:val="20"/>
        </w:rPr>
        <w:t>- исключить «</w:t>
      </w:r>
      <w:proofErr w:type="spellStart"/>
      <w:r w:rsidRPr="00EC6BB0">
        <w:rPr>
          <w:rFonts w:ascii="Times New Roman" w:hAnsi="Times New Roman"/>
          <w:sz w:val="20"/>
          <w:szCs w:val="20"/>
        </w:rPr>
        <w:t>Сылко</w:t>
      </w:r>
      <w:proofErr w:type="spellEnd"/>
      <w:r w:rsidRPr="00EC6BB0">
        <w:rPr>
          <w:rFonts w:ascii="Times New Roman" w:hAnsi="Times New Roman"/>
          <w:sz w:val="20"/>
          <w:szCs w:val="20"/>
        </w:rPr>
        <w:t xml:space="preserve"> Надежда Валерьевна консультант главный-бухгалтер администрации Николаевского городского поселения».</w:t>
      </w:r>
    </w:p>
    <w:p w:rsidR="00FA52EA" w:rsidRPr="00EC6BB0" w:rsidRDefault="00FA52EA" w:rsidP="00FA52EA">
      <w:pPr>
        <w:autoSpaceDE w:val="0"/>
        <w:autoSpaceDN w:val="0"/>
        <w:adjustRightInd w:val="0"/>
        <w:spacing w:after="0" w:line="240" w:lineRule="auto"/>
        <w:jc w:val="both"/>
        <w:rPr>
          <w:rFonts w:ascii="Times New Roman" w:hAnsi="Times New Roman"/>
          <w:sz w:val="20"/>
          <w:szCs w:val="20"/>
        </w:rPr>
      </w:pPr>
      <w:r w:rsidRPr="00EC6BB0">
        <w:rPr>
          <w:rFonts w:ascii="Times New Roman" w:hAnsi="Times New Roman"/>
          <w:sz w:val="20"/>
          <w:szCs w:val="20"/>
        </w:rPr>
        <w:t xml:space="preserve">   2. </w:t>
      </w:r>
      <w:proofErr w:type="gramStart"/>
      <w:r w:rsidRPr="00EC6BB0">
        <w:rPr>
          <w:rFonts w:ascii="Times New Roman" w:hAnsi="Times New Roman"/>
          <w:sz w:val="20"/>
          <w:szCs w:val="20"/>
        </w:rPr>
        <w:t>Контроль за</w:t>
      </w:r>
      <w:proofErr w:type="gramEnd"/>
      <w:r w:rsidRPr="00EC6BB0">
        <w:rPr>
          <w:rFonts w:ascii="Times New Roman" w:hAnsi="Times New Roman"/>
          <w:sz w:val="20"/>
          <w:szCs w:val="20"/>
        </w:rPr>
        <w:t xml:space="preserve"> исполнением настоящего постановления возложить на заместителя главы администрации  И.В. Горноскуль.</w:t>
      </w:r>
    </w:p>
    <w:p w:rsidR="00FA52EA" w:rsidRPr="00EC6BB0" w:rsidRDefault="00FA52EA" w:rsidP="00FA52EA">
      <w:pPr>
        <w:tabs>
          <w:tab w:val="left" w:pos="567"/>
        </w:tabs>
        <w:spacing w:after="0" w:line="240" w:lineRule="auto"/>
        <w:jc w:val="both"/>
        <w:rPr>
          <w:rFonts w:ascii="Times New Roman" w:eastAsia="Times New Roman" w:hAnsi="Times New Roman"/>
          <w:sz w:val="20"/>
          <w:szCs w:val="20"/>
          <w:lang w:eastAsia="x-none"/>
        </w:rPr>
      </w:pPr>
      <w:r w:rsidRPr="00EC6BB0">
        <w:rPr>
          <w:rFonts w:ascii="Times New Roman" w:hAnsi="Times New Roman"/>
          <w:sz w:val="20"/>
          <w:szCs w:val="20"/>
        </w:rPr>
        <w:t xml:space="preserve">   </w:t>
      </w:r>
      <w:r w:rsidRPr="00EC6BB0">
        <w:rPr>
          <w:rFonts w:ascii="Times New Roman" w:eastAsia="Times New Roman" w:hAnsi="Times New Roman"/>
          <w:sz w:val="20"/>
          <w:szCs w:val="20"/>
          <w:lang w:eastAsia="x-none"/>
        </w:rPr>
        <w:t xml:space="preserve">3. </w:t>
      </w:r>
      <w:r w:rsidRPr="00EC6BB0">
        <w:rPr>
          <w:rFonts w:ascii="Times New Roman" w:eastAsia="Times New Roman" w:hAnsi="Times New Roman"/>
          <w:sz w:val="20"/>
          <w:szCs w:val="20"/>
          <w:lang w:val="x-none" w:eastAsia="x-none"/>
        </w:rPr>
        <w:t xml:space="preserve">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 </w:t>
      </w:r>
    </w:p>
    <w:p w:rsidR="00FA52EA" w:rsidRPr="00EC6BB0" w:rsidRDefault="00FA52EA" w:rsidP="00FA52EA">
      <w:pPr>
        <w:spacing w:after="0"/>
        <w:jc w:val="both"/>
        <w:rPr>
          <w:sz w:val="20"/>
          <w:szCs w:val="20"/>
        </w:rPr>
      </w:pPr>
      <w:r w:rsidRPr="00EC6BB0">
        <w:rPr>
          <w:rFonts w:ascii="Times New Roman" w:eastAsia="Times New Roman" w:hAnsi="Times New Roman"/>
          <w:spacing w:val="1"/>
          <w:sz w:val="20"/>
          <w:szCs w:val="20"/>
          <w:lang w:eastAsia="ru-RU"/>
        </w:rPr>
        <w:t xml:space="preserve">    4.  Настоящее постановление вступает в силу  после дня его официального опубликования.</w:t>
      </w:r>
    </w:p>
    <w:p w:rsidR="00FA52EA" w:rsidRPr="00EC6BB0" w:rsidRDefault="00FA52EA" w:rsidP="00FA52EA">
      <w:pPr>
        <w:autoSpaceDE w:val="0"/>
        <w:autoSpaceDN w:val="0"/>
        <w:adjustRightInd w:val="0"/>
        <w:jc w:val="both"/>
        <w:rPr>
          <w:rFonts w:ascii="Times New Roman" w:hAnsi="Times New Roman"/>
          <w:sz w:val="20"/>
          <w:szCs w:val="20"/>
        </w:rPr>
      </w:pPr>
    </w:p>
    <w:p w:rsidR="00FA52EA" w:rsidRPr="00EC6BB0" w:rsidRDefault="00FA52EA" w:rsidP="00FA52EA">
      <w:pPr>
        <w:spacing w:after="0" w:line="240" w:lineRule="auto"/>
        <w:jc w:val="both"/>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Глава администрации</w:t>
      </w:r>
    </w:p>
    <w:p w:rsidR="00FA52EA" w:rsidRPr="00EC6BB0" w:rsidRDefault="00FA52EA" w:rsidP="00FA52EA">
      <w:pPr>
        <w:spacing w:after="0" w:line="240" w:lineRule="auto"/>
        <w:jc w:val="both"/>
        <w:rPr>
          <w:rFonts w:ascii="Times New Roman" w:eastAsia="Times New Roman" w:hAnsi="Times New Roman"/>
          <w:sz w:val="20"/>
          <w:szCs w:val="20"/>
          <w:lang w:eastAsia="ru-RU"/>
        </w:rPr>
      </w:pPr>
      <w:r w:rsidRPr="00EC6BB0">
        <w:rPr>
          <w:rFonts w:ascii="Times New Roman" w:eastAsia="Times New Roman" w:hAnsi="Times New Roman"/>
          <w:sz w:val="20"/>
          <w:szCs w:val="20"/>
          <w:lang w:eastAsia="ru-RU"/>
        </w:rPr>
        <w:t xml:space="preserve">Николаевского городского поселения                                 </w:t>
      </w:r>
      <w:r>
        <w:rPr>
          <w:rFonts w:ascii="Times New Roman" w:eastAsia="Times New Roman" w:hAnsi="Times New Roman"/>
          <w:sz w:val="20"/>
          <w:szCs w:val="20"/>
          <w:lang w:eastAsia="ru-RU"/>
        </w:rPr>
        <w:t xml:space="preserve">                                                       </w:t>
      </w:r>
      <w:r w:rsidRPr="00EC6BB0">
        <w:rPr>
          <w:rFonts w:ascii="Times New Roman" w:eastAsia="Times New Roman" w:hAnsi="Times New Roman"/>
          <w:sz w:val="20"/>
          <w:szCs w:val="20"/>
          <w:lang w:eastAsia="ru-RU"/>
        </w:rPr>
        <w:t xml:space="preserve">     И.В. Марданов</w:t>
      </w:r>
    </w:p>
    <w:p w:rsidR="00FA52EA" w:rsidRDefault="00FA52EA" w:rsidP="00FA52EA">
      <w:pPr>
        <w:autoSpaceDE w:val="0"/>
        <w:autoSpaceDN w:val="0"/>
        <w:adjustRightInd w:val="0"/>
        <w:spacing w:after="0" w:line="240" w:lineRule="auto"/>
        <w:ind w:left="5664" w:firstLine="708"/>
        <w:jc w:val="both"/>
        <w:outlineLvl w:val="0"/>
        <w:rPr>
          <w:rFonts w:ascii="Times New Roman" w:eastAsia="Times New Roman" w:hAnsi="Times New Roman"/>
          <w:sz w:val="20"/>
          <w:szCs w:val="20"/>
          <w:lang w:eastAsia="ru-RU"/>
        </w:rPr>
      </w:pPr>
    </w:p>
    <w:p w:rsidR="00067554" w:rsidRPr="00EC6BB0" w:rsidRDefault="00067554" w:rsidP="00FA52EA">
      <w:pPr>
        <w:autoSpaceDE w:val="0"/>
        <w:autoSpaceDN w:val="0"/>
        <w:adjustRightInd w:val="0"/>
        <w:spacing w:after="0" w:line="240" w:lineRule="auto"/>
        <w:ind w:left="5664" w:firstLine="708"/>
        <w:jc w:val="both"/>
        <w:outlineLvl w:val="0"/>
        <w:rPr>
          <w:rFonts w:ascii="Times New Roman" w:eastAsia="Times New Roman" w:hAnsi="Times New Roman"/>
          <w:sz w:val="20"/>
          <w:szCs w:val="20"/>
          <w:lang w:eastAsia="ru-RU"/>
        </w:rPr>
      </w:pPr>
    </w:p>
    <w:p w:rsidR="00067554" w:rsidRPr="00067554" w:rsidRDefault="00067554" w:rsidP="00067554">
      <w:pPr>
        <w:pStyle w:val="1"/>
        <w:rPr>
          <w:color w:val="000000"/>
          <w:sz w:val="20"/>
          <w:szCs w:val="20"/>
        </w:rPr>
      </w:pPr>
      <w:r w:rsidRPr="00067554">
        <w:rPr>
          <w:color w:val="000000"/>
          <w:sz w:val="20"/>
          <w:szCs w:val="20"/>
        </w:rPr>
        <w:t>Муниципальное образование «Николаевское городское поселение»</w:t>
      </w:r>
    </w:p>
    <w:p w:rsidR="00067554" w:rsidRPr="00067554" w:rsidRDefault="00067554" w:rsidP="00067554">
      <w:pPr>
        <w:jc w:val="center"/>
        <w:rPr>
          <w:rFonts w:ascii="Times New Roman" w:hAnsi="Times New Roman" w:cs="Times New Roman"/>
          <w:sz w:val="20"/>
          <w:szCs w:val="20"/>
        </w:rPr>
      </w:pPr>
      <w:r w:rsidRPr="00067554">
        <w:rPr>
          <w:rFonts w:ascii="Times New Roman" w:hAnsi="Times New Roman" w:cs="Times New Roman"/>
          <w:sz w:val="20"/>
          <w:szCs w:val="20"/>
        </w:rPr>
        <w:t xml:space="preserve">Смидовичского муниципального района </w:t>
      </w:r>
    </w:p>
    <w:p w:rsidR="00067554" w:rsidRPr="00067554" w:rsidRDefault="00067554" w:rsidP="00067554">
      <w:pPr>
        <w:jc w:val="center"/>
        <w:rPr>
          <w:rFonts w:ascii="Times New Roman" w:hAnsi="Times New Roman" w:cs="Times New Roman"/>
          <w:sz w:val="20"/>
          <w:szCs w:val="20"/>
        </w:rPr>
      </w:pPr>
      <w:r w:rsidRPr="00067554">
        <w:rPr>
          <w:rFonts w:ascii="Times New Roman" w:hAnsi="Times New Roman" w:cs="Times New Roman"/>
          <w:sz w:val="20"/>
          <w:szCs w:val="20"/>
        </w:rPr>
        <w:t>Еврейской автономной области</w:t>
      </w:r>
    </w:p>
    <w:p w:rsidR="00067554" w:rsidRPr="00067554" w:rsidRDefault="00067554" w:rsidP="00067554">
      <w:pPr>
        <w:jc w:val="center"/>
        <w:rPr>
          <w:rFonts w:ascii="Times New Roman" w:hAnsi="Times New Roman" w:cs="Times New Roman"/>
          <w:sz w:val="20"/>
          <w:szCs w:val="20"/>
        </w:rPr>
      </w:pPr>
    </w:p>
    <w:p w:rsidR="00067554" w:rsidRPr="00067554" w:rsidRDefault="00067554" w:rsidP="00067554">
      <w:pPr>
        <w:pStyle w:val="1"/>
        <w:rPr>
          <w:color w:val="000000"/>
          <w:sz w:val="20"/>
          <w:szCs w:val="20"/>
        </w:rPr>
      </w:pPr>
      <w:r w:rsidRPr="00067554">
        <w:rPr>
          <w:color w:val="000000"/>
          <w:sz w:val="20"/>
          <w:szCs w:val="20"/>
        </w:rPr>
        <w:t>АДМИНИСТРАЦИЯ ГОРОДСКОГО ПОСЕЛЕНИЯ</w:t>
      </w:r>
    </w:p>
    <w:p w:rsidR="00067554" w:rsidRPr="00067554" w:rsidRDefault="00067554" w:rsidP="00067554">
      <w:pPr>
        <w:jc w:val="center"/>
        <w:rPr>
          <w:rFonts w:ascii="Times New Roman" w:hAnsi="Times New Roman" w:cs="Times New Roman"/>
          <w:sz w:val="20"/>
          <w:szCs w:val="20"/>
        </w:rPr>
      </w:pP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67554">
        <w:rPr>
          <w:rFonts w:ascii="Times New Roman" w:hAnsi="Times New Roman" w:cs="Times New Roman"/>
          <w:sz w:val="20"/>
          <w:szCs w:val="20"/>
        </w:rPr>
        <w:t xml:space="preserve"> ПОСТАНОВЛЕНИЕ</w:t>
      </w:r>
    </w:p>
    <w:p w:rsidR="00067554" w:rsidRPr="00067554" w:rsidRDefault="00067554" w:rsidP="00067554">
      <w:pPr>
        <w:pStyle w:val="1"/>
        <w:jc w:val="both"/>
        <w:rPr>
          <w:color w:val="000000"/>
          <w:sz w:val="20"/>
          <w:szCs w:val="20"/>
        </w:rPr>
      </w:pPr>
    </w:p>
    <w:p w:rsidR="00067554" w:rsidRPr="00067554" w:rsidRDefault="00067554" w:rsidP="00067554">
      <w:pPr>
        <w:pStyle w:val="1"/>
        <w:rPr>
          <w:color w:val="000000"/>
          <w:sz w:val="20"/>
          <w:szCs w:val="20"/>
        </w:rPr>
      </w:pPr>
      <w:r w:rsidRPr="00067554">
        <w:rPr>
          <w:color w:val="000000"/>
          <w:sz w:val="20"/>
          <w:szCs w:val="20"/>
        </w:rPr>
        <w:t xml:space="preserve">14.01.2020                                                                                 </w:t>
      </w:r>
      <w:r>
        <w:rPr>
          <w:color w:val="000000"/>
          <w:sz w:val="20"/>
          <w:szCs w:val="20"/>
        </w:rPr>
        <w:t xml:space="preserve">                                                                        </w:t>
      </w:r>
      <w:r w:rsidRPr="00067554">
        <w:rPr>
          <w:color w:val="000000"/>
          <w:sz w:val="20"/>
          <w:szCs w:val="20"/>
        </w:rPr>
        <w:t xml:space="preserve">   №</w:t>
      </w:r>
      <w:r>
        <w:rPr>
          <w:color w:val="000000"/>
          <w:sz w:val="20"/>
          <w:szCs w:val="20"/>
        </w:rPr>
        <w:t xml:space="preserve"> </w:t>
      </w:r>
      <w:r w:rsidRPr="00067554">
        <w:rPr>
          <w:color w:val="000000"/>
          <w:sz w:val="20"/>
          <w:szCs w:val="20"/>
        </w:rPr>
        <w:t>6   пос. Николаевка</w:t>
      </w:r>
    </w:p>
    <w:p w:rsidR="00067554" w:rsidRPr="00067554" w:rsidRDefault="00067554" w:rsidP="00067554">
      <w:pPr>
        <w:pStyle w:val="1"/>
        <w:jc w:val="both"/>
        <w:rPr>
          <w:sz w:val="20"/>
          <w:szCs w:val="20"/>
        </w:rPr>
      </w:pPr>
    </w:p>
    <w:p w:rsidR="00067554" w:rsidRPr="00067554" w:rsidRDefault="00067554" w:rsidP="00067554">
      <w:pPr>
        <w:pStyle w:val="af1"/>
        <w:jc w:val="both"/>
        <w:rPr>
          <w:sz w:val="20"/>
          <w:szCs w:val="20"/>
        </w:rPr>
      </w:pPr>
      <w:r w:rsidRPr="00067554">
        <w:rPr>
          <w:sz w:val="20"/>
          <w:szCs w:val="20"/>
        </w:rPr>
        <w:t>Об утверждении муниципальной программы «Культура муниципального образования «Николаевское городское поселение» на 2020 – 2022 годы»</w:t>
      </w:r>
    </w:p>
    <w:p w:rsidR="00067554" w:rsidRPr="00067554" w:rsidRDefault="00067554" w:rsidP="00067554">
      <w:pPr>
        <w:pStyle w:val="af1"/>
        <w:spacing w:after="0"/>
        <w:ind w:firstLine="284"/>
        <w:jc w:val="both"/>
        <w:rPr>
          <w:sz w:val="20"/>
          <w:szCs w:val="20"/>
        </w:rPr>
      </w:pPr>
      <w:r w:rsidRPr="00067554">
        <w:rPr>
          <w:sz w:val="20"/>
          <w:szCs w:val="20"/>
        </w:rPr>
        <w:t xml:space="preserve">В соответствии со статьей 179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Уставом муниципального образования «Николаевское городское поселение», постановлением администрации городского поселения от 25.02.2014 № 16 «Об утверждении порядка принятия решений о разработке, формировании, реализации муниципальных программ муниципального образования «Николаевское городское поселение» и проведения оценки эффективности их реализации» администрация городского поселения </w:t>
      </w:r>
    </w:p>
    <w:p w:rsidR="00067554" w:rsidRPr="00067554" w:rsidRDefault="00067554" w:rsidP="00067554">
      <w:pPr>
        <w:jc w:val="both"/>
        <w:rPr>
          <w:rFonts w:ascii="Times New Roman" w:hAnsi="Times New Roman" w:cs="Times New Roman"/>
          <w:color w:val="000000"/>
          <w:sz w:val="20"/>
          <w:szCs w:val="20"/>
        </w:rPr>
      </w:pPr>
      <w:r w:rsidRPr="00067554">
        <w:rPr>
          <w:rFonts w:ascii="Times New Roman" w:hAnsi="Times New Roman" w:cs="Times New Roman"/>
          <w:color w:val="000000"/>
          <w:sz w:val="20"/>
          <w:szCs w:val="20"/>
        </w:rPr>
        <w:t>ПОСТАНОВЛЯЕТ:</w:t>
      </w:r>
    </w:p>
    <w:p w:rsidR="00067554" w:rsidRPr="00067554" w:rsidRDefault="00067554" w:rsidP="00067554">
      <w:pPr>
        <w:ind w:firstLine="709"/>
        <w:jc w:val="both"/>
        <w:rPr>
          <w:rFonts w:ascii="Times New Roman" w:hAnsi="Times New Roman" w:cs="Times New Roman"/>
          <w:color w:val="000000"/>
          <w:sz w:val="20"/>
          <w:szCs w:val="20"/>
        </w:rPr>
      </w:pPr>
      <w:r w:rsidRPr="00067554">
        <w:rPr>
          <w:rFonts w:ascii="Times New Roman" w:hAnsi="Times New Roman" w:cs="Times New Roman"/>
          <w:color w:val="000000"/>
          <w:sz w:val="20"/>
          <w:szCs w:val="20"/>
        </w:rPr>
        <w:lastRenderedPageBreak/>
        <w:t xml:space="preserve">1.Утвердить </w:t>
      </w:r>
      <w:r w:rsidRPr="00067554">
        <w:rPr>
          <w:rFonts w:ascii="Times New Roman" w:hAnsi="Times New Roman" w:cs="Times New Roman"/>
          <w:sz w:val="20"/>
          <w:szCs w:val="20"/>
        </w:rPr>
        <w:t xml:space="preserve">муниципальную программу </w:t>
      </w:r>
      <w:bookmarkStart w:id="9" w:name="sub_4"/>
      <w:r w:rsidRPr="00067554">
        <w:rPr>
          <w:rFonts w:ascii="Times New Roman" w:hAnsi="Times New Roman" w:cs="Times New Roman"/>
          <w:sz w:val="20"/>
          <w:szCs w:val="20"/>
        </w:rPr>
        <w:t>«Культура муниципального образования «Николаевское городское поселение» на 2020 – 2022 годы».</w:t>
      </w:r>
    </w:p>
    <w:p w:rsidR="00067554" w:rsidRPr="00067554" w:rsidRDefault="00067554" w:rsidP="00067554">
      <w:pPr>
        <w:pStyle w:val="af1"/>
        <w:spacing w:after="0"/>
        <w:ind w:firstLine="709"/>
        <w:jc w:val="both"/>
        <w:rPr>
          <w:sz w:val="20"/>
          <w:szCs w:val="20"/>
        </w:rPr>
      </w:pPr>
      <w:r w:rsidRPr="00067554">
        <w:rPr>
          <w:sz w:val="20"/>
          <w:szCs w:val="20"/>
        </w:rPr>
        <w:t>2. Контроль  за исполнением настоящего постановления  возложить на заместителя главы   администрации Николаевского городского поселения И.В. Горноскуль.</w:t>
      </w:r>
    </w:p>
    <w:p w:rsidR="00067554" w:rsidRPr="00067554" w:rsidRDefault="00067554" w:rsidP="00067554">
      <w:pPr>
        <w:pStyle w:val="af1"/>
        <w:spacing w:after="0"/>
        <w:ind w:firstLine="709"/>
        <w:jc w:val="both"/>
        <w:rPr>
          <w:sz w:val="20"/>
          <w:szCs w:val="20"/>
        </w:rPr>
      </w:pPr>
      <w:r w:rsidRPr="00067554">
        <w:rPr>
          <w:sz w:val="20"/>
          <w:szCs w:val="20"/>
        </w:rPr>
        <w:t>3. Опубликовать  настоящее  постановление  в  информационном бюллетене «Исток» и официальном сайте администрации Николаевского городского поселения.</w:t>
      </w:r>
    </w:p>
    <w:p w:rsidR="00067554" w:rsidRPr="00067554" w:rsidRDefault="00067554" w:rsidP="00067554">
      <w:pPr>
        <w:pStyle w:val="af1"/>
        <w:spacing w:after="0"/>
        <w:ind w:firstLine="709"/>
        <w:jc w:val="both"/>
        <w:rPr>
          <w:sz w:val="20"/>
          <w:szCs w:val="20"/>
        </w:rPr>
      </w:pPr>
      <w:r w:rsidRPr="00067554">
        <w:rPr>
          <w:color w:val="000000"/>
          <w:sz w:val="20"/>
          <w:szCs w:val="20"/>
        </w:rPr>
        <w:t>4. Настоящее постановление вступает в силу после дня его официального опубликования.</w:t>
      </w:r>
    </w:p>
    <w:bookmarkEnd w:id="9"/>
    <w:p w:rsidR="00067554" w:rsidRPr="00067554" w:rsidRDefault="00067554" w:rsidP="00067554">
      <w:pPr>
        <w:ind w:firstLine="720"/>
        <w:jc w:val="both"/>
        <w:rPr>
          <w:rFonts w:ascii="Times New Roman" w:hAnsi="Times New Roman" w:cs="Times New Roman"/>
          <w:color w:val="000000"/>
          <w:sz w:val="20"/>
          <w:szCs w:val="20"/>
        </w:rPr>
      </w:pPr>
    </w:p>
    <w:p w:rsidR="00067554" w:rsidRPr="00067554" w:rsidRDefault="00067554" w:rsidP="00067554">
      <w:pPr>
        <w:tabs>
          <w:tab w:val="left" w:pos="5670"/>
        </w:tabs>
        <w:rPr>
          <w:rFonts w:ascii="Times New Roman" w:hAnsi="Times New Roman" w:cs="Times New Roman"/>
          <w:sz w:val="20"/>
          <w:szCs w:val="20"/>
        </w:rPr>
      </w:pPr>
    </w:p>
    <w:p w:rsidR="00067554" w:rsidRPr="00067554" w:rsidRDefault="00067554" w:rsidP="00067554">
      <w:pPr>
        <w:tabs>
          <w:tab w:val="left" w:pos="5670"/>
        </w:tabs>
        <w:rPr>
          <w:rFonts w:ascii="Times New Roman" w:hAnsi="Times New Roman" w:cs="Times New Roman"/>
          <w:sz w:val="20"/>
          <w:szCs w:val="20"/>
        </w:rPr>
      </w:pPr>
    </w:p>
    <w:p w:rsidR="00067554" w:rsidRPr="00067554" w:rsidRDefault="00067554" w:rsidP="00067554">
      <w:pPr>
        <w:tabs>
          <w:tab w:val="left" w:pos="5670"/>
        </w:tabs>
        <w:rPr>
          <w:rFonts w:ascii="Times New Roman" w:hAnsi="Times New Roman" w:cs="Times New Roman"/>
          <w:sz w:val="20"/>
          <w:szCs w:val="20"/>
        </w:rPr>
      </w:pPr>
      <w:r w:rsidRPr="00067554">
        <w:rPr>
          <w:rFonts w:ascii="Times New Roman" w:hAnsi="Times New Roman" w:cs="Times New Roman"/>
          <w:sz w:val="20"/>
          <w:szCs w:val="20"/>
        </w:rPr>
        <w:t>Глава администрации</w:t>
      </w:r>
    </w:p>
    <w:p w:rsidR="00067554" w:rsidRPr="00067554" w:rsidRDefault="00067554" w:rsidP="00067554">
      <w:pPr>
        <w:tabs>
          <w:tab w:val="left" w:pos="7365"/>
        </w:tabs>
        <w:rPr>
          <w:rFonts w:ascii="Times New Roman" w:hAnsi="Times New Roman" w:cs="Times New Roman"/>
          <w:sz w:val="20"/>
          <w:szCs w:val="20"/>
        </w:rPr>
      </w:pPr>
      <w:r w:rsidRPr="00067554">
        <w:rPr>
          <w:rFonts w:ascii="Times New Roman" w:hAnsi="Times New Roman" w:cs="Times New Roman"/>
          <w:sz w:val="20"/>
          <w:szCs w:val="20"/>
        </w:rPr>
        <w:t>Николаевского городского поселения</w:t>
      </w:r>
      <w:r w:rsidRPr="00067554">
        <w:rPr>
          <w:rFonts w:ascii="Times New Roman" w:hAnsi="Times New Roman" w:cs="Times New Roman"/>
          <w:sz w:val="20"/>
          <w:szCs w:val="20"/>
        </w:rPr>
        <w:tab/>
        <w:t>И.В. Марданов</w:t>
      </w:r>
    </w:p>
    <w:p w:rsidR="00067554" w:rsidRPr="00067554" w:rsidRDefault="00067554" w:rsidP="00067554">
      <w:pPr>
        <w:tabs>
          <w:tab w:val="left" w:pos="7365"/>
        </w:tabs>
        <w:rPr>
          <w:rFonts w:ascii="Times New Roman" w:hAnsi="Times New Roman" w:cs="Times New Roman"/>
          <w:sz w:val="20"/>
          <w:szCs w:val="20"/>
        </w:rPr>
      </w:pPr>
    </w:p>
    <w:p w:rsidR="00067554" w:rsidRPr="00067554" w:rsidRDefault="00067554" w:rsidP="00067554">
      <w:pPr>
        <w:tabs>
          <w:tab w:val="left" w:pos="7365"/>
        </w:tabs>
        <w:rPr>
          <w:rFonts w:ascii="Times New Roman" w:hAnsi="Times New Roman" w:cs="Times New Roman"/>
          <w:sz w:val="20"/>
          <w:szCs w:val="20"/>
        </w:rPr>
      </w:pPr>
      <w:r w:rsidRPr="00067554">
        <w:rPr>
          <w:rFonts w:ascii="Times New Roman" w:hAnsi="Times New Roman" w:cs="Times New Roman"/>
          <w:sz w:val="20"/>
          <w:szCs w:val="20"/>
        </w:rPr>
        <w:t>Готовил</w:t>
      </w:r>
      <w:proofErr w:type="gramStart"/>
      <w:r w:rsidRPr="00067554">
        <w:rPr>
          <w:rFonts w:ascii="Times New Roman" w:hAnsi="Times New Roman" w:cs="Times New Roman"/>
          <w:sz w:val="20"/>
          <w:szCs w:val="20"/>
        </w:rPr>
        <w:t xml:space="preserve"> :</w:t>
      </w:r>
      <w:proofErr w:type="gramEnd"/>
    </w:p>
    <w:p w:rsidR="00067554" w:rsidRPr="00067554" w:rsidRDefault="00067554" w:rsidP="00067554">
      <w:pPr>
        <w:tabs>
          <w:tab w:val="left" w:pos="5670"/>
        </w:tabs>
        <w:rPr>
          <w:rFonts w:ascii="Times New Roman" w:hAnsi="Times New Roman" w:cs="Times New Roman"/>
          <w:sz w:val="20"/>
          <w:szCs w:val="20"/>
        </w:rPr>
      </w:pPr>
      <w:r w:rsidRPr="00067554">
        <w:rPr>
          <w:rFonts w:ascii="Times New Roman" w:hAnsi="Times New Roman" w:cs="Times New Roman"/>
          <w:sz w:val="20"/>
          <w:szCs w:val="20"/>
        </w:rPr>
        <w:t>и. о. начальника отдела финансового</w:t>
      </w:r>
    </w:p>
    <w:p w:rsidR="00067554" w:rsidRPr="00067554" w:rsidRDefault="00067554" w:rsidP="00067554">
      <w:pPr>
        <w:tabs>
          <w:tab w:val="left" w:pos="7230"/>
        </w:tabs>
        <w:rPr>
          <w:rFonts w:ascii="Times New Roman" w:hAnsi="Times New Roman" w:cs="Times New Roman"/>
          <w:sz w:val="20"/>
          <w:szCs w:val="20"/>
        </w:rPr>
      </w:pPr>
      <w:r w:rsidRPr="00067554">
        <w:rPr>
          <w:rFonts w:ascii="Times New Roman" w:hAnsi="Times New Roman" w:cs="Times New Roman"/>
          <w:sz w:val="20"/>
          <w:szCs w:val="20"/>
        </w:rPr>
        <w:t xml:space="preserve">и бухгалтерского учета                              </w:t>
      </w:r>
      <w:r w:rsidRPr="00067554">
        <w:rPr>
          <w:rFonts w:ascii="Times New Roman" w:hAnsi="Times New Roman" w:cs="Times New Roman"/>
          <w:sz w:val="20"/>
          <w:szCs w:val="20"/>
        </w:rPr>
        <w:tab/>
        <w:t xml:space="preserve">  </w:t>
      </w:r>
      <w:proofErr w:type="spellStart"/>
      <w:r w:rsidRPr="00067554">
        <w:rPr>
          <w:rFonts w:ascii="Times New Roman" w:hAnsi="Times New Roman" w:cs="Times New Roman"/>
          <w:sz w:val="20"/>
          <w:szCs w:val="20"/>
        </w:rPr>
        <w:t>А.В.Степашко</w:t>
      </w:r>
      <w:proofErr w:type="spellEnd"/>
    </w:p>
    <w:p w:rsidR="00067554" w:rsidRPr="00067554" w:rsidRDefault="00067554" w:rsidP="00067554">
      <w:pPr>
        <w:tabs>
          <w:tab w:val="left" w:pos="5670"/>
        </w:tabs>
        <w:rPr>
          <w:rFonts w:ascii="Times New Roman" w:hAnsi="Times New Roman" w:cs="Times New Roman"/>
          <w:sz w:val="20"/>
          <w:szCs w:val="20"/>
        </w:rPr>
      </w:pPr>
      <w:r w:rsidRPr="00067554">
        <w:rPr>
          <w:rFonts w:ascii="Times New Roman" w:hAnsi="Times New Roman" w:cs="Times New Roman"/>
          <w:sz w:val="20"/>
          <w:szCs w:val="20"/>
        </w:rPr>
        <w:t xml:space="preserve">                                                              </w:t>
      </w:r>
    </w:p>
    <w:p w:rsidR="00067554" w:rsidRPr="00067554" w:rsidRDefault="00067554" w:rsidP="00067554">
      <w:pPr>
        <w:tabs>
          <w:tab w:val="left" w:pos="5670"/>
        </w:tabs>
        <w:ind w:left="4956"/>
        <w:rPr>
          <w:rFonts w:ascii="Times New Roman" w:hAnsi="Times New Roman" w:cs="Times New Roman"/>
          <w:sz w:val="20"/>
          <w:szCs w:val="20"/>
        </w:rPr>
      </w:pPr>
    </w:p>
    <w:p w:rsidR="00067554" w:rsidRPr="00067554" w:rsidRDefault="00067554" w:rsidP="00067554">
      <w:pPr>
        <w:tabs>
          <w:tab w:val="left" w:pos="5670"/>
        </w:tabs>
        <w:ind w:left="4956"/>
        <w:jc w:val="right"/>
        <w:rPr>
          <w:rFonts w:ascii="Times New Roman" w:hAnsi="Times New Roman" w:cs="Times New Roman"/>
          <w:sz w:val="20"/>
          <w:szCs w:val="20"/>
        </w:rPr>
      </w:pPr>
      <w:r w:rsidRPr="00067554">
        <w:rPr>
          <w:rFonts w:ascii="Times New Roman" w:hAnsi="Times New Roman" w:cs="Times New Roman"/>
          <w:sz w:val="20"/>
          <w:szCs w:val="20"/>
        </w:rPr>
        <w:t xml:space="preserve">      УТВЕРЖДЕНА</w:t>
      </w:r>
    </w:p>
    <w:p w:rsidR="00067554" w:rsidRPr="00067554" w:rsidRDefault="00067554" w:rsidP="00067554">
      <w:pPr>
        <w:tabs>
          <w:tab w:val="left" w:pos="5670"/>
        </w:tabs>
        <w:ind w:left="4956"/>
        <w:jc w:val="right"/>
        <w:rPr>
          <w:rFonts w:ascii="Times New Roman" w:hAnsi="Times New Roman" w:cs="Times New Roman"/>
          <w:sz w:val="20"/>
          <w:szCs w:val="20"/>
        </w:rPr>
      </w:pPr>
      <w:r w:rsidRPr="00067554">
        <w:rPr>
          <w:rFonts w:ascii="Times New Roman" w:hAnsi="Times New Roman" w:cs="Times New Roman"/>
          <w:sz w:val="20"/>
          <w:szCs w:val="20"/>
        </w:rPr>
        <w:t xml:space="preserve">      постановлением администрации </w:t>
      </w:r>
    </w:p>
    <w:p w:rsidR="00067554" w:rsidRPr="00067554" w:rsidRDefault="00067554" w:rsidP="00067554">
      <w:pPr>
        <w:tabs>
          <w:tab w:val="left" w:pos="5670"/>
        </w:tabs>
        <w:ind w:left="4956"/>
        <w:jc w:val="right"/>
        <w:rPr>
          <w:rFonts w:ascii="Times New Roman" w:hAnsi="Times New Roman" w:cs="Times New Roman"/>
          <w:sz w:val="20"/>
          <w:szCs w:val="20"/>
        </w:rPr>
      </w:pPr>
      <w:r w:rsidRPr="00067554">
        <w:rPr>
          <w:rFonts w:ascii="Times New Roman" w:hAnsi="Times New Roman" w:cs="Times New Roman"/>
          <w:sz w:val="20"/>
          <w:szCs w:val="20"/>
        </w:rPr>
        <w:t xml:space="preserve">      городского поселения                                                                                      </w:t>
      </w:r>
    </w:p>
    <w:p w:rsidR="00067554" w:rsidRPr="00067554" w:rsidRDefault="00067554" w:rsidP="00067554">
      <w:pPr>
        <w:tabs>
          <w:tab w:val="left" w:pos="5325"/>
          <w:tab w:val="left" w:pos="5445"/>
        </w:tabs>
        <w:jc w:val="right"/>
        <w:rPr>
          <w:rFonts w:ascii="Times New Roman" w:hAnsi="Times New Roman" w:cs="Times New Roman"/>
          <w:sz w:val="20"/>
          <w:szCs w:val="20"/>
        </w:rPr>
      </w:pPr>
      <w:r w:rsidRPr="00067554">
        <w:rPr>
          <w:rFonts w:ascii="Times New Roman" w:hAnsi="Times New Roman" w:cs="Times New Roman"/>
          <w:sz w:val="20"/>
          <w:szCs w:val="20"/>
        </w:rPr>
        <w:tab/>
        <w:t xml:space="preserve"> от 14.01.2020 №6</w:t>
      </w:r>
    </w:p>
    <w:p w:rsidR="00067554" w:rsidRPr="00067554" w:rsidRDefault="00067554" w:rsidP="00067554">
      <w:pPr>
        <w:tabs>
          <w:tab w:val="left" w:pos="5445"/>
        </w:tabs>
        <w:rPr>
          <w:rFonts w:ascii="Times New Roman" w:hAnsi="Times New Roman" w:cs="Times New Roman"/>
          <w:sz w:val="20"/>
          <w:szCs w:val="20"/>
        </w:rPr>
      </w:pPr>
    </w:p>
    <w:p w:rsidR="00067554" w:rsidRPr="00067554" w:rsidRDefault="00067554" w:rsidP="00067554">
      <w:pPr>
        <w:jc w:val="center"/>
        <w:rPr>
          <w:rFonts w:ascii="Times New Roman" w:hAnsi="Times New Roman" w:cs="Times New Roman"/>
          <w:sz w:val="20"/>
          <w:szCs w:val="20"/>
        </w:rPr>
      </w:pPr>
      <w:r w:rsidRPr="00067554">
        <w:rPr>
          <w:rFonts w:ascii="Times New Roman" w:hAnsi="Times New Roman" w:cs="Times New Roman"/>
          <w:sz w:val="20"/>
          <w:szCs w:val="20"/>
        </w:rPr>
        <w:t xml:space="preserve">Муниципальная программа </w:t>
      </w:r>
    </w:p>
    <w:p w:rsidR="00067554" w:rsidRPr="00067554" w:rsidRDefault="00067554" w:rsidP="00067554">
      <w:pPr>
        <w:jc w:val="center"/>
        <w:rPr>
          <w:rFonts w:ascii="Times New Roman" w:hAnsi="Times New Roman" w:cs="Times New Roman"/>
          <w:sz w:val="20"/>
          <w:szCs w:val="20"/>
        </w:rPr>
      </w:pPr>
      <w:r w:rsidRPr="00067554">
        <w:rPr>
          <w:rFonts w:ascii="Times New Roman" w:hAnsi="Times New Roman" w:cs="Times New Roman"/>
          <w:sz w:val="20"/>
          <w:szCs w:val="20"/>
        </w:rPr>
        <w:t>«Культура муниципального образования «Николаевское городское поселение» на 2020-2022 годы»</w:t>
      </w:r>
    </w:p>
    <w:p w:rsidR="00067554" w:rsidRPr="00067554" w:rsidRDefault="00067554" w:rsidP="00067554">
      <w:pPr>
        <w:jc w:val="center"/>
        <w:rPr>
          <w:rFonts w:ascii="Times New Roman" w:hAnsi="Times New Roman" w:cs="Times New Roman"/>
          <w:b/>
          <w:sz w:val="20"/>
          <w:szCs w:val="20"/>
        </w:rPr>
      </w:pPr>
    </w:p>
    <w:p w:rsidR="00067554" w:rsidRPr="00067554" w:rsidRDefault="00067554" w:rsidP="00067554">
      <w:pPr>
        <w:pStyle w:val="af1"/>
        <w:numPr>
          <w:ilvl w:val="0"/>
          <w:numId w:val="8"/>
        </w:numPr>
        <w:spacing w:after="0"/>
        <w:ind w:left="0"/>
        <w:jc w:val="both"/>
        <w:rPr>
          <w:b/>
          <w:sz w:val="20"/>
          <w:szCs w:val="20"/>
        </w:rPr>
      </w:pPr>
      <w:r w:rsidRPr="00067554">
        <w:rPr>
          <w:b/>
          <w:sz w:val="20"/>
          <w:szCs w:val="20"/>
        </w:rPr>
        <w:t>Паспорт муниципальной программы «Культура муниципального образования «Николаевское городское поселение» на 2020 – 2022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Наименование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Культура муниципального образования «Николаевское городское поселение» на 2020-2022 годы (далее Программа)</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xml:space="preserve">Основание </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для разработки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1. Статья 179 Бюджетного кодекса Российской Федерации;</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2. Федеральный Закон от 06.10.2003 № 131-ФЗ «Об общих принципах организации местного самоуправления в Российской Федерации;</w:t>
            </w:r>
          </w:p>
          <w:p w:rsidR="00067554" w:rsidRPr="00067554" w:rsidRDefault="00067554" w:rsidP="00067554">
            <w:pPr>
              <w:pStyle w:val="af1"/>
              <w:spacing w:after="0"/>
              <w:rPr>
                <w:sz w:val="20"/>
                <w:szCs w:val="20"/>
              </w:rPr>
            </w:pPr>
            <w:r w:rsidRPr="00067554">
              <w:rPr>
                <w:sz w:val="20"/>
                <w:szCs w:val="20"/>
              </w:rPr>
              <w:t xml:space="preserve">3. Устав муниципального образования «Николаевское городское поселение»; </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xml:space="preserve">4. Постановление администрации городского поселения от 25.02.2014 № 16 «Об утверждении порядка принятия решений о разработке, формировании, реализации муниципальных программ муниципального образования «Николаевское городское поселение» и проведения оценки эффективности их реализации» </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lastRenderedPageBreak/>
              <w:t>Заказчик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spacing w:before="100" w:beforeAutospacing="1" w:after="100" w:afterAutospacing="1"/>
              <w:rPr>
                <w:rFonts w:ascii="Times New Roman" w:hAnsi="Times New Roman" w:cs="Times New Roman"/>
                <w:sz w:val="20"/>
                <w:szCs w:val="20"/>
              </w:rPr>
            </w:pPr>
            <w:r w:rsidRPr="00067554">
              <w:rPr>
                <w:rFonts w:ascii="Times New Roman" w:hAnsi="Times New Roman" w:cs="Times New Roman"/>
                <w:sz w:val="20"/>
                <w:szCs w:val="20"/>
              </w:rPr>
              <w:t>Администрация Николаевского городского поселения Смидовичского муниципального района Еврейской автономной области (далее - администрация Николаевского городского поселения)</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Разработчик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spacing w:before="100" w:beforeAutospacing="1" w:after="100" w:afterAutospacing="1"/>
              <w:rPr>
                <w:rFonts w:ascii="Times New Roman" w:hAnsi="Times New Roman" w:cs="Times New Roman"/>
                <w:sz w:val="20"/>
                <w:szCs w:val="20"/>
              </w:rPr>
            </w:pPr>
            <w:r w:rsidRPr="00067554">
              <w:rPr>
                <w:rFonts w:ascii="Times New Roman" w:hAnsi="Times New Roman" w:cs="Times New Roman"/>
                <w:sz w:val="20"/>
                <w:szCs w:val="20"/>
              </w:rPr>
              <w:t>Администрация Николаевского городского поселения</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Цели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jc w:val="both"/>
              <w:rPr>
                <w:rFonts w:ascii="Times New Roman" w:hAnsi="Times New Roman" w:cs="Times New Roman"/>
                <w:sz w:val="20"/>
                <w:szCs w:val="20"/>
              </w:rPr>
            </w:pPr>
            <w:r w:rsidRPr="00067554">
              <w:rPr>
                <w:rFonts w:ascii="Times New Roman" w:hAnsi="Times New Roman" w:cs="Times New Roman"/>
                <w:color w:val="000000"/>
                <w:sz w:val="20"/>
                <w:szCs w:val="20"/>
                <w:bdr w:val="none" w:sz="0" w:space="0" w:color="auto" w:frame="1"/>
              </w:rPr>
              <w:t>Сохранение и развитие культурного и исторического наследия народа, укрепление материальной базы учреждений культуры, развитие и пропаганда самодеятельного народного творчества, организация досуга населения.</w:t>
            </w:r>
            <w:r w:rsidRPr="00067554">
              <w:rPr>
                <w:rFonts w:ascii="Times New Roman" w:hAnsi="Times New Roman" w:cs="Times New Roman"/>
                <w:sz w:val="20"/>
                <w:szCs w:val="20"/>
              </w:rPr>
              <w:t xml:space="preserve"> Реализация стратегической роли культуры как духовно-нравственного развития личности, ф</w:t>
            </w:r>
            <w:r w:rsidRPr="00067554">
              <w:rPr>
                <w:rFonts w:ascii="Times New Roman" w:hAnsi="Times New Roman" w:cs="Times New Roman"/>
                <w:sz w:val="20"/>
                <w:szCs w:val="20"/>
                <w:shd w:val="clear" w:color="auto" w:fill="FFFFFF"/>
              </w:rPr>
              <w:t>ормирование единого культурного и информационного пространства. Создание условий для равного доступа граждан к культурным ценностям, информационным ресурсам, библиотечного обслуживания населения, а также к участию в культурной жизни</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Задачи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tcPr>
          <w:p w:rsidR="00067554" w:rsidRPr="00067554" w:rsidRDefault="00067554" w:rsidP="00067554">
            <w:pPr>
              <w:widowControl w:val="0"/>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067554" w:rsidRPr="00067554" w:rsidRDefault="00067554" w:rsidP="00067554">
            <w:pPr>
              <w:widowControl w:val="0"/>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повышение профессионализма и качества концертных выступлений среди коллективов самодеятельного народного творчества, отдельных исполнителей;</w:t>
            </w:r>
          </w:p>
          <w:p w:rsidR="00067554" w:rsidRPr="00067554" w:rsidRDefault="00067554" w:rsidP="00067554">
            <w:pPr>
              <w:widowControl w:val="0"/>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создание благоприятных условий для организации культурного досуга и отдыха жителей муниципального образования, увеличение количества мероприятий, проводимых в учреждениях культурно-досугового типа;</w:t>
            </w:r>
          </w:p>
          <w:p w:rsidR="00067554" w:rsidRPr="00067554" w:rsidRDefault="00067554" w:rsidP="00067554">
            <w:pPr>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067554" w:rsidRPr="00067554" w:rsidRDefault="00067554" w:rsidP="00067554">
            <w:pPr>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развитие современных форм организации культурного досуга с учетом потребностей различных социально - возрастных групп населения;</w:t>
            </w:r>
          </w:p>
          <w:p w:rsidR="00067554" w:rsidRPr="00067554" w:rsidRDefault="00067554" w:rsidP="00067554">
            <w:pPr>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улучшение качества библиотечного обслуживания населения городского поселения;</w:t>
            </w:r>
          </w:p>
          <w:p w:rsidR="00067554" w:rsidRPr="00067554" w:rsidRDefault="00067554" w:rsidP="00067554">
            <w:pPr>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патриотическое воспитание населения через проведение мероприятий;</w:t>
            </w:r>
          </w:p>
          <w:p w:rsidR="00067554" w:rsidRPr="00067554" w:rsidRDefault="00067554" w:rsidP="00067554">
            <w:pPr>
              <w:tabs>
                <w:tab w:val="num" w:pos="0"/>
              </w:tabs>
              <w:jc w:val="both"/>
              <w:rPr>
                <w:rFonts w:ascii="Times New Roman" w:hAnsi="Times New Roman" w:cs="Times New Roman"/>
                <w:sz w:val="20"/>
                <w:szCs w:val="20"/>
              </w:rPr>
            </w:pPr>
            <w:r w:rsidRPr="00067554">
              <w:rPr>
                <w:rFonts w:ascii="Times New Roman" w:hAnsi="Times New Roman" w:cs="Times New Roman"/>
                <w:sz w:val="20"/>
                <w:szCs w:val="20"/>
              </w:rPr>
              <w:t>- повышение и поддержание профессионального уровня работников культуры</w:t>
            </w:r>
          </w:p>
          <w:p w:rsidR="00067554" w:rsidRPr="00067554" w:rsidRDefault="00067554" w:rsidP="00067554">
            <w:pPr>
              <w:tabs>
                <w:tab w:val="num" w:pos="0"/>
              </w:tabs>
              <w:jc w:val="both"/>
              <w:rPr>
                <w:rFonts w:ascii="Times New Roman" w:hAnsi="Times New Roman" w:cs="Times New Roman"/>
                <w:sz w:val="20"/>
                <w:szCs w:val="20"/>
              </w:rPr>
            </w:pPr>
          </w:p>
        </w:tc>
      </w:tr>
      <w:tr w:rsidR="00067554" w:rsidRPr="00067554" w:rsidTr="00067554">
        <w:trPr>
          <w:trHeight w:val="545"/>
        </w:trPr>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Сроки реализации программы</w:t>
            </w:r>
          </w:p>
        </w:tc>
        <w:tc>
          <w:tcPr>
            <w:tcW w:w="3759" w:type="pct"/>
            <w:tcBorders>
              <w:top w:val="single" w:sz="4" w:space="0" w:color="000000"/>
              <w:left w:val="single" w:sz="4" w:space="0" w:color="000000"/>
              <w:bottom w:val="single" w:sz="4" w:space="0" w:color="000000"/>
              <w:right w:val="single" w:sz="4" w:space="0" w:color="000000"/>
            </w:tcBorders>
          </w:tcPr>
          <w:p w:rsidR="00067554" w:rsidRPr="00067554" w:rsidRDefault="00067554" w:rsidP="00067554">
            <w:pPr>
              <w:tabs>
                <w:tab w:val="left" w:pos="566"/>
              </w:tabs>
              <w:jc w:val="both"/>
              <w:rPr>
                <w:rFonts w:ascii="Times New Roman" w:hAnsi="Times New Roman" w:cs="Times New Roman"/>
                <w:sz w:val="20"/>
                <w:szCs w:val="20"/>
              </w:rPr>
            </w:pPr>
            <w:r w:rsidRPr="00067554">
              <w:rPr>
                <w:rFonts w:ascii="Times New Roman" w:hAnsi="Times New Roman" w:cs="Times New Roman"/>
                <w:sz w:val="20"/>
                <w:szCs w:val="20"/>
              </w:rPr>
              <w:t xml:space="preserve">Программа реализуется с </w:t>
            </w:r>
            <w:r w:rsidRPr="00067554">
              <w:rPr>
                <w:rFonts w:ascii="Times New Roman" w:hAnsi="Times New Roman" w:cs="Times New Roman"/>
                <w:color w:val="000000"/>
                <w:sz w:val="20"/>
                <w:szCs w:val="20"/>
              </w:rPr>
              <w:t>2020 по 2022 годы</w:t>
            </w:r>
          </w:p>
          <w:p w:rsidR="00067554" w:rsidRPr="00067554" w:rsidRDefault="00067554" w:rsidP="00067554">
            <w:pPr>
              <w:tabs>
                <w:tab w:val="num" w:pos="0"/>
              </w:tabs>
              <w:rPr>
                <w:rFonts w:ascii="Times New Roman" w:hAnsi="Times New Roman" w:cs="Times New Roman"/>
                <w:sz w:val="20"/>
                <w:szCs w:val="20"/>
              </w:rPr>
            </w:pP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Ответственный исполнитель муниципальной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Муниципальное казенное учреждение «Центр культуры и досуга» администрации муниципального образования «Николаевское городское поселение» Смидовичского муниципального района Еврейской автономной области</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xml:space="preserve">Источники финансирования </w:t>
            </w:r>
          </w:p>
          <w:p w:rsidR="00067554" w:rsidRPr="00067554" w:rsidRDefault="00067554" w:rsidP="00067554">
            <w:pPr>
              <w:rPr>
                <w:rFonts w:ascii="Times New Roman" w:hAnsi="Times New Roman" w:cs="Times New Roman"/>
                <w:sz w:val="20"/>
                <w:szCs w:val="20"/>
              </w:rPr>
            </w:pP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Общий объём финансирования Программы составляет:</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2020 год – 7232,732 тыс. рублей</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2021 год – 7694 тыс. рублей</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2022 год – 7414,2 тыс. рублей</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Бюджет Николаевского городского поселения</w:t>
            </w: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lastRenderedPageBreak/>
              <w:t xml:space="preserve">Ожидаемые </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результаты реализации программы</w:t>
            </w:r>
          </w:p>
        </w:tc>
        <w:tc>
          <w:tcPr>
            <w:tcW w:w="3759" w:type="pct"/>
            <w:tcBorders>
              <w:top w:val="single" w:sz="4" w:space="0" w:color="000000"/>
              <w:left w:val="single" w:sz="4" w:space="0" w:color="000000"/>
              <w:bottom w:val="single" w:sz="4" w:space="0" w:color="000000"/>
              <w:right w:val="single" w:sz="4" w:space="0" w:color="000000"/>
            </w:tcBorders>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создание единого культурного  пространства;</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сохранение и развитие культуры Николаевского  городского поселения;</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удовлетворенность населения качеством предоставления муниципальных услуг в сфере культуры поселения; </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увеличение числа участников культурно-массовых мероприятий;</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увеличение числа занимающихся в клубных формированиях и любительских объединениях;</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shd w:val="clear" w:color="auto" w:fill="FFFFFF"/>
              </w:rPr>
              <w:t>- укрепление материально-технической базы и создание условий для безопасного пребывания посетителей в муниципальных учреждениях  культуры;</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оптимизация работы муниципальных учреждений культуры  для удовлетворения потребностей населения;</w:t>
            </w:r>
          </w:p>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сохранение культурного потенциала отрасли за счет обеспечения непрерывного процесса переподготовки кадров и повышения их квалификации</w:t>
            </w:r>
          </w:p>
          <w:p w:rsidR="00067554" w:rsidRPr="00067554" w:rsidRDefault="00067554" w:rsidP="00067554">
            <w:pPr>
              <w:rPr>
                <w:rFonts w:ascii="Times New Roman" w:hAnsi="Times New Roman" w:cs="Times New Roman"/>
                <w:sz w:val="20"/>
                <w:szCs w:val="20"/>
              </w:rPr>
            </w:pPr>
          </w:p>
        </w:tc>
      </w:tr>
      <w:tr w:rsidR="00067554" w:rsidRPr="00067554" w:rsidTr="00067554">
        <w:tc>
          <w:tcPr>
            <w:tcW w:w="1241"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rPr>
                <w:rFonts w:ascii="Times New Roman" w:hAnsi="Times New Roman" w:cs="Times New Roman"/>
                <w:sz w:val="20"/>
                <w:szCs w:val="20"/>
              </w:rPr>
            </w:pPr>
            <w:r w:rsidRPr="00067554">
              <w:rPr>
                <w:rFonts w:ascii="Times New Roman" w:hAnsi="Times New Roman" w:cs="Times New Roman"/>
                <w:sz w:val="20"/>
                <w:szCs w:val="20"/>
              </w:rPr>
              <w:t xml:space="preserve">Система организации </w:t>
            </w:r>
            <w:proofErr w:type="gramStart"/>
            <w:r w:rsidRPr="00067554">
              <w:rPr>
                <w:rFonts w:ascii="Times New Roman" w:hAnsi="Times New Roman" w:cs="Times New Roman"/>
                <w:sz w:val="20"/>
                <w:szCs w:val="20"/>
              </w:rPr>
              <w:t>контроля за</w:t>
            </w:r>
            <w:proofErr w:type="gramEnd"/>
            <w:r w:rsidRPr="00067554">
              <w:rPr>
                <w:rFonts w:ascii="Times New Roman" w:hAnsi="Times New Roman" w:cs="Times New Roman"/>
                <w:sz w:val="20"/>
                <w:szCs w:val="20"/>
              </w:rPr>
              <w:t xml:space="preserve"> исполнением программы</w:t>
            </w:r>
          </w:p>
        </w:tc>
        <w:tc>
          <w:tcPr>
            <w:tcW w:w="3759" w:type="pct"/>
            <w:tcBorders>
              <w:top w:val="single" w:sz="4" w:space="0" w:color="000000"/>
              <w:left w:val="single" w:sz="4" w:space="0" w:color="000000"/>
              <w:bottom w:val="single" w:sz="4" w:space="0" w:color="000000"/>
              <w:right w:val="single" w:sz="4" w:space="0" w:color="000000"/>
            </w:tcBorders>
            <w:hideMark/>
          </w:tcPr>
          <w:p w:rsidR="00067554" w:rsidRPr="00067554" w:rsidRDefault="00067554" w:rsidP="00067554">
            <w:pPr>
              <w:jc w:val="both"/>
              <w:rPr>
                <w:rFonts w:ascii="Times New Roman" w:hAnsi="Times New Roman" w:cs="Times New Roman"/>
                <w:sz w:val="20"/>
                <w:szCs w:val="20"/>
              </w:rPr>
            </w:pPr>
            <w:proofErr w:type="gramStart"/>
            <w:r w:rsidRPr="00067554">
              <w:rPr>
                <w:rFonts w:ascii="Times New Roman" w:hAnsi="Times New Roman" w:cs="Times New Roman"/>
                <w:sz w:val="20"/>
                <w:szCs w:val="20"/>
              </w:rPr>
              <w:t>Контроль за</w:t>
            </w:r>
            <w:proofErr w:type="gramEnd"/>
            <w:r w:rsidRPr="00067554">
              <w:rPr>
                <w:rFonts w:ascii="Times New Roman" w:hAnsi="Times New Roman" w:cs="Times New Roman"/>
                <w:sz w:val="20"/>
                <w:szCs w:val="20"/>
              </w:rPr>
              <w:t xml:space="preserve"> реализацией Программы осуществляет заказчик программы администрация Николаевского городского поселения.</w:t>
            </w:r>
          </w:p>
          <w:p w:rsidR="00067554" w:rsidRPr="00067554" w:rsidRDefault="00067554" w:rsidP="00067554">
            <w:pPr>
              <w:jc w:val="both"/>
              <w:rPr>
                <w:rFonts w:ascii="Times New Roman" w:hAnsi="Times New Roman" w:cs="Times New Roman"/>
                <w:sz w:val="20"/>
                <w:szCs w:val="20"/>
              </w:rPr>
            </w:pPr>
            <w:r w:rsidRPr="00067554">
              <w:rPr>
                <w:rFonts w:ascii="Times New Roman" w:hAnsi="Times New Roman" w:cs="Times New Roman"/>
                <w:sz w:val="20"/>
                <w:szCs w:val="20"/>
              </w:rPr>
              <w:t xml:space="preserve">Организует ведение отчетности по реализации мероприятий программы и  формирует отчётные данные. </w:t>
            </w:r>
          </w:p>
        </w:tc>
      </w:tr>
    </w:tbl>
    <w:p w:rsidR="00067554" w:rsidRPr="00067554" w:rsidRDefault="00067554" w:rsidP="00067554">
      <w:pPr>
        <w:tabs>
          <w:tab w:val="left" w:pos="5670"/>
        </w:tabs>
        <w:rPr>
          <w:rFonts w:ascii="Times New Roman" w:hAnsi="Times New Roman" w:cs="Times New Roman"/>
          <w:sz w:val="20"/>
          <w:szCs w:val="20"/>
        </w:rPr>
      </w:pPr>
    </w:p>
    <w:p w:rsidR="00067554" w:rsidRPr="00067554" w:rsidRDefault="00067554" w:rsidP="00067554">
      <w:pPr>
        <w:jc w:val="center"/>
        <w:rPr>
          <w:rFonts w:ascii="Times New Roman" w:hAnsi="Times New Roman" w:cs="Times New Roman"/>
          <w:b/>
          <w:sz w:val="20"/>
          <w:szCs w:val="20"/>
        </w:rPr>
      </w:pPr>
      <w:r w:rsidRPr="00067554">
        <w:rPr>
          <w:rFonts w:ascii="Times New Roman" w:hAnsi="Times New Roman" w:cs="Times New Roman"/>
          <w:b/>
          <w:sz w:val="20"/>
          <w:szCs w:val="20"/>
        </w:rPr>
        <w:t>2. Общая характеристика сферы реализации муниципальной программы, в том числе основных проблем и прогноз ее развития</w:t>
      </w:r>
    </w:p>
    <w:p w:rsidR="00067554" w:rsidRPr="00067554" w:rsidRDefault="00067554" w:rsidP="00067554">
      <w:pPr>
        <w:tabs>
          <w:tab w:val="left" w:pos="567"/>
        </w:tabs>
        <w:autoSpaceDE w:val="0"/>
        <w:autoSpaceDN w:val="0"/>
        <w:adjustRightInd w:val="0"/>
        <w:ind w:firstLine="709"/>
        <w:jc w:val="both"/>
        <w:rPr>
          <w:rFonts w:ascii="Times New Roman" w:hAnsi="Times New Roman" w:cs="Times New Roman"/>
          <w:sz w:val="20"/>
          <w:szCs w:val="20"/>
        </w:rPr>
      </w:pPr>
    </w:p>
    <w:p w:rsidR="00067554" w:rsidRPr="00067554" w:rsidRDefault="00067554" w:rsidP="00067554">
      <w:pPr>
        <w:tabs>
          <w:tab w:val="left" w:pos="567"/>
        </w:tabs>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Учреждения культуры являются самыми доступными для жителей поселения, где они могут раскрыть свой художественный потенциал, реализовать себя, как творческая личность, провести интересно с пользой свой досуг. Дом культуры, это единственное место в поселении, где могут встретиться и пообщаться люди разного возраста. </w:t>
      </w:r>
    </w:p>
    <w:p w:rsidR="00067554" w:rsidRPr="00067554" w:rsidRDefault="00067554" w:rsidP="00067554">
      <w:pPr>
        <w:tabs>
          <w:tab w:val="left" w:pos="567"/>
        </w:tabs>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Очень много задумок, идей, которые без новых технологий воплотить в жизнь просто невозможно. </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Основной проблемой остается недостаточное количество средств местного бюджета. Администрация Николаевского городского поселения одним из выходов из положения считает привлечение федеральных, областных средств на условиях </w:t>
      </w:r>
      <w:proofErr w:type="gramStart"/>
      <w:r w:rsidRPr="00067554">
        <w:rPr>
          <w:rFonts w:ascii="Times New Roman" w:hAnsi="Times New Roman" w:cs="Times New Roman"/>
          <w:sz w:val="20"/>
          <w:szCs w:val="20"/>
        </w:rPr>
        <w:t>со</w:t>
      </w:r>
      <w:proofErr w:type="gramEnd"/>
      <w:r w:rsidRPr="00067554">
        <w:rPr>
          <w:rFonts w:ascii="Times New Roman" w:hAnsi="Times New Roman" w:cs="Times New Roman"/>
          <w:sz w:val="20"/>
          <w:szCs w:val="20"/>
        </w:rPr>
        <w:t xml:space="preserve"> финансирования. Сеть учреждений культуры, расположенных на территории Николаевского городского поселения составляют: </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1. Муниципальное учреждение культуры – два учреждения. </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2. Информационное библиотечное подразделение муниципальных  казенных учреждений  культуры  поселенческих домов культуры пос. Николаевк</w:t>
      </w:r>
      <w:proofErr w:type="gramStart"/>
      <w:r w:rsidRPr="00067554">
        <w:rPr>
          <w:rFonts w:ascii="Times New Roman" w:hAnsi="Times New Roman" w:cs="Times New Roman"/>
          <w:sz w:val="20"/>
          <w:szCs w:val="20"/>
        </w:rPr>
        <w:t>а-</w:t>
      </w:r>
      <w:proofErr w:type="gramEnd"/>
      <w:r w:rsidRPr="00067554">
        <w:rPr>
          <w:rFonts w:ascii="Times New Roman" w:hAnsi="Times New Roman" w:cs="Times New Roman"/>
          <w:sz w:val="20"/>
          <w:szCs w:val="20"/>
        </w:rPr>
        <w:t xml:space="preserve"> одно подразделение, с. Ключевое – одно подразделение. </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3. В муниципальной собственности Николаевского городского поселения имеются памятники - 1, обелиск - 2.</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В настоящее время в Николаевском городском поселении имеется ряд проблем, влияющих на развитие культуры, требующих неотложного решения, в том числе: недостаточное финансирование для приобретения звуковой аппаратуры светового оборудования,  костюмов для проведения мероприятий,  системы видеонаблюдения, замена пожарной сигнализации, текущий ремонт в зданиях муниципальных учреждений.</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lastRenderedPageBreak/>
        <w:t>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Николаевского городского поселения.</w:t>
      </w:r>
    </w:p>
    <w:p w:rsidR="00067554" w:rsidRPr="00067554" w:rsidRDefault="00067554" w:rsidP="00067554">
      <w:pPr>
        <w:rPr>
          <w:rFonts w:ascii="Times New Roman" w:hAnsi="Times New Roman" w:cs="Times New Roman"/>
          <w:sz w:val="20"/>
          <w:szCs w:val="20"/>
        </w:rPr>
      </w:pPr>
    </w:p>
    <w:p w:rsidR="00067554" w:rsidRPr="00067554" w:rsidRDefault="00067554" w:rsidP="00067554">
      <w:pPr>
        <w:ind w:left="360"/>
        <w:jc w:val="center"/>
        <w:rPr>
          <w:rFonts w:ascii="Times New Roman" w:hAnsi="Times New Roman" w:cs="Times New Roman"/>
          <w:b/>
          <w:sz w:val="20"/>
          <w:szCs w:val="20"/>
        </w:rPr>
      </w:pPr>
      <w:r w:rsidRPr="00067554">
        <w:rPr>
          <w:rFonts w:ascii="Times New Roman" w:hAnsi="Times New Roman" w:cs="Times New Roman"/>
          <w:b/>
          <w:sz w:val="20"/>
          <w:szCs w:val="20"/>
        </w:rPr>
        <w:t>3. Приоритеты, цели, задачи, и показатели их достижения</w:t>
      </w:r>
    </w:p>
    <w:p w:rsidR="00067554" w:rsidRPr="00067554" w:rsidRDefault="00067554" w:rsidP="00067554">
      <w:pPr>
        <w:pStyle w:val="a5"/>
        <w:ind w:left="360"/>
        <w:jc w:val="center"/>
        <w:rPr>
          <w:rFonts w:ascii="Times New Roman" w:hAnsi="Times New Roman"/>
          <w:sz w:val="20"/>
          <w:szCs w:val="20"/>
        </w:rPr>
      </w:pPr>
    </w:p>
    <w:p w:rsidR="00067554" w:rsidRPr="00067554" w:rsidRDefault="00067554" w:rsidP="00067554">
      <w:pPr>
        <w:pStyle w:val="a5"/>
        <w:ind w:left="0"/>
        <w:jc w:val="center"/>
        <w:rPr>
          <w:rFonts w:ascii="Times New Roman" w:hAnsi="Times New Roman"/>
          <w:sz w:val="20"/>
          <w:szCs w:val="20"/>
        </w:rPr>
      </w:pPr>
      <w:r w:rsidRPr="00067554">
        <w:rPr>
          <w:rFonts w:ascii="Times New Roman" w:hAnsi="Times New Roman"/>
          <w:sz w:val="20"/>
          <w:szCs w:val="20"/>
        </w:rPr>
        <w:t>3.1. Приоритеты программы:</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-Создание условий по привлечению населения для участия в культурно-массовых мероприятиях</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-Создание условий по привлечению населения в работе клубных формирований и любительских объединениях</w:t>
      </w:r>
    </w:p>
    <w:p w:rsidR="00067554" w:rsidRPr="00067554" w:rsidRDefault="00067554" w:rsidP="00067554">
      <w:pPr>
        <w:pStyle w:val="a5"/>
        <w:ind w:left="0"/>
        <w:jc w:val="center"/>
        <w:rPr>
          <w:rFonts w:ascii="Times New Roman" w:hAnsi="Times New Roman"/>
          <w:sz w:val="20"/>
          <w:szCs w:val="20"/>
        </w:rPr>
      </w:pPr>
    </w:p>
    <w:p w:rsidR="00067554" w:rsidRPr="00067554" w:rsidRDefault="00067554" w:rsidP="00067554">
      <w:pPr>
        <w:pStyle w:val="a5"/>
        <w:tabs>
          <w:tab w:val="center" w:pos="4677"/>
          <w:tab w:val="left" w:pos="6735"/>
        </w:tabs>
        <w:ind w:left="0"/>
        <w:rPr>
          <w:rFonts w:ascii="Times New Roman" w:hAnsi="Times New Roman"/>
          <w:sz w:val="20"/>
          <w:szCs w:val="20"/>
        </w:rPr>
      </w:pPr>
      <w:r w:rsidRPr="00067554">
        <w:rPr>
          <w:rFonts w:ascii="Times New Roman" w:hAnsi="Times New Roman"/>
          <w:sz w:val="20"/>
          <w:szCs w:val="20"/>
        </w:rPr>
        <w:tab/>
        <w:t>3.2. Цели программы:</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color w:val="000000"/>
          <w:sz w:val="20"/>
          <w:szCs w:val="20"/>
          <w:bdr w:val="none" w:sz="0" w:space="0" w:color="auto" w:frame="1"/>
        </w:rPr>
        <w:t xml:space="preserve">- Сохранение и развитие культурного и исторического наследия народа; </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color w:val="000000"/>
          <w:sz w:val="20"/>
          <w:szCs w:val="20"/>
          <w:bdr w:val="none" w:sz="0" w:space="0" w:color="auto" w:frame="1"/>
        </w:rPr>
        <w:t>- укрепление материальной базы учреждений культуры;</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color w:val="000000"/>
          <w:sz w:val="20"/>
          <w:szCs w:val="20"/>
          <w:bdr w:val="none" w:sz="0" w:space="0" w:color="auto" w:frame="1"/>
        </w:rPr>
        <w:t>- развитие и пропаганда самодеятельного народного творчества;</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color w:val="000000"/>
          <w:sz w:val="20"/>
          <w:szCs w:val="20"/>
          <w:bdr w:val="none" w:sz="0" w:space="0" w:color="auto" w:frame="1"/>
        </w:rPr>
        <w:t xml:space="preserve">- организация досуга населения; </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-реализация стратегической роли культуры как духовно—нравственного развития личности;</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-ф</w:t>
      </w:r>
      <w:r w:rsidRPr="00067554">
        <w:rPr>
          <w:rFonts w:ascii="Times New Roman" w:hAnsi="Times New Roman"/>
          <w:sz w:val="20"/>
          <w:szCs w:val="20"/>
          <w:shd w:val="clear" w:color="auto" w:fill="FFFFFF"/>
        </w:rPr>
        <w:t>ормирование единого культурного и информационного пространства;</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shd w:val="clear" w:color="auto" w:fill="FFFFFF"/>
        </w:rPr>
        <w:t>-создание условий для поддержки перспективных направлений развития культуры.</w:t>
      </w:r>
    </w:p>
    <w:p w:rsidR="00067554" w:rsidRPr="00067554" w:rsidRDefault="00067554" w:rsidP="00067554">
      <w:pPr>
        <w:pStyle w:val="a5"/>
        <w:ind w:left="0"/>
        <w:jc w:val="both"/>
        <w:rPr>
          <w:rFonts w:ascii="Times New Roman" w:hAnsi="Times New Roman"/>
          <w:sz w:val="20"/>
          <w:szCs w:val="20"/>
        </w:rPr>
      </w:pPr>
    </w:p>
    <w:p w:rsidR="00067554" w:rsidRPr="00067554" w:rsidRDefault="00067554" w:rsidP="00067554">
      <w:pPr>
        <w:pStyle w:val="a5"/>
        <w:jc w:val="center"/>
        <w:rPr>
          <w:rFonts w:ascii="Times New Roman" w:hAnsi="Times New Roman"/>
          <w:sz w:val="20"/>
          <w:szCs w:val="20"/>
        </w:rPr>
      </w:pPr>
      <w:r w:rsidRPr="00067554">
        <w:rPr>
          <w:rFonts w:ascii="Times New Roman" w:hAnsi="Times New Roman"/>
          <w:sz w:val="20"/>
          <w:szCs w:val="20"/>
        </w:rPr>
        <w:t>3.3. Задачи программы:</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-создание благоприятных условий для организации культурного досуга и отдыха жителей муниципального образования;</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-развитие современных форм организации культурного досуга с учетом потребностей различных социально - возрастных групп населения; организация библиотечного обслуживания населения поселения;</w:t>
      </w:r>
    </w:p>
    <w:p w:rsidR="00067554" w:rsidRPr="00067554" w:rsidRDefault="00067554" w:rsidP="00067554">
      <w:pPr>
        <w:pStyle w:val="a5"/>
        <w:ind w:left="0" w:firstLine="709"/>
        <w:jc w:val="both"/>
        <w:rPr>
          <w:rFonts w:ascii="Times New Roman" w:hAnsi="Times New Roman"/>
          <w:sz w:val="20"/>
          <w:szCs w:val="20"/>
        </w:rPr>
      </w:pPr>
      <w:r w:rsidRPr="00067554">
        <w:rPr>
          <w:rFonts w:ascii="Times New Roman" w:hAnsi="Times New Roman"/>
          <w:sz w:val="20"/>
          <w:szCs w:val="20"/>
        </w:rPr>
        <w:t xml:space="preserve"> </w:t>
      </w:r>
    </w:p>
    <w:p w:rsidR="00067554" w:rsidRPr="00067554" w:rsidRDefault="00067554" w:rsidP="00067554">
      <w:pPr>
        <w:pStyle w:val="a5"/>
        <w:widowControl w:val="0"/>
        <w:autoSpaceDE w:val="0"/>
        <w:autoSpaceDN w:val="0"/>
        <w:adjustRightInd w:val="0"/>
        <w:ind w:left="2694"/>
        <w:rPr>
          <w:rFonts w:ascii="Times New Roman" w:hAnsi="Times New Roman"/>
          <w:sz w:val="20"/>
          <w:szCs w:val="20"/>
        </w:rPr>
      </w:pPr>
      <w:r w:rsidRPr="00067554">
        <w:rPr>
          <w:rFonts w:ascii="Times New Roman" w:hAnsi="Times New Roman"/>
          <w:sz w:val="20"/>
          <w:szCs w:val="20"/>
        </w:rPr>
        <w:t>3.4.  Перечень показателей (индикаторов)</w:t>
      </w:r>
    </w:p>
    <w:p w:rsidR="00067554" w:rsidRPr="00067554" w:rsidRDefault="00067554" w:rsidP="00067554">
      <w:pPr>
        <w:widowControl w:val="0"/>
        <w:autoSpaceDE w:val="0"/>
        <w:autoSpaceDN w:val="0"/>
        <w:adjustRightInd w:val="0"/>
        <w:ind w:left="360"/>
        <w:jc w:val="center"/>
        <w:rPr>
          <w:rFonts w:ascii="Times New Roman" w:hAnsi="Times New Roman" w:cs="Times New Roman"/>
          <w:sz w:val="20"/>
          <w:szCs w:val="20"/>
        </w:rPr>
      </w:pPr>
      <w:r w:rsidRPr="00067554">
        <w:rPr>
          <w:rFonts w:ascii="Times New Roman" w:hAnsi="Times New Roman" w:cs="Times New Roman"/>
          <w:sz w:val="20"/>
          <w:szCs w:val="20"/>
        </w:rPr>
        <w:t>муниципальной программы</w:t>
      </w:r>
    </w:p>
    <w:p w:rsidR="00067554" w:rsidRPr="00067554" w:rsidRDefault="00067554" w:rsidP="00067554">
      <w:pPr>
        <w:widowControl w:val="0"/>
        <w:autoSpaceDE w:val="0"/>
        <w:autoSpaceDN w:val="0"/>
        <w:adjustRightInd w:val="0"/>
        <w:ind w:left="360"/>
        <w:jc w:val="center"/>
        <w:rPr>
          <w:rFonts w:ascii="Times New Roman" w:hAnsi="Times New Roman" w:cs="Times New Roman"/>
          <w:sz w:val="20"/>
          <w:szCs w:val="20"/>
        </w:rPr>
      </w:pP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Оценка достижения цели муниципальной программы производится посредствам следующих показателей (индикаторов):</w:t>
      </w:r>
    </w:p>
    <w:p w:rsidR="00067554" w:rsidRPr="00067554" w:rsidRDefault="00067554" w:rsidP="00067554">
      <w:pPr>
        <w:ind w:firstLine="709"/>
        <w:rPr>
          <w:rFonts w:ascii="Times New Roman" w:hAnsi="Times New Roman" w:cs="Times New Roman"/>
          <w:sz w:val="20"/>
          <w:szCs w:val="20"/>
        </w:rPr>
      </w:pPr>
      <w:r w:rsidRPr="00067554">
        <w:rPr>
          <w:rFonts w:ascii="Times New Roman" w:hAnsi="Times New Roman" w:cs="Times New Roman"/>
          <w:sz w:val="20"/>
          <w:szCs w:val="20"/>
        </w:rPr>
        <w:t>1) Количество посетителей культурно-досуговых мероприятий (человек).</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Посещаемость учреждений культуры (библиотек, музеев, театрально-концертных организаций, учреждений культурно-досугового типа) является одним из целевых ориентиров развития сферы культуры, установленных в </w:t>
      </w:r>
      <w:hyperlink r:id="rId44" w:history="1">
        <w:r w:rsidRPr="00067554">
          <w:rPr>
            <w:rFonts w:ascii="Times New Roman" w:hAnsi="Times New Roman" w:cs="Times New Roman"/>
            <w:sz w:val="20"/>
            <w:szCs w:val="20"/>
          </w:rPr>
          <w:t>Концепции</w:t>
        </w:r>
      </w:hyperlink>
      <w:r w:rsidRPr="00067554">
        <w:rPr>
          <w:rFonts w:ascii="Times New Roman" w:hAnsi="Times New Roman" w:cs="Times New Roman"/>
          <w:sz w:val="20"/>
          <w:szCs w:val="20"/>
        </w:rPr>
        <w:t xml:space="preserve">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17.11.2008 № 1662-р. </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Данный индикатор отражает востребованность у населения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lastRenderedPageBreak/>
        <w:t>Индикатор рассчитан исходя из количества посетителей, по отношению к предыдущему году.</w:t>
      </w:r>
    </w:p>
    <w:p w:rsidR="00067554" w:rsidRPr="00067554" w:rsidRDefault="00067554" w:rsidP="00067554">
      <w:pPr>
        <w:ind w:firstLine="709"/>
        <w:rPr>
          <w:rFonts w:ascii="Times New Roman" w:hAnsi="Times New Roman" w:cs="Times New Roman"/>
          <w:sz w:val="20"/>
          <w:szCs w:val="20"/>
        </w:rPr>
      </w:pPr>
      <w:r w:rsidRPr="00067554">
        <w:rPr>
          <w:rFonts w:ascii="Times New Roman" w:hAnsi="Times New Roman" w:cs="Times New Roman"/>
          <w:spacing w:val="2"/>
          <w:sz w:val="20"/>
          <w:szCs w:val="20"/>
          <w:shd w:val="clear" w:color="auto" w:fill="FFFFFF"/>
        </w:rPr>
        <w:t>2) К</w:t>
      </w:r>
      <w:r w:rsidRPr="00067554">
        <w:rPr>
          <w:rFonts w:ascii="Times New Roman" w:hAnsi="Times New Roman" w:cs="Times New Roman"/>
          <w:sz w:val="20"/>
          <w:szCs w:val="20"/>
        </w:rPr>
        <w:t>оличество пользователей филиалов библиотек (человек).</w:t>
      </w:r>
    </w:p>
    <w:p w:rsidR="00067554" w:rsidRPr="00067554" w:rsidRDefault="00067554" w:rsidP="00067554">
      <w:pPr>
        <w:widowControl w:val="0"/>
        <w:autoSpaceDE w:val="0"/>
        <w:autoSpaceDN w:val="0"/>
        <w:adjustRightInd w:val="0"/>
        <w:ind w:firstLine="709"/>
        <w:jc w:val="both"/>
        <w:rPr>
          <w:rFonts w:ascii="Times New Roman" w:hAnsi="Times New Roman" w:cs="Times New Roman"/>
          <w:spacing w:val="2"/>
          <w:sz w:val="20"/>
          <w:szCs w:val="20"/>
          <w:shd w:val="clear" w:color="auto" w:fill="FFFFFF"/>
        </w:rPr>
      </w:pPr>
      <w:r w:rsidRPr="00067554">
        <w:rPr>
          <w:rFonts w:ascii="Times New Roman" w:hAnsi="Times New Roman" w:cs="Times New Roman"/>
          <w:sz w:val="20"/>
          <w:szCs w:val="20"/>
        </w:rPr>
        <w:t>Индикатор рассчитан исходя из количества пользователей библиотек, по отношению к предыдущему году.</w:t>
      </w:r>
    </w:p>
    <w:p w:rsidR="00067554" w:rsidRPr="00067554" w:rsidRDefault="00067554" w:rsidP="00067554">
      <w:pPr>
        <w:ind w:firstLine="709"/>
        <w:rPr>
          <w:rFonts w:ascii="Times New Roman" w:hAnsi="Times New Roman" w:cs="Times New Roman"/>
          <w:sz w:val="20"/>
          <w:szCs w:val="20"/>
        </w:rPr>
      </w:pPr>
      <w:r w:rsidRPr="00067554">
        <w:rPr>
          <w:rFonts w:ascii="Times New Roman" w:hAnsi="Times New Roman" w:cs="Times New Roman"/>
          <w:sz w:val="20"/>
          <w:szCs w:val="20"/>
        </w:rPr>
        <w:t>3) Количество книговыдач из фондов библиотеки (экземпляров).</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Индикатор рассчитан исходя из количества книговыдач экземпляров, по отношению к предыдущему году.</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4) Количество клубных формирований.</w:t>
      </w:r>
    </w:p>
    <w:p w:rsidR="00067554" w:rsidRPr="00067554" w:rsidRDefault="00067554" w:rsidP="00067554">
      <w:pPr>
        <w:widowControl w:val="0"/>
        <w:autoSpaceDE w:val="0"/>
        <w:autoSpaceDN w:val="0"/>
        <w:adjustRightInd w:val="0"/>
        <w:ind w:firstLine="709"/>
        <w:jc w:val="both"/>
        <w:rPr>
          <w:rFonts w:ascii="Times New Roman" w:hAnsi="Times New Roman" w:cs="Times New Roman"/>
          <w:spacing w:val="2"/>
          <w:sz w:val="20"/>
          <w:szCs w:val="20"/>
          <w:shd w:val="clear" w:color="auto" w:fill="FFFFFF"/>
        </w:rPr>
      </w:pPr>
      <w:r w:rsidRPr="00067554">
        <w:rPr>
          <w:rFonts w:ascii="Times New Roman" w:hAnsi="Times New Roman" w:cs="Times New Roman"/>
          <w:sz w:val="20"/>
          <w:szCs w:val="20"/>
        </w:rPr>
        <w:t>Индикатор рассчитан исходя из количества клубных формирований, по отношению к предыдущему году.</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5) Количество зданий (помещений) учреждений культуры  Николаевского городского поселения, в отношении которых проведен капитальный ремонт.</w:t>
      </w:r>
    </w:p>
    <w:p w:rsidR="00067554" w:rsidRPr="00067554" w:rsidRDefault="00067554" w:rsidP="00067554">
      <w:pPr>
        <w:widowControl w:val="0"/>
        <w:autoSpaceDE w:val="0"/>
        <w:autoSpaceDN w:val="0"/>
        <w:adjustRightInd w:val="0"/>
        <w:ind w:firstLine="709"/>
        <w:jc w:val="both"/>
        <w:rPr>
          <w:rFonts w:ascii="Times New Roman" w:hAnsi="Times New Roman" w:cs="Times New Roman"/>
          <w:spacing w:val="2"/>
          <w:sz w:val="20"/>
          <w:szCs w:val="20"/>
          <w:shd w:val="clear" w:color="auto" w:fill="FFFFFF"/>
        </w:rPr>
      </w:pPr>
      <w:r w:rsidRPr="00067554">
        <w:rPr>
          <w:rFonts w:ascii="Times New Roman" w:hAnsi="Times New Roman" w:cs="Times New Roman"/>
          <w:sz w:val="20"/>
          <w:szCs w:val="20"/>
        </w:rPr>
        <w:t xml:space="preserve">Индикатор рассчитан </w:t>
      </w:r>
      <w:proofErr w:type="gramStart"/>
      <w:r w:rsidRPr="00067554">
        <w:rPr>
          <w:rFonts w:ascii="Times New Roman" w:hAnsi="Times New Roman" w:cs="Times New Roman"/>
          <w:sz w:val="20"/>
          <w:szCs w:val="20"/>
        </w:rPr>
        <w:t>исходя из количества зданий (помещений) учреждений культуры, в отношении которых проведен</w:t>
      </w:r>
      <w:proofErr w:type="gramEnd"/>
      <w:r w:rsidRPr="00067554">
        <w:rPr>
          <w:rFonts w:ascii="Times New Roman" w:hAnsi="Times New Roman" w:cs="Times New Roman"/>
          <w:sz w:val="20"/>
          <w:szCs w:val="20"/>
        </w:rPr>
        <w:t xml:space="preserve"> капитальный  ремонт</w:t>
      </w:r>
      <w:r w:rsidRPr="00067554">
        <w:rPr>
          <w:rFonts w:ascii="Times New Roman" w:hAnsi="Times New Roman" w:cs="Times New Roman"/>
          <w:spacing w:val="2"/>
          <w:sz w:val="20"/>
          <w:szCs w:val="20"/>
          <w:shd w:val="clear" w:color="auto" w:fill="FFFFFF"/>
        </w:rPr>
        <w:t xml:space="preserve">, к общему количеству объектов культурного наследия </w:t>
      </w:r>
      <w:r w:rsidRPr="00067554">
        <w:rPr>
          <w:rFonts w:ascii="Times New Roman" w:hAnsi="Times New Roman" w:cs="Times New Roman"/>
          <w:sz w:val="20"/>
          <w:szCs w:val="20"/>
        </w:rPr>
        <w:t xml:space="preserve">Николаевского городского </w:t>
      </w:r>
      <w:r w:rsidRPr="00067554">
        <w:rPr>
          <w:rFonts w:ascii="Times New Roman" w:hAnsi="Times New Roman" w:cs="Times New Roman"/>
          <w:spacing w:val="2"/>
          <w:sz w:val="20"/>
          <w:szCs w:val="20"/>
          <w:shd w:val="clear" w:color="auto" w:fill="FFFFFF"/>
        </w:rPr>
        <w:t>поселения.</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6) Количество участников клубных формирований (человек).</w:t>
      </w:r>
    </w:p>
    <w:p w:rsidR="00067554" w:rsidRPr="00067554" w:rsidRDefault="00067554" w:rsidP="00067554">
      <w:pPr>
        <w:widowControl w:val="0"/>
        <w:autoSpaceDE w:val="0"/>
        <w:autoSpaceDN w:val="0"/>
        <w:adjustRightInd w:val="0"/>
        <w:ind w:firstLine="709"/>
        <w:jc w:val="both"/>
        <w:rPr>
          <w:rFonts w:ascii="Times New Roman" w:hAnsi="Times New Roman" w:cs="Times New Roman"/>
          <w:spacing w:val="2"/>
          <w:sz w:val="20"/>
          <w:szCs w:val="20"/>
          <w:shd w:val="clear" w:color="auto" w:fill="FFFFFF"/>
        </w:rPr>
      </w:pPr>
      <w:r w:rsidRPr="00067554">
        <w:rPr>
          <w:rFonts w:ascii="Times New Roman" w:hAnsi="Times New Roman" w:cs="Times New Roman"/>
          <w:sz w:val="20"/>
          <w:szCs w:val="20"/>
        </w:rPr>
        <w:t>Индикатор рассчитан исходя из количества человек принимающих участие в клубных формированиях, по отношению к предыдущему году.</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7) Количество проведенных информационных, культурно-массовых мероприятий.</w:t>
      </w:r>
    </w:p>
    <w:p w:rsidR="00067554" w:rsidRPr="00067554" w:rsidRDefault="00067554" w:rsidP="00067554">
      <w:pPr>
        <w:widowControl w:val="0"/>
        <w:autoSpaceDE w:val="0"/>
        <w:autoSpaceDN w:val="0"/>
        <w:adjustRightInd w:val="0"/>
        <w:ind w:firstLine="709"/>
        <w:jc w:val="both"/>
        <w:rPr>
          <w:rFonts w:ascii="Times New Roman" w:hAnsi="Times New Roman" w:cs="Times New Roman"/>
          <w:spacing w:val="2"/>
          <w:sz w:val="20"/>
          <w:szCs w:val="20"/>
          <w:shd w:val="clear" w:color="auto" w:fill="FFFFFF"/>
        </w:rPr>
      </w:pPr>
      <w:r w:rsidRPr="00067554">
        <w:rPr>
          <w:rFonts w:ascii="Times New Roman" w:hAnsi="Times New Roman" w:cs="Times New Roman"/>
          <w:sz w:val="20"/>
          <w:szCs w:val="20"/>
        </w:rPr>
        <w:t>Индикатор рассчитан исходя из количества проведенных информационных, культурно-массовых мероприятий, по отношению к предыдущему году.</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Значения </w:t>
      </w:r>
      <w:hyperlink r:id="rId45" w:anchor="Par223" w:history="1">
        <w:r w:rsidRPr="00067554">
          <w:rPr>
            <w:rFonts w:ascii="Times New Roman" w:hAnsi="Times New Roman" w:cs="Times New Roman"/>
            <w:sz w:val="20"/>
            <w:szCs w:val="20"/>
          </w:rPr>
          <w:t>показателей</w:t>
        </w:r>
      </w:hyperlink>
      <w:r w:rsidRPr="00067554">
        <w:rPr>
          <w:rFonts w:ascii="Times New Roman" w:hAnsi="Times New Roman" w:cs="Times New Roman"/>
          <w:sz w:val="20"/>
          <w:szCs w:val="20"/>
        </w:rPr>
        <w:t xml:space="preserve"> (индикаторов) муниципальной программы ее реализации приведены в таблице 1.</w:t>
      </w:r>
    </w:p>
    <w:p w:rsidR="00067554" w:rsidRPr="00067554" w:rsidRDefault="00067554" w:rsidP="00067554">
      <w:pPr>
        <w:pStyle w:val="a5"/>
        <w:ind w:left="0" w:firstLine="709"/>
        <w:jc w:val="right"/>
        <w:rPr>
          <w:rFonts w:ascii="Times New Roman" w:hAnsi="Times New Roman"/>
          <w:sz w:val="20"/>
          <w:szCs w:val="20"/>
        </w:rPr>
      </w:pPr>
      <w:r w:rsidRPr="00067554">
        <w:rPr>
          <w:rFonts w:ascii="Times New Roman" w:hAnsi="Times New Roman"/>
          <w:sz w:val="20"/>
          <w:szCs w:val="20"/>
        </w:rPr>
        <w:t>Таблица 1</w:t>
      </w:r>
    </w:p>
    <w:tbl>
      <w:tblPr>
        <w:tblW w:w="4992" w:type="pct"/>
        <w:jc w:val="center"/>
        <w:tblCellMar>
          <w:top w:w="75" w:type="dxa"/>
          <w:left w:w="75" w:type="dxa"/>
          <w:bottom w:w="75" w:type="dxa"/>
          <w:right w:w="75" w:type="dxa"/>
        </w:tblCellMar>
        <w:tblLook w:val="00A0" w:firstRow="1" w:lastRow="0" w:firstColumn="1" w:lastColumn="0" w:noHBand="0" w:noVBand="0"/>
      </w:tblPr>
      <w:tblGrid>
        <w:gridCol w:w="542"/>
        <w:gridCol w:w="3280"/>
        <w:gridCol w:w="1308"/>
        <w:gridCol w:w="1008"/>
        <w:gridCol w:w="833"/>
        <w:gridCol w:w="763"/>
        <w:gridCol w:w="822"/>
        <w:gridCol w:w="934"/>
      </w:tblGrid>
      <w:tr w:rsidR="00067554" w:rsidRPr="00067554" w:rsidTr="00067554">
        <w:trPr>
          <w:jc w:val="center"/>
        </w:trPr>
        <w:tc>
          <w:tcPr>
            <w:tcW w:w="286" w:type="pct"/>
            <w:vMerge w:val="restart"/>
            <w:tcBorders>
              <w:top w:val="single" w:sz="6" w:space="0" w:color="000000"/>
              <w:left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N</w:t>
            </w:r>
            <w:r w:rsidRPr="00067554">
              <w:rPr>
                <w:rFonts w:ascii="Times New Roman" w:hAnsi="Times New Roman" w:cs="Times New Roman"/>
                <w:color w:val="000000"/>
                <w:spacing w:val="2"/>
                <w:sz w:val="20"/>
                <w:szCs w:val="20"/>
              </w:rPr>
              <w:br/>
            </w:r>
            <w:proofErr w:type="gramStart"/>
            <w:r w:rsidRPr="00067554">
              <w:rPr>
                <w:rFonts w:ascii="Times New Roman" w:hAnsi="Times New Roman" w:cs="Times New Roman"/>
                <w:color w:val="000000"/>
                <w:spacing w:val="2"/>
                <w:sz w:val="20"/>
                <w:szCs w:val="20"/>
              </w:rPr>
              <w:t>п</w:t>
            </w:r>
            <w:proofErr w:type="gramEnd"/>
            <w:r w:rsidRPr="00067554">
              <w:rPr>
                <w:rFonts w:ascii="Times New Roman" w:hAnsi="Times New Roman" w:cs="Times New Roman"/>
                <w:color w:val="000000"/>
                <w:spacing w:val="2"/>
                <w:sz w:val="20"/>
                <w:szCs w:val="20"/>
              </w:rPr>
              <w:t>/п </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tc>
        <w:tc>
          <w:tcPr>
            <w:tcW w:w="1728" w:type="pct"/>
            <w:vMerge w:val="restart"/>
            <w:tcBorders>
              <w:top w:val="single" w:sz="6" w:space="0" w:color="000000"/>
              <w:left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Наименование показателя </w:t>
            </w:r>
            <w:r w:rsidRPr="00067554">
              <w:rPr>
                <w:rFonts w:ascii="Times New Roman" w:hAnsi="Times New Roman" w:cs="Times New Roman"/>
                <w:color w:val="000000"/>
                <w:spacing w:val="2"/>
                <w:sz w:val="20"/>
                <w:szCs w:val="20"/>
              </w:rPr>
              <w:br/>
              <w:t>(индикатора)</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tc>
        <w:tc>
          <w:tcPr>
            <w:tcW w:w="689" w:type="pct"/>
            <w:vMerge w:val="restart"/>
            <w:tcBorders>
              <w:top w:val="single" w:sz="6" w:space="0" w:color="000000"/>
              <w:left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Единица </w:t>
            </w:r>
            <w:r w:rsidRPr="00067554">
              <w:rPr>
                <w:rFonts w:ascii="Times New Roman" w:hAnsi="Times New Roman" w:cs="Times New Roman"/>
                <w:color w:val="000000"/>
                <w:spacing w:val="2"/>
                <w:sz w:val="20"/>
                <w:szCs w:val="20"/>
              </w:rPr>
              <w:br/>
              <w:t>измерения </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p w:rsidR="00067554" w:rsidRPr="00067554" w:rsidRDefault="00067554" w:rsidP="00067554">
            <w:pPr>
              <w:spacing w:before="30" w:after="30"/>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br/>
              <w:t> </w:t>
            </w:r>
          </w:p>
        </w:tc>
        <w:tc>
          <w:tcPr>
            <w:tcW w:w="2297" w:type="pct"/>
            <w:gridSpan w:val="5"/>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Значение показателя (индикатора) по годам </w:t>
            </w:r>
          </w:p>
        </w:tc>
      </w:tr>
      <w:tr w:rsidR="00067554" w:rsidRPr="00067554" w:rsidTr="00067554">
        <w:trPr>
          <w:jc w:val="center"/>
        </w:trPr>
        <w:tc>
          <w:tcPr>
            <w:tcW w:w="286" w:type="pct"/>
            <w:vMerge/>
            <w:tcBorders>
              <w:left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1728" w:type="pct"/>
            <w:vMerge/>
            <w:tcBorders>
              <w:left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689" w:type="pct"/>
            <w:vMerge/>
            <w:tcBorders>
              <w:left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970" w:type="pct"/>
            <w:gridSpan w:val="2"/>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Оценка </w:t>
            </w:r>
          </w:p>
        </w:tc>
        <w:tc>
          <w:tcPr>
            <w:tcW w:w="1327" w:type="pct"/>
            <w:gridSpan w:val="3"/>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Плановый период (прогноз)</w:t>
            </w:r>
          </w:p>
        </w:tc>
      </w:tr>
      <w:tr w:rsidR="00067554" w:rsidRPr="00067554" w:rsidTr="00067554">
        <w:trPr>
          <w:trHeight w:val="468"/>
          <w:jc w:val="center"/>
        </w:trPr>
        <w:tc>
          <w:tcPr>
            <w:tcW w:w="286" w:type="pct"/>
            <w:vMerge/>
            <w:tcBorders>
              <w:left w:val="single" w:sz="6" w:space="0" w:color="000000"/>
              <w:bottom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1728" w:type="pct"/>
            <w:vMerge/>
            <w:tcBorders>
              <w:left w:val="single" w:sz="6" w:space="0" w:color="000000"/>
              <w:bottom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689" w:type="pct"/>
            <w:vMerge/>
            <w:tcBorders>
              <w:left w:val="single" w:sz="6" w:space="0" w:color="000000"/>
              <w:bottom w:val="single" w:sz="6" w:space="0" w:color="000000"/>
              <w:right w:val="single" w:sz="6" w:space="0" w:color="000000"/>
            </w:tcBorders>
          </w:tcPr>
          <w:p w:rsidR="00067554" w:rsidRPr="00067554" w:rsidRDefault="00067554" w:rsidP="00067554">
            <w:pPr>
              <w:spacing w:before="30" w:after="30"/>
              <w:rPr>
                <w:rFonts w:ascii="Times New Roman" w:hAnsi="Times New Roman" w:cs="Times New Roman"/>
                <w:color w:val="000000"/>
                <w:spacing w:val="2"/>
                <w:sz w:val="20"/>
                <w:szCs w:val="20"/>
              </w:rPr>
            </w:pP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spacing w:before="30" w:after="30"/>
              <w:ind w:left="-219" w:firstLine="219"/>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2018 </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20</w:t>
            </w:r>
            <w:r w:rsidRPr="00067554">
              <w:rPr>
                <w:rFonts w:ascii="Times New Roman" w:hAnsi="Times New Roman" w:cs="Times New Roman"/>
                <w:color w:val="000000"/>
                <w:spacing w:val="2"/>
                <w:sz w:val="20"/>
                <w:szCs w:val="20"/>
              </w:rPr>
              <w:t>19</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2020 </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2021 </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spacing w:before="30" w:after="30"/>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2022</w:t>
            </w:r>
          </w:p>
        </w:tc>
      </w:tr>
      <w:tr w:rsidR="00067554" w:rsidRPr="00067554" w:rsidTr="00067554">
        <w:trPr>
          <w:trHeight w:val="817"/>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1 </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sz w:val="20"/>
                <w:szCs w:val="20"/>
              </w:rPr>
              <w:t>количество посетителей культурно-досуговых мероприятий.</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 xml:space="preserve">человек </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16845</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lang w:val="en-US"/>
              </w:rPr>
            </w:pPr>
            <w:r w:rsidRPr="00067554">
              <w:rPr>
                <w:rFonts w:ascii="Times New Roman" w:hAnsi="Times New Roman" w:cs="Times New Roman"/>
                <w:color w:val="000000"/>
                <w:spacing w:val="2"/>
                <w:sz w:val="20"/>
                <w:szCs w:val="20"/>
                <w:lang w:val="en-US"/>
              </w:rPr>
              <w:t>1</w:t>
            </w:r>
            <w:r w:rsidRPr="00067554">
              <w:rPr>
                <w:rFonts w:ascii="Times New Roman" w:hAnsi="Times New Roman" w:cs="Times New Roman"/>
                <w:color w:val="000000"/>
                <w:spacing w:val="2"/>
                <w:sz w:val="20"/>
                <w:szCs w:val="20"/>
              </w:rPr>
              <w:t>474</w:t>
            </w:r>
            <w:r w:rsidRPr="00067554">
              <w:rPr>
                <w:rFonts w:ascii="Times New Roman" w:hAnsi="Times New Roman" w:cs="Times New Roman"/>
                <w:color w:val="000000"/>
                <w:spacing w:val="2"/>
                <w:sz w:val="20"/>
                <w:szCs w:val="20"/>
                <w:lang w:val="en-US"/>
              </w:rPr>
              <w:t>9</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14760</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14760</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14780</w:t>
            </w:r>
          </w:p>
        </w:tc>
      </w:tr>
      <w:tr w:rsidR="00067554" w:rsidRPr="00067554" w:rsidTr="00067554">
        <w:trPr>
          <w:trHeight w:val="546"/>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2 </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 xml:space="preserve">количество пользователей филиалов библиотек </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человек </w:t>
            </w:r>
          </w:p>
        </w:tc>
        <w:tc>
          <w:tcPr>
            <w:tcW w:w="531" w:type="pct"/>
            <w:tcBorders>
              <w:top w:val="single" w:sz="4" w:space="0" w:color="auto"/>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1</w:t>
            </w:r>
            <w:r w:rsidRPr="00067554">
              <w:rPr>
                <w:rFonts w:ascii="Times New Roman" w:hAnsi="Times New Roman" w:cs="Times New Roman"/>
                <w:color w:val="000000"/>
                <w:spacing w:val="2"/>
                <w:sz w:val="20"/>
                <w:szCs w:val="20"/>
              </w:rPr>
              <w:t>602</w:t>
            </w:r>
          </w:p>
        </w:tc>
        <w:tc>
          <w:tcPr>
            <w:tcW w:w="439" w:type="pct"/>
            <w:tcBorders>
              <w:top w:val="single" w:sz="4" w:space="0" w:color="auto"/>
              <w:left w:val="single" w:sz="4" w:space="0" w:color="auto"/>
              <w:bottom w:val="single" w:sz="6" w:space="0" w:color="000000"/>
              <w:right w:val="single" w:sz="6" w:space="0" w:color="000000"/>
            </w:tcBorders>
          </w:tcPr>
          <w:p w:rsidR="00067554" w:rsidRPr="00067554" w:rsidRDefault="00067554" w:rsidP="00067554">
            <w:pPr>
              <w:ind w:left="-62" w:firstLine="62"/>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16</w:t>
            </w:r>
            <w:r w:rsidRPr="00067554">
              <w:rPr>
                <w:rFonts w:ascii="Times New Roman" w:hAnsi="Times New Roman" w:cs="Times New Roman"/>
                <w:color w:val="000000"/>
                <w:spacing w:val="2"/>
                <w:sz w:val="20"/>
                <w:szCs w:val="20"/>
              </w:rPr>
              <w:t>02</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1350</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1350</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1350</w:t>
            </w:r>
          </w:p>
        </w:tc>
      </w:tr>
      <w:tr w:rsidR="00067554" w:rsidRPr="00067554" w:rsidTr="00067554">
        <w:trPr>
          <w:trHeight w:val="634"/>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3 </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sz w:val="20"/>
                <w:szCs w:val="20"/>
              </w:rPr>
              <w:t>количество книговыдач из фондов библиотеки</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экземпляр </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32</w:t>
            </w:r>
            <w:r w:rsidRPr="00067554">
              <w:rPr>
                <w:rFonts w:ascii="Times New Roman" w:hAnsi="Times New Roman" w:cs="Times New Roman"/>
                <w:color w:val="000000"/>
                <w:spacing w:val="2"/>
                <w:sz w:val="20"/>
                <w:szCs w:val="20"/>
              </w:rPr>
              <w:t>023</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32048</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27000</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27000</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27000</w:t>
            </w:r>
          </w:p>
        </w:tc>
      </w:tr>
      <w:tr w:rsidR="00067554" w:rsidRPr="00067554" w:rsidTr="00067554">
        <w:trPr>
          <w:trHeight w:val="546"/>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4 </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sz w:val="20"/>
                <w:szCs w:val="20"/>
              </w:rPr>
              <w:t>количество клубных формирований</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единиц  </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31</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31</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lang w:val="en-US"/>
              </w:rPr>
            </w:pPr>
            <w:r w:rsidRPr="00067554">
              <w:rPr>
                <w:rFonts w:ascii="Times New Roman" w:hAnsi="Times New Roman" w:cs="Times New Roman"/>
                <w:color w:val="000000"/>
                <w:spacing w:val="2"/>
                <w:sz w:val="20"/>
                <w:szCs w:val="20"/>
                <w:lang w:val="en-US"/>
              </w:rPr>
              <w:t>31</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30</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31</w:t>
            </w:r>
          </w:p>
        </w:tc>
      </w:tr>
      <w:tr w:rsidR="00067554" w:rsidRPr="00067554" w:rsidTr="00067554">
        <w:trPr>
          <w:trHeight w:val="1391"/>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lastRenderedPageBreak/>
              <w:t>5 </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количество зданий (помещений) учреждений культуры, в которых проведен капитальный ремонт</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единиц </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0 </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lang w:val="en-US"/>
              </w:rPr>
            </w:pPr>
            <w:r w:rsidRPr="00067554">
              <w:rPr>
                <w:rFonts w:ascii="Times New Roman" w:hAnsi="Times New Roman" w:cs="Times New Roman"/>
                <w:color w:val="000000"/>
                <w:spacing w:val="2"/>
                <w:sz w:val="20"/>
                <w:szCs w:val="20"/>
                <w:lang w:val="en-US"/>
              </w:rPr>
              <w:t>0</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0 </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0 </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0 </w:t>
            </w:r>
          </w:p>
        </w:tc>
      </w:tr>
      <w:tr w:rsidR="00067554" w:rsidRPr="00067554" w:rsidTr="00067554">
        <w:trPr>
          <w:trHeight w:val="677"/>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6</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rPr>
                <w:rFonts w:ascii="Times New Roman" w:hAnsi="Times New Roman" w:cs="Times New Roman"/>
                <w:color w:val="000000"/>
                <w:spacing w:val="2"/>
                <w:sz w:val="20"/>
                <w:szCs w:val="20"/>
              </w:rPr>
            </w:pPr>
            <w:r w:rsidRPr="00067554">
              <w:rPr>
                <w:rFonts w:ascii="Times New Roman" w:hAnsi="Times New Roman" w:cs="Times New Roman"/>
                <w:sz w:val="20"/>
                <w:szCs w:val="20"/>
              </w:rPr>
              <w:t>количество участников клубных формирований</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человек</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5</w:t>
            </w:r>
            <w:r w:rsidRPr="00067554">
              <w:rPr>
                <w:rFonts w:ascii="Times New Roman" w:hAnsi="Times New Roman" w:cs="Times New Roman"/>
                <w:color w:val="000000"/>
                <w:spacing w:val="2"/>
                <w:sz w:val="20"/>
                <w:szCs w:val="20"/>
              </w:rPr>
              <w:t>80</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394</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400</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400</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400</w:t>
            </w:r>
          </w:p>
        </w:tc>
      </w:tr>
      <w:tr w:rsidR="00067554" w:rsidRPr="00067554" w:rsidTr="00067554">
        <w:trPr>
          <w:trHeight w:val="922"/>
          <w:jc w:val="center"/>
        </w:trPr>
        <w:tc>
          <w:tcPr>
            <w:tcW w:w="286"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7</w:t>
            </w:r>
          </w:p>
        </w:tc>
        <w:tc>
          <w:tcPr>
            <w:tcW w:w="1728"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r w:rsidRPr="00067554">
              <w:rPr>
                <w:rFonts w:ascii="Times New Roman" w:hAnsi="Times New Roman" w:cs="Times New Roman"/>
                <w:sz w:val="20"/>
                <w:szCs w:val="20"/>
              </w:rPr>
              <w:t>количество проведенных информационных, культурно-массовых мероприятий.</w:t>
            </w:r>
          </w:p>
        </w:tc>
        <w:tc>
          <w:tcPr>
            <w:tcW w:w="689"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единиц</w:t>
            </w:r>
          </w:p>
        </w:tc>
        <w:tc>
          <w:tcPr>
            <w:tcW w:w="531" w:type="pct"/>
            <w:tcBorders>
              <w:top w:val="single" w:sz="6" w:space="0" w:color="000000"/>
              <w:left w:val="single" w:sz="6" w:space="0" w:color="000000"/>
              <w:bottom w:val="single" w:sz="6" w:space="0" w:color="000000"/>
              <w:right w:val="single" w:sz="4" w:space="0" w:color="auto"/>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3</w:t>
            </w:r>
            <w:r w:rsidRPr="00067554">
              <w:rPr>
                <w:rFonts w:ascii="Times New Roman" w:hAnsi="Times New Roman" w:cs="Times New Roman"/>
                <w:color w:val="000000"/>
                <w:spacing w:val="2"/>
                <w:sz w:val="20"/>
                <w:szCs w:val="20"/>
              </w:rPr>
              <w:t>27</w:t>
            </w:r>
          </w:p>
        </w:tc>
        <w:tc>
          <w:tcPr>
            <w:tcW w:w="439" w:type="pct"/>
            <w:tcBorders>
              <w:top w:val="single" w:sz="6" w:space="0" w:color="000000"/>
              <w:left w:val="single" w:sz="4" w:space="0" w:color="auto"/>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38</w:t>
            </w:r>
            <w:r w:rsidRPr="00067554">
              <w:rPr>
                <w:rFonts w:ascii="Times New Roman" w:hAnsi="Times New Roman" w:cs="Times New Roman"/>
                <w:color w:val="000000"/>
                <w:spacing w:val="2"/>
                <w:sz w:val="20"/>
                <w:szCs w:val="20"/>
              </w:rPr>
              <w:t>1</w:t>
            </w:r>
          </w:p>
        </w:tc>
        <w:tc>
          <w:tcPr>
            <w:tcW w:w="402"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385</w:t>
            </w:r>
          </w:p>
        </w:tc>
        <w:tc>
          <w:tcPr>
            <w:tcW w:w="43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rPr>
              <w:t>385</w:t>
            </w:r>
          </w:p>
        </w:tc>
        <w:tc>
          <w:tcPr>
            <w:tcW w:w="493" w:type="pct"/>
            <w:tcBorders>
              <w:top w:val="single" w:sz="6" w:space="0" w:color="000000"/>
              <w:left w:val="single" w:sz="6" w:space="0" w:color="000000"/>
              <w:bottom w:val="single" w:sz="6" w:space="0" w:color="000000"/>
              <w:right w:val="single" w:sz="6" w:space="0" w:color="000000"/>
            </w:tcBorders>
          </w:tcPr>
          <w:p w:rsidR="00067554" w:rsidRPr="00067554" w:rsidRDefault="00067554" w:rsidP="00067554">
            <w:pPr>
              <w:jc w:val="center"/>
              <w:rPr>
                <w:rFonts w:ascii="Times New Roman" w:hAnsi="Times New Roman" w:cs="Times New Roman"/>
                <w:color w:val="000000"/>
                <w:spacing w:val="2"/>
                <w:sz w:val="20"/>
                <w:szCs w:val="20"/>
              </w:rPr>
            </w:pPr>
            <w:r w:rsidRPr="00067554">
              <w:rPr>
                <w:rFonts w:ascii="Times New Roman" w:hAnsi="Times New Roman" w:cs="Times New Roman"/>
                <w:color w:val="000000"/>
                <w:spacing w:val="2"/>
                <w:sz w:val="20"/>
                <w:szCs w:val="20"/>
                <w:lang w:val="en-US"/>
              </w:rPr>
              <w:t>3</w:t>
            </w:r>
            <w:r w:rsidRPr="00067554">
              <w:rPr>
                <w:rFonts w:ascii="Times New Roman" w:hAnsi="Times New Roman" w:cs="Times New Roman"/>
                <w:color w:val="000000"/>
                <w:spacing w:val="2"/>
                <w:sz w:val="20"/>
                <w:szCs w:val="20"/>
              </w:rPr>
              <w:t>85</w:t>
            </w:r>
          </w:p>
        </w:tc>
      </w:tr>
    </w:tbl>
    <w:p w:rsidR="00067554" w:rsidRPr="00067554" w:rsidRDefault="00067554" w:rsidP="00067554">
      <w:pPr>
        <w:ind w:left="720"/>
        <w:jc w:val="center"/>
        <w:rPr>
          <w:rFonts w:ascii="Times New Roman" w:hAnsi="Times New Roman" w:cs="Times New Roman"/>
          <w:b/>
          <w:sz w:val="20"/>
          <w:szCs w:val="20"/>
        </w:rPr>
      </w:pPr>
    </w:p>
    <w:p w:rsidR="00067554" w:rsidRPr="00067554" w:rsidRDefault="00067554" w:rsidP="00067554">
      <w:pPr>
        <w:ind w:left="720"/>
        <w:jc w:val="center"/>
        <w:rPr>
          <w:rFonts w:ascii="Times New Roman" w:hAnsi="Times New Roman" w:cs="Times New Roman"/>
          <w:b/>
          <w:sz w:val="20"/>
          <w:szCs w:val="20"/>
        </w:rPr>
      </w:pPr>
      <w:r w:rsidRPr="00067554">
        <w:rPr>
          <w:rFonts w:ascii="Times New Roman" w:hAnsi="Times New Roman" w:cs="Times New Roman"/>
          <w:b/>
          <w:sz w:val="20"/>
          <w:szCs w:val="20"/>
        </w:rPr>
        <w:t>4. Сроки и  этапы реализации  муниципальной  программы</w:t>
      </w:r>
    </w:p>
    <w:p w:rsidR="00067554" w:rsidRPr="00067554" w:rsidRDefault="00067554" w:rsidP="00067554">
      <w:pPr>
        <w:pStyle w:val="af1"/>
        <w:jc w:val="center"/>
        <w:rPr>
          <w:sz w:val="20"/>
          <w:szCs w:val="20"/>
        </w:rPr>
      </w:pPr>
      <w:r w:rsidRPr="00067554">
        <w:rPr>
          <w:sz w:val="20"/>
          <w:szCs w:val="20"/>
        </w:rPr>
        <w:t xml:space="preserve">                                                                                                             Таблица 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7"/>
        <w:gridCol w:w="6379"/>
      </w:tblGrid>
      <w:tr w:rsidR="00067554" w:rsidRPr="00067554" w:rsidTr="00067554">
        <w:trPr>
          <w:trHeight w:val="182"/>
        </w:trPr>
        <w:tc>
          <w:tcPr>
            <w:tcW w:w="567" w:type="dxa"/>
          </w:tcPr>
          <w:p w:rsidR="00067554" w:rsidRPr="00067554" w:rsidRDefault="00067554" w:rsidP="00067554">
            <w:pPr>
              <w:pStyle w:val="af1"/>
              <w:rPr>
                <w:sz w:val="20"/>
                <w:szCs w:val="20"/>
              </w:rPr>
            </w:pPr>
            <w:r w:rsidRPr="00067554">
              <w:rPr>
                <w:sz w:val="20"/>
                <w:szCs w:val="20"/>
              </w:rPr>
              <w:t>№ п/п</w:t>
            </w:r>
          </w:p>
        </w:tc>
        <w:tc>
          <w:tcPr>
            <w:tcW w:w="993" w:type="dxa"/>
          </w:tcPr>
          <w:p w:rsidR="00067554" w:rsidRPr="00067554" w:rsidRDefault="00067554" w:rsidP="00067554">
            <w:pPr>
              <w:pStyle w:val="af1"/>
              <w:rPr>
                <w:sz w:val="20"/>
                <w:szCs w:val="20"/>
              </w:rPr>
            </w:pPr>
            <w:r w:rsidRPr="00067554">
              <w:rPr>
                <w:sz w:val="20"/>
                <w:szCs w:val="20"/>
              </w:rPr>
              <w:t>Наименование этапа</w:t>
            </w:r>
          </w:p>
        </w:tc>
        <w:tc>
          <w:tcPr>
            <w:tcW w:w="1417" w:type="dxa"/>
          </w:tcPr>
          <w:p w:rsidR="00067554" w:rsidRPr="00067554" w:rsidRDefault="00067554" w:rsidP="00067554">
            <w:pPr>
              <w:pStyle w:val="af1"/>
              <w:rPr>
                <w:sz w:val="20"/>
                <w:szCs w:val="20"/>
              </w:rPr>
            </w:pPr>
            <w:r w:rsidRPr="00067554">
              <w:rPr>
                <w:sz w:val="20"/>
                <w:szCs w:val="20"/>
              </w:rPr>
              <w:t>Период реализации</w:t>
            </w:r>
          </w:p>
        </w:tc>
        <w:tc>
          <w:tcPr>
            <w:tcW w:w="6379" w:type="dxa"/>
          </w:tcPr>
          <w:p w:rsidR="00067554" w:rsidRPr="00067554" w:rsidRDefault="00067554" w:rsidP="00067554">
            <w:pPr>
              <w:pStyle w:val="af1"/>
              <w:rPr>
                <w:sz w:val="20"/>
                <w:szCs w:val="20"/>
              </w:rPr>
            </w:pPr>
            <w:r w:rsidRPr="00067554">
              <w:rPr>
                <w:sz w:val="20"/>
                <w:szCs w:val="20"/>
              </w:rPr>
              <w:t>Ожидаемые результаты</w:t>
            </w:r>
          </w:p>
        </w:tc>
      </w:tr>
      <w:tr w:rsidR="00067554" w:rsidRPr="00067554" w:rsidTr="00067554">
        <w:trPr>
          <w:trHeight w:val="1174"/>
        </w:trPr>
        <w:tc>
          <w:tcPr>
            <w:tcW w:w="567" w:type="dxa"/>
          </w:tcPr>
          <w:p w:rsidR="00067554" w:rsidRPr="00067554" w:rsidRDefault="00067554" w:rsidP="00067554">
            <w:pPr>
              <w:pStyle w:val="af1"/>
              <w:spacing w:after="0"/>
              <w:rPr>
                <w:sz w:val="20"/>
                <w:szCs w:val="20"/>
              </w:rPr>
            </w:pPr>
            <w:r w:rsidRPr="00067554">
              <w:rPr>
                <w:sz w:val="20"/>
                <w:szCs w:val="20"/>
              </w:rPr>
              <w:t>1</w:t>
            </w:r>
          </w:p>
        </w:tc>
        <w:tc>
          <w:tcPr>
            <w:tcW w:w="993" w:type="dxa"/>
          </w:tcPr>
          <w:p w:rsidR="00067554" w:rsidRPr="00067554" w:rsidRDefault="00067554" w:rsidP="00067554">
            <w:pPr>
              <w:pStyle w:val="af1"/>
              <w:spacing w:after="0"/>
              <w:rPr>
                <w:sz w:val="20"/>
                <w:szCs w:val="20"/>
              </w:rPr>
            </w:pPr>
            <w:r w:rsidRPr="00067554">
              <w:rPr>
                <w:sz w:val="20"/>
                <w:szCs w:val="20"/>
              </w:rPr>
              <w:t>1-й этап</w:t>
            </w:r>
          </w:p>
        </w:tc>
        <w:tc>
          <w:tcPr>
            <w:tcW w:w="1417" w:type="dxa"/>
          </w:tcPr>
          <w:p w:rsidR="00067554" w:rsidRPr="00067554" w:rsidRDefault="00067554" w:rsidP="00067554">
            <w:pPr>
              <w:pStyle w:val="af1"/>
              <w:spacing w:after="0"/>
              <w:rPr>
                <w:sz w:val="20"/>
                <w:szCs w:val="20"/>
              </w:rPr>
            </w:pPr>
            <w:r w:rsidRPr="00067554">
              <w:rPr>
                <w:sz w:val="20"/>
                <w:szCs w:val="20"/>
              </w:rPr>
              <w:t>2020 год</w:t>
            </w:r>
          </w:p>
        </w:tc>
        <w:tc>
          <w:tcPr>
            <w:tcW w:w="6379" w:type="dxa"/>
          </w:tcPr>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r w:rsidRPr="00067554">
              <w:rPr>
                <w:rFonts w:ascii="Times New Roman" w:hAnsi="Times New Roman" w:cs="Times New Roman"/>
                <w:sz w:val="20"/>
                <w:szCs w:val="20"/>
              </w:rPr>
              <w:t xml:space="preserve">Обеспечение надлежащего </w:t>
            </w:r>
            <w:proofErr w:type="gramStart"/>
            <w:r w:rsidRPr="00067554">
              <w:rPr>
                <w:rFonts w:ascii="Times New Roman" w:hAnsi="Times New Roman" w:cs="Times New Roman"/>
                <w:sz w:val="20"/>
                <w:szCs w:val="20"/>
              </w:rPr>
              <w:t>выполнения уровня удовлетворенности граждан Николаевского городского поселения</w:t>
            </w:r>
            <w:proofErr w:type="gramEnd"/>
            <w:r w:rsidRPr="00067554">
              <w:rPr>
                <w:rFonts w:ascii="Times New Roman" w:hAnsi="Times New Roman" w:cs="Times New Roman"/>
                <w:sz w:val="20"/>
                <w:szCs w:val="20"/>
              </w:rPr>
              <w:t xml:space="preserve"> качеством предоставления муниципальных услуг в сфере культуры 100%</w:t>
            </w:r>
          </w:p>
        </w:tc>
      </w:tr>
      <w:tr w:rsidR="00067554" w:rsidRPr="00067554" w:rsidTr="00067554">
        <w:trPr>
          <w:trHeight w:val="182"/>
        </w:trPr>
        <w:tc>
          <w:tcPr>
            <w:tcW w:w="567" w:type="dxa"/>
          </w:tcPr>
          <w:p w:rsidR="00067554" w:rsidRPr="00067554" w:rsidRDefault="00067554" w:rsidP="00067554">
            <w:pPr>
              <w:pStyle w:val="af1"/>
              <w:spacing w:after="0"/>
              <w:rPr>
                <w:sz w:val="20"/>
                <w:szCs w:val="20"/>
              </w:rPr>
            </w:pPr>
            <w:r w:rsidRPr="00067554">
              <w:rPr>
                <w:sz w:val="20"/>
                <w:szCs w:val="20"/>
              </w:rPr>
              <w:t>2</w:t>
            </w:r>
          </w:p>
        </w:tc>
        <w:tc>
          <w:tcPr>
            <w:tcW w:w="993" w:type="dxa"/>
          </w:tcPr>
          <w:p w:rsidR="00067554" w:rsidRPr="00067554" w:rsidRDefault="00067554" w:rsidP="00067554">
            <w:pPr>
              <w:pStyle w:val="af1"/>
              <w:spacing w:after="0"/>
              <w:rPr>
                <w:sz w:val="20"/>
                <w:szCs w:val="20"/>
              </w:rPr>
            </w:pPr>
            <w:r w:rsidRPr="00067554">
              <w:rPr>
                <w:sz w:val="20"/>
                <w:szCs w:val="20"/>
              </w:rPr>
              <w:t>2-й этап</w:t>
            </w:r>
          </w:p>
        </w:tc>
        <w:tc>
          <w:tcPr>
            <w:tcW w:w="1417" w:type="dxa"/>
          </w:tcPr>
          <w:p w:rsidR="00067554" w:rsidRPr="00067554" w:rsidRDefault="00067554" w:rsidP="00067554">
            <w:pPr>
              <w:pStyle w:val="af1"/>
              <w:spacing w:after="0"/>
              <w:rPr>
                <w:sz w:val="20"/>
                <w:szCs w:val="20"/>
              </w:rPr>
            </w:pPr>
            <w:r w:rsidRPr="00067554">
              <w:rPr>
                <w:sz w:val="20"/>
                <w:szCs w:val="20"/>
              </w:rPr>
              <w:t>2021 год</w:t>
            </w:r>
          </w:p>
        </w:tc>
        <w:tc>
          <w:tcPr>
            <w:tcW w:w="6379" w:type="dxa"/>
          </w:tcPr>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r w:rsidRPr="00067554">
              <w:rPr>
                <w:rFonts w:ascii="Times New Roman" w:hAnsi="Times New Roman" w:cs="Times New Roman"/>
                <w:sz w:val="20"/>
                <w:szCs w:val="20"/>
              </w:rPr>
              <w:t xml:space="preserve">Обеспечение надлежащего </w:t>
            </w:r>
            <w:proofErr w:type="gramStart"/>
            <w:r w:rsidRPr="00067554">
              <w:rPr>
                <w:rFonts w:ascii="Times New Roman" w:hAnsi="Times New Roman" w:cs="Times New Roman"/>
                <w:sz w:val="20"/>
                <w:szCs w:val="20"/>
              </w:rPr>
              <w:t>выполнения уровня удовлетворенности граждан Николаевского городского поселения</w:t>
            </w:r>
            <w:proofErr w:type="gramEnd"/>
            <w:r w:rsidRPr="00067554">
              <w:rPr>
                <w:rFonts w:ascii="Times New Roman" w:hAnsi="Times New Roman" w:cs="Times New Roman"/>
                <w:sz w:val="20"/>
                <w:szCs w:val="20"/>
              </w:rPr>
              <w:t xml:space="preserve"> качеством предоставления муниципальных услуг в сфере культуры 100%</w:t>
            </w:r>
          </w:p>
        </w:tc>
      </w:tr>
      <w:tr w:rsidR="00067554" w:rsidRPr="00067554" w:rsidTr="00067554">
        <w:trPr>
          <w:trHeight w:val="994"/>
        </w:trPr>
        <w:tc>
          <w:tcPr>
            <w:tcW w:w="567" w:type="dxa"/>
          </w:tcPr>
          <w:p w:rsidR="00067554" w:rsidRPr="00067554" w:rsidRDefault="00067554" w:rsidP="00067554">
            <w:pPr>
              <w:pStyle w:val="af1"/>
              <w:spacing w:after="0"/>
              <w:rPr>
                <w:sz w:val="20"/>
                <w:szCs w:val="20"/>
              </w:rPr>
            </w:pPr>
            <w:r w:rsidRPr="00067554">
              <w:rPr>
                <w:sz w:val="20"/>
                <w:szCs w:val="20"/>
              </w:rPr>
              <w:t>3</w:t>
            </w:r>
          </w:p>
        </w:tc>
        <w:tc>
          <w:tcPr>
            <w:tcW w:w="993" w:type="dxa"/>
          </w:tcPr>
          <w:p w:rsidR="00067554" w:rsidRPr="00067554" w:rsidRDefault="00067554" w:rsidP="00067554">
            <w:pPr>
              <w:pStyle w:val="af1"/>
              <w:spacing w:after="0"/>
              <w:rPr>
                <w:sz w:val="20"/>
                <w:szCs w:val="20"/>
              </w:rPr>
            </w:pPr>
            <w:r w:rsidRPr="00067554">
              <w:rPr>
                <w:sz w:val="20"/>
                <w:szCs w:val="20"/>
              </w:rPr>
              <w:t>3-й этап</w:t>
            </w:r>
          </w:p>
        </w:tc>
        <w:tc>
          <w:tcPr>
            <w:tcW w:w="1417" w:type="dxa"/>
          </w:tcPr>
          <w:p w:rsidR="00067554" w:rsidRPr="00067554" w:rsidRDefault="00067554" w:rsidP="00067554">
            <w:pPr>
              <w:pStyle w:val="af1"/>
              <w:spacing w:after="0"/>
              <w:rPr>
                <w:sz w:val="20"/>
                <w:szCs w:val="20"/>
              </w:rPr>
            </w:pPr>
            <w:r w:rsidRPr="00067554">
              <w:rPr>
                <w:sz w:val="20"/>
                <w:szCs w:val="20"/>
              </w:rPr>
              <w:t>2022 год</w:t>
            </w:r>
          </w:p>
        </w:tc>
        <w:tc>
          <w:tcPr>
            <w:tcW w:w="6379" w:type="dxa"/>
          </w:tcPr>
          <w:p w:rsidR="00067554" w:rsidRPr="00067554" w:rsidRDefault="00067554" w:rsidP="00067554">
            <w:pPr>
              <w:pStyle w:val="af1"/>
              <w:spacing w:after="0"/>
              <w:rPr>
                <w:sz w:val="20"/>
                <w:szCs w:val="20"/>
              </w:rPr>
            </w:pPr>
            <w:r w:rsidRPr="00067554">
              <w:rPr>
                <w:sz w:val="20"/>
                <w:szCs w:val="20"/>
              </w:rPr>
              <w:t>Обеспечение надлежащего выполнения уровня удовлетворенности граждан Николаевского городского поселения качеством предоставления муниципальных услуг в сфере культуры 100%</w:t>
            </w:r>
          </w:p>
        </w:tc>
      </w:tr>
    </w:tbl>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p>
    <w:p w:rsidR="00067554" w:rsidRPr="00067554" w:rsidRDefault="00067554" w:rsidP="00067554">
      <w:pPr>
        <w:pStyle w:val="af1"/>
        <w:numPr>
          <w:ilvl w:val="0"/>
          <w:numId w:val="11"/>
        </w:numPr>
        <w:ind w:right="-426"/>
        <w:jc w:val="center"/>
        <w:rPr>
          <w:b/>
          <w:sz w:val="20"/>
          <w:szCs w:val="20"/>
        </w:rPr>
      </w:pPr>
      <w:r w:rsidRPr="00067554">
        <w:rPr>
          <w:b/>
          <w:sz w:val="20"/>
          <w:szCs w:val="20"/>
        </w:rPr>
        <w:t>Система программных мероприятий</w:t>
      </w:r>
    </w:p>
    <w:p w:rsidR="00067554" w:rsidRPr="00067554" w:rsidRDefault="00067554" w:rsidP="00067554">
      <w:pPr>
        <w:pStyle w:val="af1"/>
        <w:ind w:left="1080"/>
        <w:jc w:val="center"/>
        <w:rPr>
          <w:b/>
          <w:sz w:val="20"/>
          <w:szCs w:val="20"/>
        </w:rPr>
      </w:pPr>
      <w:r w:rsidRPr="00067554">
        <w:rPr>
          <w:sz w:val="20"/>
          <w:szCs w:val="20"/>
        </w:rPr>
        <w:t xml:space="preserve">                                                                                                    Таблица 3</w:t>
      </w:r>
    </w:p>
    <w:tbl>
      <w:tblPr>
        <w:tblpPr w:leftFromText="180" w:rightFromText="180" w:vertAnchor="text" w:horzAnchor="margin"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75"/>
        <w:gridCol w:w="709"/>
        <w:gridCol w:w="1842"/>
        <w:gridCol w:w="2835"/>
        <w:gridCol w:w="1560"/>
      </w:tblGrid>
      <w:tr w:rsidR="00067554" w:rsidRPr="00067554" w:rsidTr="00067554">
        <w:trPr>
          <w:trHeight w:val="240"/>
        </w:trPr>
        <w:tc>
          <w:tcPr>
            <w:tcW w:w="568"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 п/п</w:t>
            </w:r>
          </w:p>
        </w:tc>
        <w:tc>
          <w:tcPr>
            <w:tcW w:w="2375"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Наименование основных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jc w:val="center"/>
              <w:rPr>
                <w:sz w:val="20"/>
                <w:szCs w:val="20"/>
              </w:rPr>
            </w:pPr>
            <w:r w:rsidRPr="00067554">
              <w:rPr>
                <w:sz w:val="20"/>
                <w:szCs w:val="20"/>
              </w:rPr>
              <w:t>Срок реализации</w:t>
            </w:r>
          </w:p>
        </w:tc>
        <w:tc>
          <w:tcPr>
            <w:tcW w:w="1842"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Исполнители программных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before="100" w:beforeAutospacing="1" w:after="0"/>
              <w:jc w:val="both"/>
              <w:rPr>
                <w:sz w:val="20"/>
                <w:szCs w:val="20"/>
              </w:rPr>
            </w:pPr>
            <w:r w:rsidRPr="00067554">
              <w:rPr>
                <w:sz w:val="20"/>
                <w:szCs w:val="20"/>
              </w:rPr>
              <w:t xml:space="preserve">Ожидаемый результат </w:t>
            </w:r>
          </w:p>
        </w:tc>
        <w:tc>
          <w:tcPr>
            <w:tcW w:w="1560"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ind w:right="-483"/>
              <w:rPr>
                <w:sz w:val="20"/>
                <w:szCs w:val="20"/>
              </w:rPr>
            </w:pPr>
            <w:r w:rsidRPr="00067554">
              <w:rPr>
                <w:sz w:val="20"/>
                <w:szCs w:val="20"/>
              </w:rPr>
              <w:t>Последствия не реализации муниципальной программы</w:t>
            </w:r>
          </w:p>
        </w:tc>
      </w:tr>
      <w:tr w:rsidR="00067554" w:rsidRPr="00067554" w:rsidTr="00067554">
        <w:trPr>
          <w:trHeight w:val="2117"/>
        </w:trPr>
        <w:tc>
          <w:tcPr>
            <w:tcW w:w="568"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1</w:t>
            </w:r>
          </w:p>
        </w:tc>
        <w:tc>
          <w:tcPr>
            <w:tcW w:w="2375"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rPr>
            </w:pPr>
            <w:r w:rsidRPr="00067554">
              <w:rPr>
                <w:sz w:val="20"/>
                <w:szCs w:val="20"/>
              </w:rPr>
              <w:t>- Расходы на выплату персоналу в целях обеспечения выполнения функций казенными учреждениями</w:t>
            </w:r>
          </w:p>
        </w:tc>
        <w:tc>
          <w:tcPr>
            <w:tcW w:w="709"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jc w:val="center"/>
              <w:rPr>
                <w:sz w:val="20"/>
                <w:szCs w:val="20"/>
              </w:rPr>
            </w:pPr>
            <w:r w:rsidRPr="00067554">
              <w:rPr>
                <w:sz w:val="20"/>
                <w:szCs w:val="20"/>
              </w:rPr>
              <w:t>2020</w:t>
            </w:r>
          </w:p>
          <w:p w:rsidR="00067554" w:rsidRPr="00067554" w:rsidRDefault="00067554" w:rsidP="00067554">
            <w:pPr>
              <w:pStyle w:val="af1"/>
              <w:spacing w:after="0"/>
              <w:jc w:val="center"/>
              <w:rPr>
                <w:sz w:val="20"/>
                <w:szCs w:val="20"/>
              </w:rPr>
            </w:pPr>
            <w:r w:rsidRPr="00067554">
              <w:rPr>
                <w:sz w:val="20"/>
                <w:szCs w:val="20"/>
              </w:rPr>
              <w:t>2021</w:t>
            </w:r>
          </w:p>
          <w:p w:rsidR="00067554" w:rsidRPr="00067554" w:rsidRDefault="00067554" w:rsidP="00067554">
            <w:pPr>
              <w:pStyle w:val="af1"/>
              <w:spacing w:after="0"/>
              <w:jc w:val="center"/>
              <w:rPr>
                <w:sz w:val="20"/>
                <w:szCs w:val="20"/>
              </w:rPr>
            </w:pPr>
            <w:r w:rsidRPr="00067554">
              <w:rPr>
                <w:sz w:val="20"/>
                <w:szCs w:val="20"/>
              </w:rPr>
              <w:t>2022</w:t>
            </w:r>
          </w:p>
        </w:tc>
        <w:tc>
          <w:tcPr>
            <w:tcW w:w="1842"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 xml:space="preserve">МКУ «Центр культуры и досуга» администрации МО «Николаевское городское поселение» </w:t>
            </w:r>
          </w:p>
        </w:tc>
        <w:tc>
          <w:tcPr>
            <w:tcW w:w="2835"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Повышение уровня обеспеченности населения поселения организациями культуры; деятельность управленческой структуры, обеспечивающей эффективную реализацию программы</w:t>
            </w:r>
          </w:p>
        </w:tc>
        <w:tc>
          <w:tcPr>
            <w:tcW w:w="1560"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Снижение уровня удовлетворенности работников сферы культуры трудом</w:t>
            </w:r>
          </w:p>
        </w:tc>
      </w:tr>
      <w:tr w:rsidR="00067554" w:rsidRPr="00067554" w:rsidTr="00067554">
        <w:trPr>
          <w:trHeight w:val="2540"/>
        </w:trPr>
        <w:tc>
          <w:tcPr>
            <w:tcW w:w="568"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lastRenderedPageBreak/>
              <w:t>2.</w:t>
            </w:r>
          </w:p>
        </w:tc>
        <w:tc>
          <w:tcPr>
            <w:tcW w:w="2375"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lang w:eastAsia="en-US"/>
              </w:rPr>
            </w:pPr>
            <w:r w:rsidRPr="00067554">
              <w:rPr>
                <w:sz w:val="20"/>
                <w:szCs w:val="20"/>
              </w:rPr>
              <w:t>- Обеспечение расходов на оплату коммунальных услуг, на подготовку системы отопления к отопительному периоду в здании МКУ      « Центр культуры и досуга »</w:t>
            </w:r>
          </w:p>
        </w:tc>
        <w:tc>
          <w:tcPr>
            <w:tcW w:w="709"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jc w:val="center"/>
              <w:rPr>
                <w:sz w:val="20"/>
                <w:szCs w:val="20"/>
              </w:rPr>
            </w:pPr>
            <w:r w:rsidRPr="00067554">
              <w:rPr>
                <w:sz w:val="20"/>
                <w:szCs w:val="20"/>
              </w:rPr>
              <w:t>2020</w:t>
            </w:r>
          </w:p>
          <w:p w:rsidR="00067554" w:rsidRPr="00067554" w:rsidRDefault="00067554" w:rsidP="00067554">
            <w:pPr>
              <w:pStyle w:val="af1"/>
              <w:spacing w:after="0"/>
              <w:jc w:val="center"/>
              <w:rPr>
                <w:sz w:val="20"/>
                <w:szCs w:val="20"/>
              </w:rPr>
            </w:pPr>
            <w:r w:rsidRPr="00067554">
              <w:rPr>
                <w:sz w:val="20"/>
                <w:szCs w:val="20"/>
              </w:rPr>
              <w:t>2021</w:t>
            </w:r>
          </w:p>
          <w:p w:rsidR="00067554" w:rsidRPr="00067554" w:rsidRDefault="00067554" w:rsidP="00067554">
            <w:pPr>
              <w:pStyle w:val="af1"/>
              <w:spacing w:after="0"/>
              <w:jc w:val="center"/>
              <w:rPr>
                <w:sz w:val="20"/>
                <w:szCs w:val="20"/>
              </w:rPr>
            </w:pPr>
            <w:r w:rsidRPr="00067554">
              <w:rPr>
                <w:sz w:val="20"/>
                <w:szCs w:val="20"/>
              </w:rPr>
              <w:t>2022</w:t>
            </w:r>
          </w:p>
          <w:p w:rsidR="00067554" w:rsidRPr="00067554" w:rsidRDefault="00067554" w:rsidP="00067554">
            <w:pPr>
              <w:pStyle w:val="af1"/>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rPr>
            </w:pPr>
            <w:r w:rsidRPr="00067554">
              <w:rPr>
                <w:sz w:val="20"/>
                <w:szCs w:val="20"/>
              </w:rPr>
              <w:t xml:space="preserve">МКУ «Центр культуры и досуга» администрации МО «Николаевское городское поселение» </w:t>
            </w:r>
          </w:p>
        </w:tc>
        <w:tc>
          <w:tcPr>
            <w:tcW w:w="2835"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rPr>
            </w:pPr>
            <w:r w:rsidRPr="00067554">
              <w:rPr>
                <w:sz w:val="20"/>
                <w:szCs w:val="20"/>
              </w:rPr>
              <w:t>Содержание и нормальное функционирование зданий</w:t>
            </w:r>
          </w:p>
          <w:p w:rsidR="00067554" w:rsidRPr="00067554" w:rsidRDefault="00067554" w:rsidP="00067554">
            <w:pPr>
              <w:pStyle w:val="af1"/>
              <w:spacing w:after="0"/>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Ухудшение состояния инфраструктуры учреждений культурно-досугового типа</w:t>
            </w:r>
          </w:p>
        </w:tc>
      </w:tr>
      <w:tr w:rsidR="00067554" w:rsidRPr="00067554" w:rsidTr="00067554">
        <w:trPr>
          <w:trHeight w:val="360"/>
        </w:trPr>
        <w:tc>
          <w:tcPr>
            <w:tcW w:w="568"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3.</w:t>
            </w:r>
          </w:p>
        </w:tc>
        <w:tc>
          <w:tcPr>
            <w:tcW w:w="2375"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 Обеспечение деятельности учреждений по организации досуга, культуры и библиотечного обслуживания в том числе:</w:t>
            </w:r>
          </w:p>
          <w:p w:rsidR="00067554" w:rsidRPr="00067554" w:rsidRDefault="00067554" w:rsidP="00067554">
            <w:pPr>
              <w:pStyle w:val="af1"/>
              <w:spacing w:after="0"/>
              <w:rPr>
                <w:sz w:val="20"/>
                <w:szCs w:val="20"/>
              </w:rPr>
            </w:pPr>
            <w:r w:rsidRPr="00067554">
              <w:rPr>
                <w:sz w:val="20"/>
                <w:szCs w:val="20"/>
              </w:rPr>
              <w:t>- оплата по договорам услуг отоплений зданий;</w:t>
            </w:r>
          </w:p>
          <w:p w:rsidR="00067554" w:rsidRPr="00067554" w:rsidRDefault="00067554" w:rsidP="00067554">
            <w:pPr>
              <w:pStyle w:val="af1"/>
              <w:spacing w:after="0"/>
              <w:rPr>
                <w:sz w:val="20"/>
                <w:szCs w:val="20"/>
              </w:rPr>
            </w:pPr>
            <w:r w:rsidRPr="00067554">
              <w:rPr>
                <w:sz w:val="20"/>
                <w:szCs w:val="20"/>
              </w:rPr>
              <w:t>- услуги связи, транспортные услуги;</w:t>
            </w:r>
          </w:p>
          <w:p w:rsidR="00067554" w:rsidRPr="00067554" w:rsidRDefault="00067554" w:rsidP="00067554">
            <w:pPr>
              <w:pStyle w:val="af1"/>
              <w:spacing w:after="0"/>
              <w:rPr>
                <w:sz w:val="20"/>
                <w:szCs w:val="20"/>
              </w:rPr>
            </w:pPr>
            <w:r w:rsidRPr="00067554">
              <w:rPr>
                <w:sz w:val="20"/>
                <w:szCs w:val="20"/>
              </w:rPr>
              <w:t>- приобретение материалов для текущего ремонта зданий;</w:t>
            </w:r>
          </w:p>
          <w:p w:rsidR="00067554" w:rsidRPr="00067554" w:rsidRDefault="00067554" w:rsidP="00067554">
            <w:pPr>
              <w:pStyle w:val="af1"/>
              <w:spacing w:after="0"/>
              <w:rPr>
                <w:sz w:val="20"/>
                <w:szCs w:val="20"/>
              </w:rPr>
            </w:pPr>
            <w:r w:rsidRPr="00067554">
              <w:rPr>
                <w:sz w:val="20"/>
                <w:szCs w:val="20"/>
              </w:rPr>
              <w:t>- командировочные расходы, учеба;</w:t>
            </w:r>
          </w:p>
          <w:p w:rsidR="00067554" w:rsidRPr="00067554" w:rsidRDefault="00067554" w:rsidP="00067554">
            <w:pPr>
              <w:widowControl w:val="0"/>
              <w:autoSpaceDE w:val="0"/>
              <w:autoSpaceDN w:val="0"/>
              <w:adjustRightInd w:val="0"/>
              <w:rPr>
                <w:rFonts w:ascii="Times New Roman" w:hAnsi="Times New Roman" w:cs="Times New Roman"/>
                <w:sz w:val="20"/>
                <w:szCs w:val="20"/>
              </w:rPr>
            </w:pPr>
            <w:r w:rsidRPr="00067554">
              <w:rPr>
                <w:rFonts w:ascii="Times New Roman" w:hAnsi="Times New Roman" w:cs="Times New Roman"/>
                <w:sz w:val="20"/>
                <w:szCs w:val="20"/>
              </w:rPr>
              <w:t>- оплата по договорам предоставления услуг и выполнения работ, налоги.</w:t>
            </w:r>
          </w:p>
        </w:tc>
        <w:tc>
          <w:tcPr>
            <w:tcW w:w="709"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jc w:val="center"/>
              <w:rPr>
                <w:sz w:val="20"/>
                <w:szCs w:val="20"/>
              </w:rPr>
            </w:pPr>
            <w:r w:rsidRPr="00067554">
              <w:rPr>
                <w:sz w:val="20"/>
                <w:szCs w:val="20"/>
              </w:rPr>
              <w:t>2020</w:t>
            </w:r>
          </w:p>
          <w:p w:rsidR="00067554" w:rsidRPr="00067554" w:rsidRDefault="00067554" w:rsidP="00067554">
            <w:pPr>
              <w:pStyle w:val="af1"/>
              <w:spacing w:after="0"/>
              <w:jc w:val="center"/>
              <w:rPr>
                <w:sz w:val="20"/>
                <w:szCs w:val="20"/>
              </w:rPr>
            </w:pPr>
            <w:r w:rsidRPr="00067554">
              <w:rPr>
                <w:sz w:val="20"/>
                <w:szCs w:val="20"/>
              </w:rPr>
              <w:t>2021</w:t>
            </w:r>
          </w:p>
          <w:p w:rsidR="00067554" w:rsidRPr="00067554" w:rsidRDefault="00067554" w:rsidP="00067554">
            <w:pPr>
              <w:pStyle w:val="af1"/>
              <w:spacing w:after="0"/>
              <w:jc w:val="center"/>
              <w:rPr>
                <w:sz w:val="20"/>
                <w:szCs w:val="20"/>
              </w:rPr>
            </w:pPr>
            <w:r w:rsidRPr="00067554">
              <w:rPr>
                <w:sz w:val="20"/>
                <w:szCs w:val="20"/>
              </w:rPr>
              <w:t>2022</w:t>
            </w:r>
          </w:p>
          <w:p w:rsidR="00067554" w:rsidRPr="00067554" w:rsidRDefault="00067554" w:rsidP="00067554">
            <w:pPr>
              <w:pStyle w:val="af1"/>
              <w:spacing w:after="0"/>
              <w:ind w:right="336"/>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rPr>
            </w:pPr>
            <w:r w:rsidRPr="00067554">
              <w:rPr>
                <w:sz w:val="20"/>
                <w:szCs w:val="20"/>
              </w:rPr>
              <w:t xml:space="preserve">МКУ «Центр культуры и досуга» администрации МО «Николаевское городское поселение» </w:t>
            </w:r>
          </w:p>
          <w:p w:rsidR="00067554" w:rsidRPr="00067554" w:rsidRDefault="00067554" w:rsidP="00067554">
            <w:pPr>
              <w:pStyle w:val="af1"/>
              <w:spacing w:after="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67554" w:rsidRPr="00067554" w:rsidRDefault="00067554" w:rsidP="00067554">
            <w:pPr>
              <w:pStyle w:val="af1"/>
              <w:spacing w:after="0"/>
              <w:rPr>
                <w:sz w:val="20"/>
                <w:szCs w:val="20"/>
              </w:rPr>
            </w:pPr>
            <w:r w:rsidRPr="00067554">
              <w:rPr>
                <w:sz w:val="20"/>
                <w:szCs w:val="20"/>
              </w:rPr>
              <w:t>Создание комфортных условий для потребителей муниципальных услуг культуры</w:t>
            </w:r>
          </w:p>
        </w:tc>
        <w:tc>
          <w:tcPr>
            <w:tcW w:w="1560" w:type="dxa"/>
            <w:tcBorders>
              <w:top w:val="single" w:sz="4" w:space="0" w:color="auto"/>
              <w:left w:val="single" w:sz="4" w:space="0" w:color="auto"/>
              <w:bottom w:val="single" w:sz="4" w:space="0" w:color="auto"/>
              <w:right w:val="single" w:sz="4" w:space="0" w:color="auto"/>
            </w:tcBorders>
            <w:hideMark/>
          </w:tcPr>
          <w:p w:rsidR="00067554" w:rsidRPr="00067554" w:rsidRDefault="00067554" w:rsidP="00067554">
            <w:pPr>
              <w:pStyle w:val="af1"/>
              <w:spacing w:after="0"/>
              <w:rPr>
                <w:sz w:val="20"/>
                <w:szCs w:val="20"/>
              </w:rPr>
            </w:pPr>
            <w:r w:rsidRPr="00067554">
              <w:rPr>
                <w:sz w:val="20"/>
                <w:szCs w:val="20"/>
              </w:rPr>
              <w:t>Сокращение посетителей учреждений культурно-досугового типа</w:t>
            </w:r>
          </w:p>
        </w:tc>
      </w:tr>
    </w:tbl>
    <w:p w:rsidR="00067554" w:rsidRPr="00067554" w:rsidRDefault="00067554" w:rsidP="00067554">
      <w:pPr>
        <w:pStyle w:val="af1"/>
        <w:jc w:val="right"/>
        <w:rPr>
          <w:sz w:val="20"/>
          <w:szCs w:val="20"/>
        </w:rPr>
      </w:pPr>
    </w:p>
    <w:p w:rsidR="00067554" w:rsidRPr="00067554" w:rsidRDefault="00067554" w:rsidP="00067554">
      <w:pPr>
        <w:tabs>
          <w:tab w:val="left" w:pos="5205"/>
        </w:tabs>
        <w:jc w:val="center"/>
        <w:rPr>
          <w:rFonts w:ascii="Times New Roman" w:hAnsi="Times New Roman" w:cs="Times New Roman"/>
          <w:b/>
          <w:sz w:val="20"/>
          <w:szCs w:val="20"/>
        </w:rPr>
      </w:pPr>
      <w:r w:rsidRPr="00067554">
        <w:rPr>
          <w:rFonts w:ascii="Times New Roman" w:hAnsi="Times New Roman" w:cs="Times New Roman"/>
          <w:b/>
          <w:sz w:val="20"/>
          <w:szCs w:val="20"/>
        </w:rPr>
        <w:t>6. Механизм реализации Программы</w:t>
      </w:r>
    </w:p>
    <w:p w:rsidR="00067554" w:rsidRPr="00067554" w:rsidRDefault="00067554" w:rsidP="00067554">
      <w:pPr>
        <w:rPr>
          <w:rFonts w:ascii="Times New Roman" w:hAnsi="Times New Roman" w:cs="Times New Roman"/>
          <w:sz w:val="20"/>
          <w:szCs w:val="20"/>
        </w:rPr>
      </w:pP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ответственным исполнителем муниципальной программы и участниками муниципальной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Ответственный исполнитель:</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организует реализацию муниципальной программы, вносит предложения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представляет ежеквартальные, ежегодные и итоговые отчеты о реализации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запрашивает у участника муниципальной программы сведения, необходимые для отчетов.</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Участник муниципальной программы:</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 обеспечивает разработку и реализацию мероприятий муниципальной программы в рамках своей компетенции;</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 представляют в установленный срок ответственному исполнителю информацию о ходе реализации мероприятий муниципальной программы (ведомственной целевой программы), в реализации которых принимали участие;</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lastRenderedPageBreak/>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 несет ответственность за достижение целевых показателей муниципальной программы, в реализации которой принимали участие.</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Исполнители мероприятий несут ответственность за качественное и своевременное их выполнение, целевое и рациональное использование финансовых сре</w:t>
      </w:r>
      <w:proofErr w:type="gramStart"/>
      <w:r w:rsidRPr="00067554">
        <w:rPr>
          <w:rFonts w:ascii="Times New Roman" w:hAnsi="Times New Roman" w:cs="Times New Roman"/>
          <w:sz w:val="20"/>
          <w:szCs w:val="20"/>
        </w:rPr>
        <w:t>дств в с</w:t>
      </w:r>
      <w:proofErr w:type="gramEnd"/>
      <w:r w:rsidRPr="00067554">
        <w:rPr>
          <w:rFonts w:ascii="Times New Roman" w:hAnsi="Times New Roman" w:cs="Times New Roman"/>
          <w:sz w:val="20"/>
          <w:szCs w:val="20"/>
        </w:rPr>
        <w:t xml:space="preserve">оответствии с действующим законодательством. В соответствии с предусмотренными муниципальной программой объемами финансирования. </w:t>
      </w:r>
    </w:p>
    <w:p w:rsidR="00067554" w:rsidRPr="00067554" w:rsidRDefault="00067554" w:rsidP="00067554">
      <w:pPr>
        <w:widowControl w:val="0"/>
        <w:autoSpaceDE w:val="0"/>
        <w:autoSpaceDN w:val="0"/>
        <w:adjustRightInd w:val="0"/>
        <w:ind w:firstLine="540"/>
        <w:jc w:val="both"/>
        <w:rPr>
          <w:rFonts w:ascii="Times New Roman" w:hAnsi="Times New Roman" w:cs="Times New Roman"/>
          <w:sz w:val="20"/>
          <w:szCs w:val="20"/>
        </w:rPr>
      </w:pPr>
      <w:r w:rsidRPr="00067554">
        <w:rPr>
          <w:rFonts w:ascii="Times New Roman" w:hAnsi="Times New Roman" w:cs="Times New Roman"/>
          <w:sz w:val="20"/>
          <w:szCs w:val="20"/>
        </w:rPr>
        <w:t>В рамках муниципальной программы предусматривается выполнение муниципальных заданий учреждениями культуры следующих муниципальных услуг:</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-библиотечное, библиографическое обслуживание и информационное обслуживание пользователей библиотеки;</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организация деятельности клубных формирований и формирований самодеятельного народного творчества.</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Ведомственный перечень муниципальных услуг (работ), оказываемых (выполняемых) муниципальными учреждениями  культуры Николаевского городского поселения утверждается  постановлением администрации городского поселения.</w:t>
      </w:r>
    </w:p>
    <w:p w:rsidR="00067554" w:rsidRPr="00067554" w:rsidRDefault="00067554" w:rsidP="00067554">
      <w:pPr>
        <w:widowControl w:val="0"/>
        <w:autoSpaceDE w:val="0"/>
        <w:autoSpaceDN w:val="0"/>
        <w:adjustRightInd w:val="0"/>
        <w:ind w:firstLine="709"/>
        <w:jc w:val="center"/>
        <w:rPr>
          <w:rFonts w:ascii="Times New Roman" w:hAnsi="Times New Roman" w:cs="Times New Roman"/>
          <w:b/>
          <w:bCs/>
          <w:color w:val="000000"/>
          <w:spacing w:val="2"/>
          <w:sz w:val="20"/>
          <w:szCs w:val="20"/>
        </w:rPr>
      </w:pPr>
    </w:p>
    <w:p w:rsidR="00067554" w:rsidRPr="00067554" w:rsidRDefault="00067554" w:rsidP="00067554">
      <w:pPr>
        <w:widowControl w:val="0"/>
        <w:autoSpaceDE w:val="0"/>
        <w:autoSpaceDN w:val="0"/>
        <w:adjustRightInd w:val="0"/>
        <w:ind w:firstLine="709"/>
        <w:jc w:val="center"/>
        <w:rPr>
          <w:rFonts w:ascii="Times New Roman" w:hAnsi="Times New Roman" w:cs="Times New Roman"/>
          <w:b/>
          <w:sz w:val="20"/>
          <w:szCs w:val="20"/>
        </w:rPr>
      </w:pPr>
      <w:r w:rsidRPr="00067554">
        <w:rPr>
          <w:rFonts w:ascii="Times New Roman" w:hAnsi="Times New Roman" w:cs="Times New Roman"/>
          <w:b/>
          <w:bCs/>
          <w:color w:val="000000"/>
          <w:spacing w:val="2"/>
          <w:sz w:val="20"/>
          <w:szCs w:val="20"/>
        </w:rPr>
        <w:t>7.Ресурсное обеспечение  программы.</w:t>
      </w:r>
    </w:p>
    <w:p w:rsidR="00067554" w:rsidRPr="00067554" w:rsidRDefault="00067554" w:rsidP="00067554">
      <w:pPr>
        <w:widowControl w:val="0"/>
        <w:autoSpaceDE w:val="0"/>
        <w:autoSpaceDN w:val="0"/>
        <w:adjustRightInd w:val="0"/>
        <w:ind w:firstLine="709"/>
        <w:jc w:val="center"/>
        <w:rPr>
          <w:rFonts w:ascii="Times New Roman" w:hAnsi="Times New Roman" w:cs="Times New Roman"/>
          <w:sz w:val="20"/>
          <w:szCs w:val="20"/>
        </w:rPr>
      </w:pPr>
    </w:p>
    <w:p w:rsidR="00067554" w:rsidRPr="00067554" w:rsidRDefault="00067554" w:rsidP="00067554">
      <w:pPr>
        <w:pStyle w:val="af1"/>
        <w:spacing w:after="0"/>
        <w:ind w:firstLine="709"/>
        <w:jc w:val="both"/>
        <w:rPr>
          <w:sz w:val="20"/>
          <w:szCs w:val="20"/>
        </w:rPr>
      </w:pPr>
      <w:r w:rsidRPr="00067554">
        <w:rPr>
          <w:sz w:val="20"/>
          <w:szCs w:val="20"/>
        </w:rPr>
        <w:t>Финансовой основой реализации программы являются средства бюджета муниципального образования «Николаевское городское поселение» Смидовичского  муниципального района Еврейской автономной области.</w:t>
      </w:r>
    </w:p>
    <w:p w:rsidR="00067554" w:rsidRPr="00067554" w:rsidRDefault="00067554" w:rsidP="00067554">
      <w:pPr>
        <w:pStyle w:val="af1"/>
        <w:spacing w:after="0"/>
        <w:ind w:firstLine="709"/>
        <w:jc w:val="both"/>
        <w:rPr>
          <w:sz w:val="20"/>
          <w:szCs w:val="20"/>
        </w:rPr>
      </w:pPr>
      <w:r w:rsidRPr="00067554">
        <w:rPr>
          <w:sz w:val="20"/>
          <w:szCs w:val="20"/>
        </w:rPr>
        <w:t>Возможность привлечения дополнительных средств для финансирования программы учитываются как прогноз со финансирования на основе соглашений (договоров) между участниками финансового обеспечения программы.</w:t>
      </w:r>
    </w:p>
    <w:p w:rsidR="00067554" w:rsidRPr="00067554" w:rsidRDefault="00067554" w:rsidP="00067554">
      <w:pPr>
        <w:pStyle w:val="af1"/>
        <w:spacing w:after="0"/>
        <w:ind w:firstLine="709"/>
        <w:jc w:val="both"/>
        <w:rPr>
          <w:sz w:val="20"/>
          <w:szCs w:val="20"/>
        </w:rPr>
      </w:pPr>
      <w:r w:rsidRPr="00067554">
        <w:rPr>
          <w:sz w:val="20"/>
          <w:szCs w:val="20"/>
        </w:rPr>
        <w:t>Объемы финансирования программы ежегодно уточняются при формировании бюджета Николаевского городского поселения на очередной финансовый год, исходя из возможностей бюджета городского поселения и затрат необходимых для реализации программы, путем внесения изменений в программу.</w:t>
      </w:r>
    </w:p>
    <w:p w:rsidR="00067554" w:rsidRPr="00067554" w:rsidRDefault="00067554" w:rsidP="00067554">
      <w:pPr>
        <w:pStyle w:val="a5"/>
        <w:shd w:val="clear" w:color="auto" w:fill="FFFFFF"/>
        <w:spacing w:before="30" w:after="30"/>
        <w:ind w:left="0" w:firstLine="709"/>
        <w:rPr>
          <w:rFonts w:ascii="Times New Roman" w:hAnsi="Times New Roman"/>
          <w:color w:val="000000"/>
          <w:spacing w:val="2"/>
          <w:sz w:val="20"/>
          <w:szCs w:val="20"/>
        </w:rPr>
      </w:pPr>
      <w:r w:rsidRPr="00067554">
        <w:rPr>
          <w:rFonts w:ascii="Times New Roman" w:hAnsi="Times New Roman"/>
          <w:color w:val="000000"/>
          <w:spacing w:val="2"/>
          <w:sz w:val="20"/>
          <w:szCs w:val="20"/>
        </w:rPr>
        <w:t>Ресурсное обеспечение муниципальной программы за счет средств местного бюджета</w:t>
      </w:r>
    </w:p>
    <w:p w:rsidR="00067554" w:rsidRPr="00067554" w:rsidRDefault="00067554" w:rsidP="00067554">
      <w:pPr>
        <w:pStyle w:val="a5"/>
        <w:shd w:val="clear" w:color="auto" w:fill="FFFFFF"/>
        <w:spacing w:before="30" w:after="30"/>
        <w:ind w:left="0"/>
        <w:jc w:val="right"/>
        <w:rPr>
          <w:rFonts w:ascii="Times New Roman" w:hAnsi="Times New Roman"/>
          <w:color w:val="000000"/>
          <w:spacing w:val="2"/>
          <w:sz w:val="20"/>
          <w:szCs w:val="20"/>
        </w:rPr>
      </w:pPr>
      <w:r w:rsidRPr="00067554">
        <w:rPr>
          <w:rFonts w:ascii="Times New Roman" w:hAnsi="Times New Roman"/>
          <w:color w:val="000000"/>
          <w:spacing w:val="2"/>
          <w:sz w:val="20"/>
          <w:szCs w:val="20"/>
        </w:rPr>
        <w:t>Таблица 4</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2340"/>
        <w:gridCol w:w="1239"/>
        <w:gridCol w:w="1239"/>
        <w:gridCol w:w="1113"/>
      </w:tblGrid>
      <w:tr w:rsidR="00067554" w:rsidRPr="00067554" w:rsidTr="00067554">
        <w:trPr>
          <w:trHeight w:val="444"/>
        </w:trPr>
        <w:tc>
          <w:tcPr>
            <w:tcW w:w="3708" w:type="dxa"/>
            <w:vMerge w:val="restart"/>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Наименование показателя</w:t>
            </w:r>
          </w:p>
        </w:tc>
        <w:tc>
          <w:tcPr>
            <w:tcW w:w="2340" w:type="dxa"/>
            <w:vMerge w:val="restart"/>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Код бюджетной классификации</w:t>
            </w:r>
          </w:p>
        </w:tc>
        <w:tc>
          <w:tcPr>
            <w:tcW w:w="3591" w:type="dxa"/>
            <w:gridSpan w:val="3"/>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Расходы (</w:t>
            </w:r>
            <w:proofErr w:type="spellStart"/>
            <w:r w:rsidRPr="00067554">
              <w:rPr>
                <w:rFonts w:ascii="Times New Roman" w:hAnsi="Times New Roman"/>
                <w:spacing w:val="2"/>
                <w:sz w:val="20"/>
                <w:szCs w:val="20"/>
              </w:rPr>
              <w:t>тыс</w:t>
            </w:r>
            <w:proofErr w:type="gramStart"/>
            <w:r w:rsidRPr="00067554">
              <w:rPr>
                <w:rFonts w:ascii="Times New Roman" w:hAnsi="Times New Roman"/>
                <w:spacing w:val="2"/>
                <w:sz w:val="20"/>
                <w:szCs w:val="20"/>
              </w:rPr>
              <w:t>.р</w:t>
            </w:r>
            <w:proofErr w:type="gramEnd"/>
            <w:r w:rsidRPr="00067554">
              <w:rPr>
                <w:rFonts w:ascii="Times New Roman" w:hAnsi="Times New Roman"/>
                <w:spacing w:val="2"/>
                <w:sz w:val="20"/>
                <w:szCs w:val="20"/>
              </w:rPr>
              <w:t>ублей</w:t>
            </w:r>
            <w:proofErr w:type="spellEnd"/>
            <w:r w:rsidRPr="00067554">
              <w:rPr>
                <w:rFonts w:ascii="Times New Roman" w:hAnsi="Times New Roman"/>
                <w:spacing w:val="2"/>
                <w:sz w:val="20"/>
                <w:szCs w:val="20"/>
              </w:rPr>
              <w:t>)</w:t>
            </w:r>
          </w:p>
        </w:tc>
      </w:tr>
      <w:tr w:rsidR="00067554" w:rsidRPr="00067554" w:rsidTr="00067554">
        <w:trPr>
          <w:trHeight w:val="444"/>
        </w:trPr>
        <w:tc>
          <w:tcPr>
            <w:tcW w:w="3708" w:type="dxa"/>
            <w:vMerge/>
          </w:tcPr>
          <w:p w:rsidR="00067554" w:rsidRPr="00067554" w:rsidRDefault="00067554" w:rsidP="00067554">
            <w:pPr>
              <w:pStyle w:val="a5"/>
              <w:spacing w:before="30" w:after="30"/>
              <w:ind w:left="0"/>
              <w:jc w:val="both"/>
              <w:rPr>
                <w:rFonts w:ascii="Times New Roman" w:hAnsi="Times New Roman"/>
                <w:spacing w:val="2"/>
                <w:sz w:val="20"/>
                <w:szCs w:val="20"/>
              </w:rPr>
            </w:pPr>
          </w:p>
        </w:tc>
        <w:tc>
          <w:tcPr>
            <w:tcW w:w="2340" w:type="dxa"/>
            <w:vMerge/>
          </w:tcPr>
          <w:p w:rsidR="00067554" w:rsidRPr="00067554" w:rsidRDefault="00067554" w:rsidP="00067554">
            <w:pPr>
              <w:pStyle w:val="a5"/>
              <w:spacing w:before="30" w:after="30"/>
              <w:ind w:left="0"/>
              <w:jc w:val="center"/>
              <w:rPr>
                <w:rFonts w:ascii="Times New Roman" w:hAnsi="Times New Roman"/>
                <w:spacing w:val="2"/>
                <w:sz w:val="20"/>
                <w:szCs w:val="20"/>
              </w:rPr>
            </w:pP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2020 год</w:t>
            </w:r>
          </w:p>
          <w:p w:rsidR="00067554" w:rsidRPr="00067554" w:rsidRDefault="00067554" w:rsidP="00067554">
            <w:pPr>
              <w:pStyle w:val="a5"/>
              <w:spacing w:before="30" w:after="30"/>
              <w:ind w:left="0"/>
              <w:jc w:val="center"/>
              <w:rPr>
                <w:rFonts w:ascii="Times New Roman" w:hAnsi="Times New Roman"/>
                <w:spacing w:val="2"/>
                <w:sz w:val="20"/>
                <w:szCs w:val="20"/>
              </w:rPr>
            </w:pP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 xml:space="preserve">2021 год </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 xml:space="preserve">2022 год </w:t>
            </w:r>
          </w:p>
          <w:p w:rsidR="00067554" w:rsidRPr="00067554" w:rsidRDefault="00067554" w:rsidP="00067554">
            <w:pPr>
              <w:pStyle w:val="a5"/>
              <w:spacing w:before="30" w:after="30"/>
              <w:ind w:left="0"/>
              <w:jc w:val="center"/>
              <w:rPr>
                <w:rFonts w:ascii="Times New Roman" w:hAnsi="Times New Roman"/>
                <w:spacing w:val="2"/>
                <w:sz w:val="20"/>
                <w:szCs w:val="20"/>
              </w:rPr>
            </w:pPr>
          </w:p>
        </w:tc>
      </w:tr>
      <w:tr w:rsidR="00067554" w:rsidRPr="00067554" w:rsidTr="00067554">
        <w:tc>
          <w:tcPr>
            <w:tcW w:w="9639" w:type="dxa"/>
            <w:gridSpan w:val="5"/>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Муниципальная программа «Культура муниципального образования «Николаевское городское поселение» на 2020-2022 годы»</w:t>
            </w:r>
          </w:p>
        </w:tc>
      </w:tr>
      <w:tr w:rsidR="00067554" w:rsidRPr="00067554" w:rsidTr="00067554">
        <w:trPr>
          <w:trHeight w:val="764"/>
        </w:trPr>
        <w:tc>
          <w:tcPr>
            <w:tcW w:w="3708" w:type="dxa"/>
          </w:tcPr>
          <w:p w:rsidR="00067554" w:rsidRPr="00067554" w:rsidRDefault="00067554" w:rsidP="00067554">
            <w:pPr>
              <w:pStyle w:val="af1"/>
              <w:jc w:val="both"/>
              <w:rPr>
                <w:spacing w:val="2"/>
                <w:sz w:val="20"/>
                <w:szCs w:val="20"/>
              </w:rPr>
            </w:pPr>
            <w:r w:rsidRPr="00067554">
              <w:rPr>
                <w:spacing w:val="2"/>
                <w:sz w:val="20"/>
                <w:szCs w:val="20"/>
              </w:rPr>
              <w:t>Основное мероприятие 1: «</w:t>
            </w:r>
            <w:r w:rsidRPr="00067554">
              <w:rPr>
                <w:sz w:val="20"/>
                <w:szCs w:val="20"/>
              </w:rPr>
              <w:t>Организация деятельности домов культуры»</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08 01 04 0 01 00000</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5342,171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5553,9</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5367,98</w:t>
            </w:r>
          </w:p>
        </w:tc>
      </w:tr>
      <w:tr w:rsidR="00067554" w:rsidRPr="00067554" w:rsidTr="00067554">
        <w:tc>
          <w:tcPr>
            <w:tcW w:w="3708"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Расходы на выплаты по оплате труда работников домов культуры</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 xml:space="preserve">08 01 04 0  01 00211 </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3867,7</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4396</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4141,5</w:t>
            </w:r>
          </w:p>
        </w:tc>
      </w:tr>
      <w:tr w:rsidR="00067554" w:rsidRPr="00067554" w:rsidTr="00067554">
        <w:tc>
          <w:tcPr>
            <w:tcW w:w="3708"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Расходы на обеспечение деятельности (оказание услуг) домов культуры</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08 01 04 0  01 00291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1474,471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1157,9</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1226,48</w:t>
            </w:r>
          </w:p>
        </w:tc>
      </w:tr>
      <w:tr w:rsidR="00067554" w:rsidRPr="00067554" w:rsidTr="00067554">
        <w:tc>
          <w:tcPr>
            <w:tcW w:w="3708" w:type="dxa"/>
          </w:tcPr>
          <w:p w:rsidR="00067554" w:rsidRPr="00067554" w:rsidRDefault="00067554" w:rsidP="00067554">
            <w:pPr>
              <w:pStyle w:val="af1"/>
              <w:jc w:val="both"/>
              <w:rPr>
                <w:spacing w:val="2"/>
                <w:sz w:val="20"/>
                <w:szCs w:val="20"/>
              </w:rPr>
            </w:pPr>
            <w:r w:rsidRPr="00067554">
              <w:rPr>
                <w:spacing w:val="2"/>
                <w:sz w:val="20"/>
                <w:szCs w:val="20"/>
              </w:rPr>
              <w:t>Основное мероприятие 2: «</w:t>
            </w:r>
            <w:r w:rsidRPr="00067554">
              <w:rPr>
                <w:sz w:val="20"/>
                <w:szCs w:val="20"/>
              </w:rPr>
              <w:t xml:space="preserve">Организация библиотечного обслуживания населения, комплектование и обеспечение сохранности библиотечных фондов </w:t>
            </w:r>
            <w:r w:rsidRPr="00067554">
              <w:rPr>
                <w:sz w:val="20"/>
                <w:szCs w:val="20"/>
              </w:rPr>
              <w:lastRenderedPageBreak/>
              <w:t>библиотек поселения»</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lastRenderedPageBreak/>
              <w:t>08 01 04 0 02 00000</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1724,661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1946,6</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1863,62</w:t>
            </w:r>
          </w:p>
        </w:tc>
      </w:tr>
      <w:tr w:rsidR="00067554" w:rsidRPr="00067554" w:rsidTr="00067554">
        <w:tc>
          <w:tcPr>
            <w:tcW w:w="3708"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lastRenderedPageBreak/>
              <w:t>Расходы на выплаты по оплате труда работников библиотек</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08 01 04 0 02 00212</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1371,1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1598,9</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1507,2</w:t>
            </w:r>
          </w:p>
        </w:tc>
      </w:tr>
      <w:tr w:rsidR="00067554" w:rsidRPr="00067554" w:rsidTr="00067554">
        <w:tc>
          <w:tcPr>
            <w:tcW w:w="3708"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Расходы на обеспечение деятельности (оказание услуг) библиотек</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08 01 04 0 02 00292</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353,561</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lang w:val="en-US"/>
              </w:rPr>
            </w:pPr>
            <w:r w:rsidRPr="00067554">
              <w:rPr>
                <w:rFonts w:ascii="Times New Roman" w:hAnsi="Times New Roman"/>
                <w:spacing w:val="2"/>
                <w:sz w:val="20"/>
                <w:szCs w:val="20"/>
              </w:rPr>
              <w:t>347,7</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356,42</w:t>
            </w:r>
          </w:p>
        </w:tc>
      </w:tr>
      <w:tr w:rsidR="00067554" w:rsidRPr="00067554" w:rsidTr="00067554">
        <w:tc>
          <w:tcPr>
            <w:tcW w:w="3708" w:type="dxa"/>
          </w:tcPr>
          <w:p w:rsidR="00067554" w:rsidRPr="00067554" w:rsidRDefault="00067554" w:rsidP="00067554">
            <w:pPr>
              <w:pStyle w:val="af1"/>
              <w:jc w:val="both"/>
              <w:rPr>
                <w:sz w:val="20"/>
                <w:szCs w:val="20"/>
              </w:rPr>
            </w:pPr>
            <w:r w:rsidRPr="00067554">
              <w:rPr>
                <w:spacing w:val="2"/>
                <w:sz w:val="20"/>
                <w:szCs w:val="20"/>
              </w:rPr>
              <w:t>Основное мероприятие 3: «</w:t>
            </w:r>
            <w:r w:rsidRPr="00067554">
              <w:rPr>
                <w:sz w:val="20"/>
                <w:szCs w:val="20"/>
              </w:rPr>
              <w:t>Организация деятельности коллективов самодеятельного народного творчества»</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08 01 04 0 03 00000</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165,9</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lang w:val="en-US"/>
              </w:rPr>
            </w:pPr>
            <w:r w:rsidRPr="00067554">
              <w:rPr>
                <w:rFonts w:ascii="Times New Roman" w:hAnsi="Times New Roman"/>
                <w:spacing w:val="2"/>
                <w:sz w:val="20"/>
                <w:szCs w:val="20"/>
              </w:rPr>
              <w:t>193,5</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182,6</w:t>
            </w:r>
          </w:p>
        </w:tc>
      </w:tr>
      <w:tr w:rsidR="00067554" w:rsidRPr="00067554" w:rsidTr="00067554">
        <w:tc>
          <w:tcPr>
            <w:tcW w:w="3708" w:type="dxa"/>
          </w:tcPr>
          <w:p w:rsidR="00067554" w:rsidRPr="00067554" w:rsidRDefault="00067554" w:rsidP="00067554">
            <w:pPr>
              <w:pStyle w:val="af1"/>
              <w:jc w:val="both"/>
              <w:rPr>
                <w:spacing w:val="2"/>
                <w:sz w:val="20"/>
                <w:szCs w:val="20"/>
              </w:rPr>
            </w:pPr>
            <w:r w:rsidRPr="00067554">
              <w:rPr>
                <w:spacing w:val="2"/>
                <w:sz w:val="20"/>
                <w:szCs w:val="20"/>
              </w:rPr>
              <w:t>Расходы на выплаты по оплате труда работников коллективов самодеятельного народного творчества»</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08 01 04 0 03 00213</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165,9</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193,5</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182,6</w:t>
            </w:r>
          </w:p>
        </w:tc>
      </w:tr>
      <w:tr w:rsidR="00067554" w:rsidRPr="00067554" w:rsidTr="00067554">
        <w:tc>
          <w:tcPr>
            <w:tcW w:w="3708"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Всего:</w:t>
            </w:r>
          </w:p>
        </w:tc>
        <w:tc>
          <w:tcPr>
            <w:tcW w:w="2340" w:type="dxa"/>
          </w:tcPr>
          <w:p w:rsidR="00067554" w:rsidRPr="00067554" w:rsidRDefault="00067554" w:rsidP="00067554">
            <w:pPr>
              <w:pStyle w:val="a5"/>
              <w:spacing w:before="30" w:after="30"/>
              <w:ind w:left="0"/>
              <w:jc w:val="both"/>
              <w:rPr>
                <w:rFonts w:ascii="Times New Roman" w:hAnsi="Times New Roman"/>
                <w:spacing w:val="2"/>
                <w:sz w:val="20"/>
                <w:szCs w:val="20"/>
              </w:rPr>
            </w:pPr>
            <w:r w:rsidRPr="00067554">
              <w:rPr>
                <w:rFonts w:ascii="Times New Roman" w:hAnsi="Times New Roman"/>
                <w:spacing w:val="2"/>
                <w:sz w:val="20"/>
                <w:szCs w:val="20"/>
              </w:rPr>
              <w:t>22340,932</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7232,732</w:t>
            </w:r>
          </w:p>
        </w:tc>
        <w:tc>
          <w:tcPr>
            <w:tcW w:w="1239"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7694</w:t>
            </w:r>
          </w:p>
        </w:tc>
        <w:tc>
          <w:tcPr>
            <w:tcW w:w="1113" w:type="dxa"/>
          </w:tcPr>
          <w:p w:rsidR="00067554" w:rsidRPr="00067554" w:rsidRDefault="00067554" w:rsidP="00067554">
            <w:pPr>
              <w:pStyle w:val="a5"/>
              <w:spacing w:before="30" w:after="30"/>
              <w:ind w:left="0"/>
              <w:jc w:val="center"/>
              <w:rPr>
                <w:rFonts w:ascii="Times New Roman" w:hAnsi="Times New Roman"/>
                <w:spacing w:val="2"/>
                <w:sz w:val="20"/>
                <w:szCs w:val="20"/>
              </w:rPr>
            </w:pPr>
            <w:r w:rsidRPr="00067554">
              <w:rPr>
                <w:rFonts w:ascii="Times New Roman" w:hAnsi="Times New Roman"/>
                <w:spacing w:val="2"/>
                <w:sz w:val="20"/>
                <w:szCs w:val="20"/>
              </w:rPr>
              <w:t>7414,2</w:t>
            </w:r>
          </w:p>
        </w:tc>
      </w:tr>
    </w:tbl>
    <w:p w:rsidR="00067554" w:rsidRPr="00067554" w:rsidRDefault="00067554" w:rsidP="00067554">
      <w:pPr>
        <w:shd w:val="clear" w:color="auto" w:fill="FFFFFF"/>
        <w:spacing w:before="30" w:after="30"/>
        <w:rPr>
          <w:rFonts w:ascii="Times New Roman" w:hAnsi="Times New Roman" w:cs="Times New Roman"/>
          <w:b/>
          <w:bCs/>
          <w:spacing w:val="2"/>
          <w:sz w:val="20"/>
          <w:szCs w:val="20"/>
        </w:rPr>
      </w:pPr>
    </w:p>
    <w:p w:rsidR="00067554" w:rsidRPr="00067554" w:rsidRDefault="00067554" w:rsidP="00067554">
      <w:pPr>
        <w:pStyle w:val="af1"/>
        <w:spacing w:after="0"/>
        <w:jc w:val="center"/>
        <w:rPr>
          <w:sz w:val="20"/>
          <w:szCs w:val="20"/>
        </w:rPr>
      </w:pPr>
      <w:r w:rsidRPr="00067554">
        <w:rPr>
          <w:sz w:val="20"/>
          <w:szCs w:val="20"/>
        </w:rPr>
        <w:t>Структура финансирования  муниципальной программы</w:t>
      </w:r>
    </w:p>
    <w:p w:rsidR="00067554" w:rsidRPr="00067554" w:rsidRDefault="00067554" w:rsidP="00067554">
      <w:pPr>
        <w:pStyle w:val="af1"/>
        <w:spacing w:after="0"/>
        <w:jc w:val="center"/>
        <w:rPr>
          <w:sz w:val="20"/>
          <w:szCs w:val="20"/>
        </w:rPr>
      </w:pPr>
      <w:r w:rsidRPr="00067554">
        <w:rPr>
          <w:sz w:val="20"/>
          <w:szCs w:val="20"/>
        </w:rPr>
        <w:t>Николаевского  городского поселения по направлениям расходов</w:t>
      </w:r>
    </w:p>
    <w:p w:rsidR="00067554" w:rsidRPr="00067554" w:rsidRDefault="00067554" w:rsidP="00067554">
      <w:pPr>
        <w:pStyle w:val="af1"/>
        <w:spacing w:after="0"/>
        <w:jc w:val="center"/>
        <w:rPr>
          <w:sz w:val="20"/>
          <w:szCs w:val="20"/>
        </w:rPr>
      </w:pPr>
      <w:r w:rsidRPr="00067554">
        <w:rPr>
          <w:spacing w:val="2"/>
          <w:sz w:val="20"/>
          <w:szCs w:val="20"/>
        </w:rPr>
        <w:t>«Культура муниципального образования «</w:t>
      </w:r>
      <w:r w:rsidRPr="00067554">
        <w:rPr>
          <w:sz w:val="20"/>
          <w:szCs w:val="20"/>
        </w:rPr>
        <w:t xml:space="preserve">Николаевское  городское </w:t>
      </w:r>
      <w:r w:rsidRPr="00067554">
        <w:rPr>
          <w:spacing w:val="2"/>
          <w:sz w:val="20"/>
          <w:szCs w:val="20"/>
        </w:rPr>
        <w:t>поселение» на 2020-2022 годы»</w:t>
      </w:r>
    </w:p>
    <w:p w:rsidR="00067554" w:rsidRPr="00067554" w:rsidRDefault="00067554" w:rsidP="00067554">
      <w:pPr>
        <w:pStyle w:val="af1"/>
        <w:jc w:val="right"/>
        <w:rPr>
          <w:sz w:val="20"/>
          <w:szCs w:val="20"/>
        </w:rPr>
      </w:pPr>
      <w:r w:rsidRPr="00067554">
        <w:rPr>
          <w:sz w:val="20"/>
          <w:szCs w:val="20"/>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549"/>
        <w:gridCol w:w="1577"/>
        <w:gridCol w:w="1745"/>
        <w:gridCol w:w="2081"/>
      </w:tblGrid>
      <w:tr w:rsidR="00067554" w:rsidRPr="00067554" w:rsidTr="00067554">
        <w:trPr>
          <w:trHeight w:val="140"/>
        </w:trPr>
        <w:tc>
          <w:tcPr>
            <w:tcW w:w="2511" w:type="dxa"/>
            <w:vMerge w:val="restart"/>
          </w:tcPr>
          <w:p w:rsidR="00067554" w:rsidRPr="00067554" w:rsidRDefault="00067554" w:rsidP="00067554">
            <w:pPr>
              <w:pStyle w:val="af1"/>
              <w:jc w:val="center"/>
              <w:rPr>
                <w:sz w:val="20"/>
                <w:szCs w:val="20"/>
              </w:rPr>
            </w:pPr>
            <w:r w:rsidRPr="00067554">
              <w:rPr>
                <w:sz w:val="20"/>
                <w:szCs w:val="20"/>
              </w:rPr>
              <w:t>Источники и направления расходов</w:t>
            </w:r>
          </w:p>
        </w:tc>
        <w:tc>
          <w:tcPr>
            <w:tcW w:w="6952" w:type="dxa"/>
            <w:gridSpan w:val="4"/>
          </w:tcPr>
          <w:p w:rsidR="00067554" w:rsidRPr="00067554" w:rsidRDefault="00067554" w:rsidP="00067554">
            <w:pPr>
              <w:pStyle w:val="af1"/>
              <w:jc w:val="center"/>
              <w:rPr>
                <w:sz w:val="20"/>
                <w:szCs w:val="20"/>
              </w:rPr>
            </w:pPr>
            <w:r w:rsidRPr="00067554">
              <w:rPr>
                <w:sz w:val="20"/>
                <w:szCs w:val="20"/>
              </w:rPr>
              <w:t>Расходы (</w:t>
            </w:r>
            <w:proofErr w:type="spellStart"/>
            <w:r w:rsidRPr="00067554">
              <w:rPr>
                <w:sz w:val="20"/>
                <w:szCs w:val="20"/>
              </w:rPr>
              <w:t>тыс.рублей</w:t>
            </w:r>
            <w:proofErr w:type="spellEnd"/>
            <w:r w:rsidRPr="00067554">
              <w:rPr>
                <w:sz w:val="20"/>
                <w:szCs w:val="20"/>
              </w:rPr>
              <w:t>) годы</w:t>
            </w:r>
          </w:p>
        </w:tc>
      </w:tr>
      <w:tr w:rsidR="00067554" w:rsidRPr="00067554" w:rsidTr="00067554">
        <w:trPr>
          <w:trHeight w:val="240"/>
        </w:trPr>
        <w:tc>
          <w:tcPr>
            <w:tcW w:w="2511" w:type="dxa"/>
            <w:vMerge/>
          </w:tcPr>
          <w:p w:rsidR="00067554" w:rsidRPr="00067554" w:rsidRDefault="00067554" w:rsidP="00067554">
            <w:pPr>
              <w:pStyle w:val="af1"/>
              <w:jc w:val="both"/>
              <w:rPr>
                <w:sz w:val="20"/>
                <w:szCs w:val="20"/>
              </w:rPr>
            </w:pPr>
          </w:p>
        </w:tc>
        <w:tc>
          <w:tcPr>
            <w:tcW w:w="1549" w:type="dxa"/>
            <w:vMerge w:val="restart"/>
          </w:tcPr>
          <w:p w:rsidR="00067554" w:rsidRPr="00067554" w:rsidRDefault="00067554" w:rsidP="00067554">
            <w:pPr>
              <w:pStyle w:val="af1"/>
              <w:jc w:val="center"/>
              <w:rPr>
                <w:sz w:val="20"/>
                <w:szCs w:val="20"/>
              </w:rPr>
            </w:pPr>
            <w:r w:rsidRPr="00067554">
              <w:rPr>
                <w:sz w:val="20"/>
                <w:szCs w:val="20"/>
              </w:rPr>
              <w:t>Всего</w:t>
            </w:r>
          </w:p>
        </w:tc>
        <w:tc>
          <w:tcPr>
            <w:tcW w:w="5403" w:type="dxa"/>
            <w:gridSpan w:val="3"/>
          </w:tcPr>
          <w:p w:rsidR="00067554" w:rsidRPr="00067554" w:rsidRDefault="00067554" w:rsidP="00067554">
            <w:pPr>
              <w:pStyle w:val="af1"/>
              <w:jc w:val="center"/>
              <w:rPr>
                <w:sz w:val="20"/>
                <w:szCs w:val="20"/>
              </w:rPr>
            </w:pPr>
            <w:r w:rsidRPr="00067554">
              <w:rPr>
                <w:sz w:val="20"/>
                <w:szCs w:val="20"/>
              </w:rPr>
              <w:t>В том числе по годам</w:t>
            </w:r>
          </w:p>
        </w:tc>
      </w:tr>
      <w:tr w:rsidR="00067554" w:rsidRPr="00067554" w:rsidTr="00067554">
        <w:trPr>
          <w:trHeight w:val="160"/>
        </w:trPr>
        <w:tc>
          <w:tcPr>
            <w:tcW w:w="2511" w:type="dxa"/>
            <w:vMerge/>
          </w:tcPr>
          <w:p w:rsidR="00067554" w:rsidRPr="00067554" w:rsidRDefault="00067554" w:rsidP="00067554">
            <w:pPr>
              <w:pStyle w:val="af1"/>
              <w:jc w:val="both"/>
              <w:rPr>
                <w:sz w:val="20"/>
                <w:szCs w:val="20"/>
              </w:rPr>
            </w:pPr>
          </w:p>
        </w:tc>
        <w:tc>
          <w:tcPr>
            <w:tcW w:w="1549" w:type="dxa"/>
            <w:vMerge/>
          </w:tcPr>
          <w:p w:rsidR="00067554" w:rsidRPr="00067554" w:rsidRDefault="00067554" w:rsidP="00067554">
            <w:pPr>
              <w:pStyle w:val="af1"/>
              <w:jc w:val="center"/>
              <w:rPr>
                <w:sz w:val="20"/>
                <w:szCs w:val="20"/>
              </w:rPr>
            </w:pPr>
          </w:p>
        </w:tc>
        <w:tc>
          <w:tcPr>
            <w:tcW w:w="1577" w:type="dxa"/>
          </w:tcPr>
          <w:p w:rsidR="00067554" w:rsidRPr="00067554" w:rsidRDefault="00067554" w:rsidP="00067554">
            <w:pPr>
              <w:pStyle w:val="af1"/>
              <w:jc w:val="center"/>
              <w:rPr>
                <w:sz w:val="20"/>
                <w:szCs w:val="20"/>
              </w:rPr>
            </w:pPr>
            <w:r w:rsidRPr="00067554">
              <w:rPr>
                <w:sz w:val="20"/>
                <w:szCs w:val="20"/>
              </w:rPr>
              <w:t>2020</w:t>
            </w:r>
          </w:p>
        </w:tc>
        <w:tc>
          <w:tcPr>
            <w:tcW w:w="1745" w:type="dxa"/>
          </w:tcPr>
          <w:p w:rsidR="00067554" w:rsidRPr="00067554" w:rsidRDefault="00067554" w:rsidP="00067554">
            <w:pPr>
              <w:pStyle w:val="af1"/>
              <w:jc w:val="center"/>
              <w:rPr>
                <w:sz w:val="20"/>
                <w:szCs w:val="20"/>
              </w:rPr>
            </w:pPr>
            <w:r w:rsidRPr="00067554">
              <w:rPr>
                <w:sz w:val="20"/>
                <w:szCs w:val="20"/>
              </w:rPr>
              <w:t>2021</w:t>
            </w:r>
          </w:p>
        </w:tc>
        <w:tc>
          <w:tcPr>
            <w:tcW w:w="2081" w:type="dxa"/>
          </w:tcPr>
          <w:p w:rsidR="00067554" w:rsidRPr="00067554" w:rsidRDefault="00067554" w:rsidP="00067554">
            <w:pPr>
              <w:pStyle w:val="af1"/>
              <w:jc w:val="center"/>
              <w:rPr>
                <w:sz w:val="20"/>
                <w:szCs w:val="20"/>
              </w:rPr>
            </w:pPr>
            <w:r w:rsidRPr="00067554">
              <w:rPr>
                <w:sz w:val="20"/>
                <w:szCs w:val="20"/>
              </w:rPr>
              <w:t>2022</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Бюджет   поселения</w:t>
            </w:r>
          </w:p>
        </w:tc>
        <w:tc>
          <w:tcPr>
            <w:tcW w:w="1549" w:type="dxa"/>
          </w:tcPr>
          <w:p w:rsidR="00067554" w:rsidRPr="00067554" w:rsidRDefault="00067554" w:rsidP="00067554">
            <w:pPr>
              <w:pStyle w:val="af1"/>
              <w:jc w:val="both"/>
              <w:rPr>
                <w:sz w:val="20"/>
                <w:szCs w:val="20"/>
              </w:rPr>
            </w:pPr>
            <w:r w:rsidRPr="00067554">
              <w:rPr>
                <w:sz w:val="20"/>
                <w:szCs w:val="20"/>
              </w:rPr>
              <w:t xml:space="preserve">22340,932 </w:t>
            </w:r>
          </w:p>
        </w:tc>
        <w:tc>
          <w:tcPr>
            <w:tcW w:w="1577" w:type="dxa"/>
          </w:tcPr>
          <w:p w:rsidR="00067554" w:rsidRPr="00067554" w:rsidRDefault="00067554" w:rsidP="00067554">
            <w:pPr>
              <w:pStyle w:val="af1"/>
              <w:jc w:val="center"/>
              <w:rPr>
                <w:sz w:val="20"/>
                <w:szCs w:val="20"/>
              </w:rPr>
            </w:pPr>
            <w:r w:rsidRPr="00067554">
              <w:rPr>
                <w:sz w:val="20"/>
                <w:szCs w:val="20"/>
              </w:rPr>
              <w:t>7232,732</w:t>
            </w:r>
          </w:p>
        </w:tc>
        <w:tc>
          <w:tcPr>
            <w:tcW w:w="1745" w:type="dxa"/>
          </w:tcPr>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sz w:val="20"/>
                <w:szCs w:val="20"/>
              </w:rPr>
              <w:t>7694</w:t>
            </w:r>
          </w:p>
        </w:tc>
        <w:tc>
          <w:tcPr>
            <w:tcW w:w="2081" w:type="dxa"/>
          </w:tcPr>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sz w:val="20"/>
                <w:szCs w:val="20"/>
              </w:rPr>
              <w:t>7414,2</w:t>
            </w:r>
          </w:p>
          <w:p w:rsidR="00067554" w:rsidRPr="00067554" w:rsidRDefault="00067554" w:rsidP="00067554">
            <w:pPr>
              <w:pStyle w:val="af1"/>
              <w:jc w:val="center"/>
              <w:rPr>
                <w:sz w:val="20"/>
                <w:szCs w:val="20"/>
              </w:rPr>
            </w:pP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Областной бюджет</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Другие источники</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160"/>
        </w:trPr>
        <w:tc>
          <w:tcPr>
            <w:tcW w:w="9463" w:type="dxa"/>
            <w:gridSpan w:val="5"/>
          </w:tcPr>
          <w:p w:rsidR="00067554" w:rsidRPr="00067554" w:rsidRDefault="00067554" w:rsidP="00067554">
            <w:pPr>
              <w:pStyle w:val="af1"/>
              <w:jc w:val="center"/>
              <w:rPr>
                <w:sz w:val="20"/>
                <w:szCs w:val="20"/>
              </w:rPr>
            </w:pPr>
            <w:r w:rsidRPr="00067554">
              <w:rPr>
                <w:sz w:val="20"/>
                <w:szCs w:val="20"/>
              </w:rPr>
              <w:t>Капитальные вложения</w:t>
            </w:r>
          </w:p>
        </w:tc>
      </w:tr>
      <w:tr w:rsidR="00067554" w:rsidRPr="00067554" w:rsidTr="00067554">
        <w:trPr>
          <w:trHeight w:val="587"/>
        </w:trPr>
        <w:tc>
          <w:tcPr>
            <w:tcW w:w="2511" w:type="dxa"/>
          </w:tcPr>
          <w:p w:rsidR="00067554" w:rsidRPr="00067554" w:rsidRDefault="00067554" w:rsidP="00067554">
            <w:pPr>
              <w:pStyle w:val="af1"/>
              <w:jc w:val="both"/>
              <w:rPr>
                <w:sz w:val="20"/>
                <w:szCs w:val="20"/>
              </w:rPr>
            </w:pPr>
            <w:r w:rsidRPr="00067554">
              <w:rPr>
                <w:sz w:val="20"/>
                <w:szCs w:val="20"/>
              </w:rPr>
              <w:t>Бюджет   поселения</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rPr>
                <w:sz w:val="20"/>
                <w:szCs w:val="20"/>
              </w:rPr>
            </w:pPr>
            <w:r w:rsidRPr="00067554">
              <w:rPr>
                <w:sz w:val="20"/>
                <w:szCs w:val="20"/>
              </w:rPr>
              <w:t>-</w:t>
            </w:r>
          </w:p>
        </w:tc>
        <w:tc>
          <w:tcPr>
            <w:tcW w:w="1745" w:type="dxa"/>
          </w:tcPr>
          <w:p w:rsidR="00067554" w:rsidRPr="00067554" w:rsidRDefault="00067554" w:rsidP="00067554">
            <w:pPr>
              <w:widowControl w:val="0"/>
              <w:autoSpaceDE w:val="0"/>
              <w:autoSpaceDN w:val="0"/>
              <w:adjustRightInd w:val="0"/>
              <w:rPr>
                <w:rFonts w:ascii="Times New Roman" w:hAnsi="Times New Roman" w:cs="Times New Roman"/>
                <w:sz w:val="20"/>
                <w:szCs w:val="20"/>
              </w:rPr>
            </w:pPr>
            <w:r w:rsidRPr="00067554">
              <w:rPr>
                <w:rFonts w:ascii="Times New Roman" w:hAnsi="Times New Roman" w:cs="Times New Roman"/>
                <w:sz w:val="20"/>
                <w:szCs w:val="20"/>
              </w:rPr>
              <w:t>-</w:t>
            </w:r>
          </w:p>
        </w:tc>
        <w:tc>
          <w:tcPr>
            <w:tcW w:w="2081" w:type="dxa"/>
          </w:tcPr>
          <w:p w:rsidR="00067554" w:rsidRPr="00067554" w:rsidRDefault="00067554" w:rsidP="00067554">
            <w:pPr>
              <w:widowControl w:val="0"/>
              <w:autoSpaceDE w:val="0"/>
              <w:autoSpaceDN w:val="0"/>
              <w:adjustRightInd w:val="0"/>
              <w:rPr>
                <w:rFonts w:ascii="Times New Roman" w:hAnsi="Times New Roman" w:cs="Times New Roman"/>
                <w:sz w:val="20"/>
                <w:szCs w:val="20"/>
              </w:rPr>
            </w:pPr>
            <w:r w:rsidRPr="00067554">
              <w:rPr>
                <w:rFonts w:ascii="Times New Roman" w:hAnsi="Times New Roman" w:cs="Times New Roman"/>
                <w:sz w:val="20"/>
                <w:szCs w:val="20"/>
              </w:rPr>
              <w:t>-</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Областной бюджет</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Другие источники</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160"/>
        </w:trPr>
        <w:tc>
          <w:tcPr>
            <w:tcW w:w="9463" w:type="dxa"/>
            <w:gridSpan w:val="5"/>
          </w:tcPr>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sz w:val="20"/>
                <w:szCs w:val="20"/>
              </w:rPr>
              <w:t>Прочие расходы</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Бюджет   поселения</w:t>
            </w:r>
          </w:p>
        </w:tc>
        <w:tc>
          <w:tcPr>
            <w:tcW w:w="1549" w:type="dxa"/>
          </w:tcPr>
          <w:p w:rsidR="00067554" w:rsidRPr="00067554" w:rsidRDefault="00067554" w:rsidP="00067554">
            <w:pPr>
              <w:pStyle w:val="af1"/>
              <w:jc w:val="both"/>
              <w:rPr>
                <w:sz w:val="20"/>
                <w:szCs w:val="20"/>
              </w:rPr>
            </w:pPr>
          </w:p>
        </w:tc>
        <w:tc>
          <w:tcPr>
            <w:tcW w:w="1577" w:type="dxa"/>
          </w:tcPr>
          <w:p w:rsidR="00067554" w:rsidRPr="00067554" w:rsidRDefault="00067554" w:rsidP="00067554">
            <w:pPr>
              <w:pStyle w:val="af1"/>
              <w:rPr>
                <w:sz w:val="20"/>
                <w:szCs w:val="20"/>
              </w:rPr>
            </w:pPr>
          </w:p>
        </w:tc>
        <w:tc>
          <w:tcPr>
            <w:tcW w:w="1745" w:type="dxa"/>
          </w:tcPr>
          <w:p w:rsidR="00067554" w:rsidRPr="00067554" w:rsidRDefault="00067554" w:rsidP="00067554">
            <w:pPr>
              <w:widowControl w:val="0"/>
              <w:autoSpaceDE w:val="0"/>
              <w:autoSpaceDN w:val="0"/>
              <w:adjustRightInd w:val="0"/>
              <w:rPr>
                <w:rFonts w:ascii="Times New Roman" w:hAnsi="Times New Roman" w:cs="Times New Roman"/>
                <w:sz w:val="20"/>
                <w:szCs w:val="20"/>
              </w:rPr>
            </w:pPr>
          </w:p>
        </w:tc>
        <w:tc>
          <w:tcPr>
            <w:tcW w:w="2081" w:type="dxa"/>
          </w:tcPr>
          <w:p w:rsidR="00067554" w:rsidRPr="00067554" w:rsidRDefault="00067554" w:rsidP="00067554">
            <w:pPr>
              <w:widowControl w:val="0"/>
              <w:autoSpaceDE w:val="0"/>
              <w:autoSpaceDN w:val="0"/>
              <w:adjustRightInd w:val="0"/>
              <w:rPr>
                <w:rFonts w:ascii="Times New Roman" w:hAnsi="Times New Roman" w:cs="Times New Roman"/>
                <w:sz w:val="20"/>
                <w:szCs w:val="20"/>
              </w:rPr>
            </w:pP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Областной бюджет</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160"/>
        </w:trPr>
        <w:tc>
          <w:tcPr>
            <w:tcW w:w="2511" w:type="dxa"/>
          </w:tcPr>
          <w:p w:rsidR="00067554" w:rsidRPr="00067554" w:rsidRDefault="00067554" w:rsidP="00067554">
            <w:pPr>
              <w:pStyle w:val="af1"/>
              <w:jc w:val="both"/>
              <w:rPr>
                <w:sz w:val="20"/>
                <w:szCs w:val="20"/>
              </w:rPr>
            </w:pPr>
            <w:r w:rsidRPr="00067554">
              <w:rPr>
                <w:sz w:val="20"/>
                <w:szCs w:val="20"/>
              </w:rPr>
              <w:t>Другие источники</w:t>
            </w:r>
          </w:p>
        </w:tc>
        <w:tc>
          <w:tcPr>
            <w:tcW w:w="1549" w:type="dxa"/>
          </w:tcPr>
          <w:p w:rsidR="00067554" w:rsidRPr="00067554" w:rsidRDefault="00067554" w:rsidP="00067554">
            <w:pPr>
              <w:pStyle w:val="af1"/>
              <w:jc w:val="both"/>
              <w:rPr>
                <w:sz w:val="20"/>
                <w:szCs w:val="20"/>
              </w:rPr>
            </w:pPr>
            <w:r w:rsidRPr="00067554">
              <w:rPr>
                <w:sz w:val="20"/>
                <w:szCs w:val="20"/>
              </w:rPr>
              <w:t>-</w:t>
            </w:r>
          </w:p>
        </w:tc>
        <w:tc>
          <w:tcPr>
            <w:tcW w:w="1577" w:type="dxa"/>
          </w:tcPr>
          <w:p w:rsidR="00067554" w:rsidRPr="00067554" w:rsidRDefault="00067554" w:rsidP="00067554">
            <w:pPr>
              <w:pStyle w:val="af1"/>
              <w:jc w:val="both"/>
              <w:rPr>
                <w:sz w:val="20"/>
                <w:szCs w:val="20"/>
              </w:rPr>
            </w:pPr>
            <w:r w:rsidRPr="00067554">
              <w:rPr>
                <w:sz w:val="20"/>
                <w:szCs w:val="20"/>
              </w:rPr>
              <w:t>-</w:t>
            </w:r>
          </w:p>
        </w:tc>
        <w:tc>
          <w:tcPr>
            <w:tcW w:w="1745" w:type="dxa"/>
          </w:tcPr>
          <w:p w:rsidR="00067554" w:rsidRPr="00067554" w:rsidRDefault="00067554" w:rsidP="00067554">
            <w:pPr>
              <w:pStyle w:val="af1"/>
              <w:jc w:val="both"/>
              <w:rPr>
                <w:sz w:val="20"/>
                <w:szCs w:val="20"/>
              </w:rPr>
            </w:pPr>
            <w:r w:rsidRPr="00067554">
              <w:rPr>
                <w:sz w:val="20"/>
                <w:szCs w:val="20"/>
              </w:rPr>
              <w:t>-</w:t>
            </w:r>
          </w:p>
        </w:tc>
        <w:tc>
          <w:tcPr>
            <w:tcW w:w="2081" w:type="dxa"/>
          </w:tcPr>
          <w:p w:rsidR="00067554" w:rsidRPr="00067554" w:rsidRDefault="00067554" w:rsidP="00067554">
            <w:pPr>
              <w:pStyle w:val="af1"/>
              <w:jc w:val="both"/>
              <w:rPr>
                <w:sz w:val="20"/>
                <w:szCs w:val="20"/>
              </w:rPr>
            </w:pPr>
            <w:r w:rsidRPr="00067554">
              <w:rPr>
                <w:sz w:val="20"/>
                <w:szCs w:val="20"/>
              </w:rPr>
              <w:t>-</w:t>
            </w:r>
          </w:p>
        </w:tc>
      </w:tr>
      <w:tr w:rsidR="00067554" w:rsidRPr="00067554" w:rsidTr="00067554">
        <w:trPr>
          <w:trHeight w:val="565"/>
        </w:trPr>
        <w:tc>
          <w:tcPr>
            <w:tcW w:w="2511" w:type="dxa"/>
          </w:tcPr>
          <w:p w:rsidR="00067554" w:rsidRPr="00067554" w:rsidRDefault="00067554" w:rsidP="00067554">
            <w:pPr>
              <w:pStyle w:val="af1"/>
              <w:jc w:val="both"/>
              <w:rPr>
                <w:sz w:val="20"/>
                <w:szCs w:val="20"/>
              </w:rPr>
            </w:pPr>
            <w:r w:rsidRPr="00067554">
              <w:rPr>
                <w:sz w:val="20"/>
                <w:szCs w:val="20"/>
              </w:rPr>
              <w:t>Всего</w:t>
            </w:r>
          </w:p>
        </w:tc>
        <w:tc>
          <w:tcPr>
            <w:tcW w:w="1549" w:type="dxa"/>
          </w:tcPr>
          <w:p w:rsidR="00067554" w:rsidRPr="00067554" w:rsidRDefault="00067554" w:rsidP="00067554">
            <w:pPr>
              <w:pStyle w:val="af1"/>
              <w:jc w:val="center"/>
              <w:rPr>
                <w:sz w:val="20"/>
                <w:szCs w:val="20"/>
              </w:rPr>
            </w:pPr>
            <w:r w:rsidRPr="00067554">
              <w:rPr>
                <w:sz w:val="20"/>
                <w:szCs w:val="20"/>
              </w:rPr>
              <w:t>22340,932</w:t>
            </w:r>
          </w:p>
        </w:tc>
        <w:tc>
          <w:tcPr>
            <w:tcW w:w="1577" w:type="dxa"/>
          </w:tcPr>
          <w:p w:rsidR="00067554" w:rsidRPr="00067554" w:rsidRDefault="00067554" w:rsidP="00067554">
            <w:pPr>
              <w:pStyle w:val="af1"/>
              <w:jc w:val="center"/>
              <w:rPr>
                <w:sz w:val="20"/>
                <w:szCs w:val="20"/>
              </w:rPr>
            </w:pPr>
            <w:r w:rsidRPr="00067554">
              <w:rPr>
                <w:sz w:val="20"/>
                <w:szCs w:val="20"/>
              </w:rPr>
              <w:t>7232,732</w:t>
            </w:r>
          </w:p>
        </w:tc>
        <w:tc>
          <w:tcPr>
            <w:tcW w:w="1745" w:type="dxa"/>
          </w:tcPr>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sz w:val="20"/>
                <w:szCs w:val="20"/>
              </w:rPr>
              <w:t>7694</w:t>
            </w:r>
          </w:p>
        </w:tc>
        <w:tc>
          <w:tcPr>
            <w:tcW w:w="2081" w:type="dxa"/>
          </w:tcPr>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sz w:val="20"/>
                <w:szCs w:val="20"/>
              </w:rPr>
              <w:t>7414,2</w:t>
            </w:r>
          </w:p>
          <w:p w:rsidR="00067554" w:rsidRPr="00067554" w:rsidRDefault="00067554" w:rsidP="00067554">
            <w:pPr>
              <w:pStyle w:val="af1"/>
              <w:jc w:val="center"/>
              <w:rPr>
                <w:sz w:val="20"/>
                <w:szCs w:val="20"/>
              </w:rPr>
            </w:pPr>
          </w:p>
        </w:tc>
      </w:tr>
    </w:tbl>
    <w:p w:rsidR="00067554" w:rsidRPr="00067554" w:rsidRDefault="00067554" w:rsidP="00067554">
      <w:pPr>
        <w:tabs>
          <w:tab w:val="left" w:pos="3651"/>
        </w:tabs>
        <w:rPr>
          <w:rFonts w:ascii="Times New Roman" w:hAnsi="Times New Roman" w:cs="Times New Roman"/>
          <w:sz w:val="20"/>
          <w:szCs w:val="20"/>
        </w:rPr>
      </w:pPr>
    </w:p>
    <w:p w:rsidR="00067554" w:rsidRPr="00067554" w:rsidRDefault="00067554" w:rsidP="00067554">
      <w:pPr>
        <w:tabs>
          <w:tab w:val="left" w:pos="3651"/>
        </w:tabs>
        <w:jc w:val="center"/>
        <w:rPr>
          <w:rFonts w:ascii="Times New Roman" w:hAnsi="Times New Roman" w:cs="Times New Roman"/>
          <w:b/>
          <w:sz w:val="20"/>
          <w:szCs w:val="20"/>
        </w:rPr>
      </w:pPr>
      <w:r w:rsidRPr="00067554">
        <w:rPr>
          <w:rFonts w:ascii="Times New Roman" w:hAnsi="Times New Roman" w:cs="Times New Roman"/>
          <w:b/>
          <w:sz w:val="20"/>
          <w:szCs w:val="20"/>
        </w:rPr>
        <w:t>8.  Методика  оценки эффективности муниципальной программы</w:t>
      </w:r>
    </w:p>
    <w:p w:rsidR="00067554" w:rsidRPr="00067554" w:rsidRDefault="00067554" w:rsidP="00067554">
      <w:pPr>
        <w:tabs>
          <w:tab w:val="left" w:pos="2777"/>
        </w:tabs>
        <w:rPr>
          <w:rFonts w:ascii="Times New Roman" w:hAnsi="Times New Roman" w:cs="Times New Roman"/>
          <w:sz w:val="20"/>
          <w:szCs w:val="20"/>
        </w:rPr>
      </w:pPr>
      <w:r w:rsidRPr="00067554">
        <w:rPr>
          <w:rFonts w:ascii="Times New Roman" w:hAnsi="Times New Roman" w:cs="Times New Roman"/>
          <w:sz w:val="20"/>
          <w:szCs w:val="20"/>
        </w:rPr>
        <w:tab/>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Оценка эффективности реализации муниципальной программы осуществляется на основе оценки:</w:t>
      </w:r>
    </w:p>
    <w:p w:rsidR="00067554" w:rsidRPr="00067554" w:rsidRDefault="00067554" w:rsidP="00067554">
      <w:pPr>
        <w:widowControl w:val="0"/>
        <w:autoSpaceDE w:val="0"/>
        <w:autoSpaceDN w:val="0"/>
        <w:ind w:firstLine="540"/>
        <w:jc w:val="both"/>
        <w:rPr>
          <w:rFonts w:ascii="Times New Roman" w:hAnsi="Times New Roman" w:cs="Times New Roman"/>
          <w:sz w:val="20"/>
          <w:szCs w:val="20"/>
        </w:rPr>
      </w:pPr>
      <w:r w:rsidRPr="00067554">
        <w:rPr>
          <w:rFonts w:ascii="Times New Roman" w:hAnsi="Times New Roman" w:cs="Times New Roman"/>
          <w:sz w:val="20"/>
          <w:szCs w:val="20"/>
        </w:rPr>
        <w:t>- Степени достижения целей и решения задач муниципальной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xml:space="preserve">Степень достижения целей и решения задач муниципальной программы </w:t>
      </w: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2"/>
          <w:sz w:val="20"/>
          <w:szCs w:val="20"/>
          <w:lang w:eastAsia="ru-RU"/>
        </w:rPr>
        <w:drawing>
          <wp:inline distT="0" distB="0" distL="0" distR="0" wp14:anchorId="6B8AE7DD" wp14:editId="4AEDF302">
            <wp:extent cx="390525" cy="2476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2"/>
          <w:sz w:val="20"/>
          <w:szCs w:val="20"/>
          <w:lang w:eastAsia="ru-RU"/>
        </w:rPr>
        <w:drawing>
          <wp:inline distT="0" distB="0" distL="0" distR="0" wp14:anchorId="259078F5" wp14:editId="327D11B1">
            <wp:extent cx="390525" cy="2476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осуществляется в </w:t>
      </w:r>
      <w:r w:rsidRPr="00067554">
        <w:rPr>
          <w:rFonts w:ascii="Times New Roman" w:hAnsi="Times New Roman" w:cs="Times New Roman"/>
          <w:sz w:val="20"/>
          <w:szCs w:val="20"/>
        </w:rPr>
        <w:lastRenderedPageBreak/>
        <w:t>соответствии со следующей формулой:</w:t>
      </w:r>
    </w:p>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p>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noProof/>
          <w:sz w:val="20"/>
          <w:szCs w:val="20"/>
          <w:lang w:eastAsia="ru-RU"/>
        </w:rPr>
        <w:drawing>
          <wp:inline distT="0" distB="0" distL="0" distR="0" wp14:anchorId="031C801B" wp14:editId="776B4640">
            <wp:extent cx="2981325" cy="4191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p>
    <w:p w:rsidR="00067554" w:rsidRPr="00067554" w:rsidRDefault="00067554" w:rsidP="00067554">
      <w:pPr>
        <w:ind w:firstLine="660"/>
        <w:jc w:val="both"/>
        <w:rPr>
          <w:rFonts w:ascii="Times New Roman" w:hAnsi="Times New Roman" w:cs="Times New Roman"/>
          <w:sz w:val="20"/>
          <w:szCs w:val="20"/>
        </w:rPr>
      </w:pPr>
      <w:r w:rsidRPr="00067554">
        <w:rPr>
          <w:rFonts w:ascii="Times New Roman" w:hAnsi="Times New Roman" w:cs="Times New Roman"/>
          <w:sz w:val="20"/>
          <w:szCs w:val="20"/>
        </w:rPr>
        <w:t xml:space="preserve">где: </w:t>
      </w: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1"/>
          <w:sz w:val="20"/>
          <w:szCs w:val="20"/>
          <w:lang w:eastAsia="ru-RU"/>
        </w:rPr>
        <w:drawing>
          <wp:inline distT="0" distB="0" distL="0" distR="0" wp14:anchorId="6972F92A" wp14:editId="7ACDB106">
            <wp:extent cx="238125" cy="2476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1"/>
          <w:sz w:val="20"/>
          <w:szCs w:val="20"/>
          <w:lang w:eastAsia="ru-RU"/>
        </w:rPr>
        <w:drawing>
          <wp:inline distT="0" distB="0" distL="0" distR="0" wp14:anchorId="400D1B2E" wp14:editId="51D8920B">
            <wp:extent cx="238125" cy="2476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 показатель достижения плановых значений показателей муниципальной программы;</w:t>
      </w:r>
    </w:p>
    <w:p w:rsidR="00067554" w:rsidRPr="00067554" w:rsidRDefault="00067554" w:rsidP="00067554">
      <w:pPr>
        <w:ind w:firstLine="660"/>
        <w:jc w:val="both"/>
        <w:rPr>
          <w:rFonts w:ascii="Times New Roman" w:hAnsi="Times New Roman" w:cs="Times New Roman"/>
          <w:sz w:val="20"/>
          <w:szCs w:val="20"/>
        </w:rPr>
      </w:pPr>
      <w:proofErr w:type="gramStart"/>
      <w:r w:rsidRPr="00067554">
        <w:rPr>
          <w:rFonts w:ascii="Times New Roman" w:hAnsi="Times New Roman" w:cs="Times New Roman"/>
          <w:sz w:val="20"/>
          <w:szCs w:val="20"/>
        </w:rPr>
        <w:t>к</w:t>
      </w:r>
      <w:proofErr w:type="gramEnd"/>
      <w:r w:rsidRPr="00067554">
        <w:rPr>
          <w:rFonts w:ascii="Times New Roman" w:hAnsi="Times New Roman" w:cs="Times New Roman"/>
          <w:sz w:val="20"/>
          <w:szCs w:val="20"/>
        </w:rPr>
        <w:t xml:space="preserve"> – количество показателей программы (определяется в соответствии с </w:t>
      </w:r>
      <w:hyperlink r:id="rId46" w:anchor="Par223" w:history="1">
        <w:r w:rsidRPr="00067554">
          <w:rPr>
            <w:rStyle w:val="af3"/>
            <w:rFonts w:ascii="Times New Roman" w:hAnsi="Times New Roman"/>
            <w:sz w:val="20"/>
            <w:szCs w:val="20"/>
          </w:rPr>
          <w:t xml:space="preserve">таблицей № </w:t>
        </w:r>
      </w:hyperlink>
      <w:r w:rsidRPr="00067554">
        <w:rPr>
          <w:rStyle w:val="af3"/>
          <w:rFonts w:ascii="Times New Roman" w:hAnsi="Times New Roman"/>
          <w:sz w:val="20"/>
          <w:szCs w:val="20"/>
        </w:rPr>
        <w:t>3</w:t>
      </w:r>
      <w:r w:rsidRPr="00067554">
        <w:rPr>
          <w:rFonts w:ascii="Times New Roman" w:hAnsi="Times New Roman" w:cs="Times New Roman"/>
          <w:sz w:val="20"/>
          <w:szCs w:val="20"/>
        </w:rPr>
        <w:t>);</w:t>
      </w:r>
    </w:p>
    <w:p w:rsidR="00067554" w:rsidRPr="00067554" w:rsidRDefault="00067554" w:rsidP="00067554">
      <w:pPr>
        <w:ind w:firstLine="660"/>
        <w:jc w:val="both"/>
        <w:rPr>
          <w:rFonts w:ascii="Times New Roman" w:hAnsi="Times New Roman" w:cs="Times New Roman"/>
          <w:sz w:val="20"/>
          <w:szCs w:val="20"/>
        </w:rPr>
      </w:pPr>
      <w:r w:rsidRPr="00067554">
        <w:rPr>
          <w:rFonts w:ascii="Times New Roman" w:hAnsi="Times New Roman" w:cs="Times New Roman"/>
          <w:sz w:val="20"/>
          <w:szCs w:val="20"/>
        </w:rPr>
        <w:t>Ф – фактические значения показателей программы за рассматриваемый период;</w:t>
      </w:r>
    </w:p>
    <w:p w:rsidR="00067554" w:rsidRPr="00067554" w:rsidRDefault="00067554" w:rsidP="00067554">
      <w:pPr>
        <w:ind w:firstLine="660"/>
        <w:jc w:val="both"/>
        <w:rPr>
          <w:rFonts w:ascii="Times New Roman" w:hAnsi="Times New Roman" w:cs="Times New Roman"/>
          <w:sz w:val="20"/>
          <w:szCs w:val="20"/>
        </w:rPr>
      </w:pPr>
      <w:proofErr w:type="gramStart"/>
      <w:r w:rsidRPr="00067554">
        <w:rPr>
          <w:rFonts w:ascii="Times New Roman" w:hAnsi="Times New Roman" w:cs="Times New Roman"/>
          <w:sz w:val="20"/>
          <w:szCs w:val="20"/>
        </w:rPr>
        <w:t>П</w:t>
      </w:r>
      <w:proofErr w:type="gramEnd"/>
      <w:r w:rsidRPr="00067554">
        <w:rPr>
          <w:rFonts w:ascii="Times New Roman" w:hAnsi="Times New Roman" w:cs="Times New Roman"/>
          <w:sz w:val="20"/>
          <w:szCs w:val="20"/>
        </w:rPr>
        <w:t xml:space="preserve"> – планируемые значения достижения показателей муниципальной программы за рассматриваемый период (определяются в соответствии с показателями </w:t>
      </w:r>
      <w:hyperlink r:id="rId47" w:anchor="Par223" w:history="1">
        <w:r w:rsidRPr="00067554">
          <w:rPr>
            <w:rStyle w:val="af3"/>
            <w:rFonts w:ascii="Times New Roman" w:hAnsi="Times New Roman"/>
            <w:sz w:val="20"/>
            <w:szCs w:val="20"/>
          </w:rPr>
          <w:t xml:space="preserve">таблицы № </w:t>
        </w:r>
      </w:hyperlink>
      <w:r w:rsidRPr="00067554">
        <w:rPr>
          <w:rStyle w:val="af3"/>
          <w:rFonts w:ascii="Times New Roman" w:hAnsi="Times New Roman"/>
          <w:sz w:val="20"/>
          <w:szCs w:val="20"/>
        </w:rPr>
        <w:t>1,3</w:t>
      </w:r>
      <w:r w:rsidRPr="00067554">
        <w:rPr>
          <w:rFonts w:ascii="Times New Roman" w:hAnsi="Times New Roman" w:cs="Times New Roman"/>
          <w:sz w:val="20"/>
          <w:szCs w:val="20"/>
        </w:rPr>
        <w:t>);</w:t>
      </w:r>
    </w:p>
    <w:p w:rsidR="00067554" w:rsidRPr="00067554" w:rsidRDefault="00067554" w:rsidP="00067554">
      <w:pPr>
        <w:ind w:firstLine="660"/>
        <w:jc w:val="both"/>
        <w:rPr>
          <w:rFonts w:ascii="Times New Roman" w:hAnsi="Times New Roman" w:cs="Times New Roman"/>
          <w:sz w:val="20"/>
          <w:szCs w:val="20"/>
        </w:rPr>
      </w:pPr>
      <w:r w:rsidRPr="00067554">
        <w:rPr>
          <w:rFonts w:ascii="Times New Roman" w:hAnsi="Times New Roman" w:cs="Times New Roman"/>
          <w:sz w:val="20"/>
          <w:szCs w:val="20"/>
        </w:rPr>
        <w:t>- Эффективности использования средств местного бюджета:</w:t>
      </w:r>
    </w:p>
    <w:p w:rsidR="00067554" w:rsidRPr="00067554" w:rsidRDefault="00067554" w:rsidP="00067554">
      <w:pPr>
        <w:jc w:val="both"/>
        <w:rPr>
          <w:rFonts w:ascii="Times New Roman" w:hAnsi="Times New Roman" w:cs="Times New Roman"/>
          <w:sz w:val="20"/>
          <w:szCs w:val="20"/>
        </w:rPr>
      </w:pPr>
      <w:r w:rsidRPr="00067554">
        <w:rPr>
          <w:rFonts w:ascii="Times New Roman" w:hAnsi="Times New Roman" w:cs="Times New Roman"/>
          <w:sz w:val="20"/>
          <w:szCs w:val="20"/>
        </w:rPr>
        <w:t xml:space="preserve">Оценка эффективности использования средств местного бюджета </w:t>
      </w: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sz w:val="20"/>
          <w:szCs w:val="20"/>
          <w:lang w:eastAsia="ru-RU"/>
        </w:rPr>
        <w:drawing>
          <wp:inline distT="0" distB="0" distL="0" distR="0" wp14:anchorId="7C67A422" wp14:editId="2F109B06">
            <wp:extent cx="390525" cy="2571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sz w:val="20"/>
          <w:szCs w:val="20"/>
          <w:lang w:eastAsia="ru-RU"/>
        </w:rPr>
        <w:drawing>
          <wp:inline distT="0" distB="0" distL="0" distR="0" wp14:anchorId="2B17F399" wp14:editId="50E8F3D2">
            <wp:extent cx="390525" cy="2571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рассчитывается как:</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p>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noProof/>
          <w:sz w:val="20"/>
          <w:szCs w:val="20"/>
          <w:lang w:eastAsia="ru-RU"/>
        </w:rPr>
        <w:drawing>
          <wp:inline distT="0" distB="0" distL="0" distR="0" wp14:anchorId="13DEA4D2" wp14:editId="5F65C47C">
            <wp:extent cx="81915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p>
    <w:p w:rsidR="00067554" w:rsidRPr="00067554" w:rsidRDefault="00067554" w:rsidP="00067554">
      <w:pPr>
        <w:widowControl w:val="0"/>
        <w:tabs>
          <w:tab w:val="left" w:pos="709"/>
        </w:tabs>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где:</w:t>
      </w:r>
    </w:p>
    <w:p w:rsidR="00067554" w:rsidRPr="00067554" w:rsidRDefault="00067554" w:rsidP="00067554">
      <w:pPr>
        <w:widowControl w:val="0"/>
        <w:tabs>
          <w:tab w:val="left" w:pos="709"/>
        </w:tabs>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1"/>
          <w:sz w:val="20"/>
          <w:szCs w:val="20"/>
          <w:lang w:eastAsia="ru-RU"/>
        </w:rPr>
        <w:drawing>
          <wp:inline distT="0" distB="0" distL="0" distR="0" wp14:anchorId="5E2FABBA" wp14:editId="65DBE0E0">
            <wp:extent cx="285750" cy="247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1"/>
          <w:sz w:val="20"/>
          <w:szCs w:val="20"/>
          <w:lang w:eastAsia="ru-RU"/>
        </w:rPr>
        <w:drawing>
          <wp:inline distT="0" distB="0" distL="0" distR="0" wp14:anchorId="3F4ED734" wp14:editId="4EA2B9F6">
            <wp:extent cx="285750" cy="2476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 показатель эффективности использования бюджетных средств;</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1"/>
          <w:sz w:val="20"/>
          <w:szCs w:val="20"/>
          <w:lang w:eastAsia="ru-RU"/>
        </w:rPr>
        <w:drawing>
          <wp:inline distT="0" distB="0" distL="0" distR="0" wp14:anchorId="53C4E490" wp14:editId="43814C1E">
            <wp:extent cx="23812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1"/>
          <w:sz w:val="20"/>
          <w:szCs w:val="20"/>
          <w:lang w:eastAsia="ru-RU"/>
        </w:rPr>
        <w:drawing>
          <wp:inline distT="0" distB="0" distL="0" distR="0" wp14:anchorId="5251F2A4" wp14:editId="2CD64BF4">
            <wp:extent cx="23812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 показатель достижения целей и решения задач </w:t>
      </w:r>
      <w:r w:rsidRPr="00067554">
        <w:rPr>
          <w:rFonts w:ascii="Times New Roman" w:hAnsi="Times New Roman" w:cs="Times New Roman"/>
          <w:sz w:val="20"/>
          <w:szCs w:val="20"/>
        </w:rPr>
        <w:br/>
        <w:t>муниципальной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5"/>
          <w:sz w:val="20"/>
          <w:szCs w:val="20"/>
          <w:lang w:eastAsia="ru-RU"/>
        </w:rPr>
        <w:drawing>
          <wp:inline distT="0" distB="0" distL="0" distR="0" wp14:anchorId="342CA955" wp14:editId="3068E59E">
            <wp:extent cx="295275" cy="2571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5"/>
          <w:sz w:val="20"/>
          <w:szCs w:val="20"/>
          <w:lang w:eastAsia="ru-RU"/>
        </w:rPr>
        <w:drawing>
          <wp:inline distT="0" distB="0" distL="0" distR="0" wp14:anchorId="433D99AB" wp14:editId="2D3D0299">
            <wp:extent cx="295275" cy="2571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 показатель степени выполнения запланированного уровня затрат, который рассчитывается по формуле:</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p>
    <w:p w:rsidR="00067554" w:rsidRPr="00067554" w:rsidRDefault="00067554" w:rsidP="00067554">
      <w:pPr>
        <w:widowControl w:val="0"/>
        <w:autoSpaceDE w:val="0"/>
        <w:autoSpaceDN w:val="0"/>
        <w:adjustRightInd w:val="0"/>
        <w:ind w:firstLine="709"/>
        <w:jc w:val="center"/>
        <w:rPr>
          <w:rFonts w:ascii="Times New Roman" w:hAnsi="Times New Roman" w:cs="Times New Roman"/>
          <w:sz w:val="20"/>
          <w:szCs w:val="20"/>
        </w:rPr>
      </w:pPr>
      <w:r w:rsidRPr="00067554">
        <w:rPr>
          <w:rFonts w:ascii="Times New Roman" w:hAnsi="Times New Roman" w:cs="Times New Roman"/>
          <w:noProof/>
          <w:sz w:val="20"/>
          <w:szCs w:val="20"/>
          <w:lang w:eastAsia="ru-RU"/>
        </w:rPr>
        <w:drawing>
          <wp:inline distT="0" distB="0" distL="0" distR="0" wp14:anchorId="18997A61" wp14:editId="52F8AA10">
            <wp:extent cx="704850" cy="419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inline>
        </w:drawing>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p>
    <w:p w:rsidR="00067554" w:rsidRPr="00067554" w:rsidRDefault="00067554" w:rsidP="00067554">
      <w:pPr>
        <w:jc w:val="both"/>
        <w:rPr>
          <w:rFonts w:ascii="Times New Roman" w:hAnsi="Times New Roman" w:cs="Times New Roman"/>
          <w:sz w:val="20"/>
          <w:szCs w:val="20"/>
        </w:rPr>
      </w:pPr>
      <w:r w:rsidRPr="00067554">
        <w:rPr>
          <w:rFonts w:ascii="Times New Roman" w:hAnsi="Times New Roman" w:cs="Times New Roman"/>
          <w:sz w:val="20"/>
          <w:szCs w:val="20"/>
        </w:rPr>
        <w:t>где:</w:t>
      </w:r>
    </w:p>
    <w:p w:rsidR="00067554" w:rsidRPr="00067554" w:rsidRDefault="00067554" w:rsidP="00067554">
      <w:pPr>
        <w:ind w:firstLine="770"/>
        <w:jc w:val="both"/>
        <w:rPr>
          <w:rFonts w:ascii="Times New Roman" w:hAnsi="Times New Roman" w:cs="Times New Roman"/>
          <w:sz w:val="20"/>
          <w:szCs w:val="20"/>
        </w:rPr>
      </w:pPr>
      <w:r w:rsidRPr="00067554">
        <w:rPr>
          <w:rFonts w:ascii="Times New Roman" w:hAnsi="Times New Roman" w:cs="Times New Roman"/>
          <w:sz w:val="20"/>
          <w:szCs w:val="20"/>
        </w:rPr>
        <w:t>Ф – фактическое использование бюджетных сре</w:t>
      </w:r>
      <w:proofErr w:type="gramStart"/>
      <w:r w:rsidRPr="00067554">
        <w:rPr>
          <w:rFonts w:ascii="Times New Roman" w:hAnsi="Times New Roman" w:cs="Times New Roman"/>
          <w:sz w:val="20"/>
          <w:szCs w:val="20"/>
        </w:rPr>
        <w:t>дств в р</w:t>
      </w:r>
      <w:proofErr w:type="gramEnd"/>
      <w:r w:rsidRPr="00067554">
        <w:rPr>
          <w:rFonts w:ascii="Times New Roman" w:hAnsi="Times New Roman" w:cs="Times New Roman"/>
          <w:sz w:val="20"/>
          <w:szCs w:val="20"/>
        </w:rPr>
        <w:t>ассматриваемом периоде на реализацию муниципальной программы;</w:t>
      </w:r>
    </w:p>
    <w:p w:rsidR="00067554" w:rsidRPr="00067554" w:rsidRDefault="00067554" w:rsidP="00067554">
      <w:pPr>
        <w:ind w:firstLine="770"/>
        <w:jc w:val="both"/>
        <w:rPr>
          <w:rFonts w:ascii="Times New Roman" w:hAnsi="Times New Roman" w:cs="Times New Roman"/>
          <w:sz w:val="20"/>
          <w:szCs w:val="20"/>
        </w:rPr>
      </w:pPr>
      <w:proofErr w:type="gramStart"/>
      <w:r w:rsidRPr="00067554">
        <w:rPr>
          <w:rFonts w:ascii="Times New Roman" w:hAnsi="Times New Roman" w:cs="Times New Roman"/>
          <w:sz w:val="20"/>
          <w:szCs w:val="20"/>
        </w:rPr>
        <w:t>П</w:t>
      </w:r>
      <w:proofErr w:type="gramEnd"/>
      <w:r w:rsidRPr="00067554">
        <w:rPr>
          <w:rFonts w:ascii="Times New Roman" w:hAnsi="Times New Roman" w:cs="Times New Roman"/>
          <w:sz w:val="20"/>
          <w:szCs w:val="20"/>
        </w:rPr>
        <w:t xml:space="preserve"> – планируемые расходы местного бюджета на реализацию муниципальной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Эффективность будет тем выше, чем выше уровень достижения плановых значений показателей (индикаторов) и ниже уровень использования бюджетных средств;</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 Степени своевременности реализации мероприятий муниципальной программы:</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lastRenderedPageBreak/>
        <w:t xml:space="preserve">Оценка </w:t>
      </w:r>
      <w:proofErr w:type="gramStart"/>
      <w:r w:rsidRPr="00067554">
        <w:rPr>
          <w:rFonts w:ascii="Times New Roman" w:hAnsi="Times New Roman" w:cs="Times New Roman"/>
          <w:sz w:val="20"/>
          <w:szCs w:val="20"/>
        </w:rPr>
        <w:t>степени своевременности реализации мероприятий муниципальной программы</w:t>
      </w:r>
      <w:proofErr w:type="gramEnd"/>
      <w:r w:rsidRPr="00067554">
        <w:rPr>
          <w:rFonts w:ascii="Times New Roman" w:hAnsi="Times New Roman" w:cs="Times New Roman"/>
          <w:sz w:val="20"/>
          <w:szCs w:val="20"/>
        </w:rPr>
        <w:t xml:space="preserve"> </w:t>
      </w: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position w:val="-12"/>
          <w:sz w:val="20"/>
          <w:szCs w:val="20"/>
          <w:lang w:eastAsia="ru-RU"/>
        </w:rPr>
        <w:drawing>
          <wp:inline distT="0" distB="0" distL="0" distR="0" wp14:anchorId="28A104F3" wp14:editId="4447AFA6">
            <wp:extent cx="476250" cy="2476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position w:val="-12"/>
          <w:sz w:val="20"/>
          <w:szCs w:val="20"/>
          <w:lang w:eastAsia="ru-RU"/>
        </w:rPr>
        <w:drawing>
          <wp:inline distT="0" distB="0" distL="0" distR="0" wp14:anchorId="0D2A5730" wp14:editId="2C5F84C9">
            <wp:extent cx="476250"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производится по формуле:</w:t>
      </w:r>
    </w:p>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p>
    <w:p w:rsidR="00067554" w:rsidRPr="00067554" w:rsidRDefault="00067554" w:rsidP="00067554">
      <w:pPr>
        <w:widowControl w:val="0"/>
        <w:autoSpaceDE w:val="0"/>
        <w:autoSpaceDN w:val="0"/>
        <w:adjustRightInd w:val="0"/>
        <w:jc w:val="center"/>
        <w:rPr>
          <w:rFonts w:ascii="Times New Roman" w:hAnsi="Times New Roman" w:cs="Times New Roman"/>
          <w:sz w:val="20"/>
          <w:szCs w:val="20"/>
        </w:rPr>
      </w:pPr>
      <w:r w:rsidRPr="00067554">
        <w:rPr>
          <w:rFonts w:ascii="Times New Roman" w:hAnsi="Times New Roman" w:cs="Times New Roman"/>
          <w:noProof/>
          <w:sz w:val="20"/>
          <w:szCs w:val="20"/>
          <w:lang w:eastAsia="ru-RU"/>
        </w:rPr>
        <w:drawing>
          <wp:inline distT="0" distB="0" distL="0" distR="0" wp14:anchorId="6775DD45" wp14:editId="2FB6A07F">
            <wp:extent cx="1543050" cy="4191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inline>
        </w:drawing>
      </w:r>
    </w:p>
    <w:p w:rsidR="00067554" w:rsidRPr="00067554" w:rsidRDefault="00067554" w:rsidP="00067554">
      <w:pPr>
        <w:widowControl w:val="0"/>
        <w:autoSpaceDE w:val="0"/>
        <w:autoSpaceDN w:val="0"/>
        <w:adjustRightInd w:val="0"/>
        <w:jc w:val="both"/>
        <w:rPr>
          <w:rFonts w:ascii="Times New Roman" w:hAnsi="Times New Roman" w:cs="Times New Roman"/>
          <w:sz w:val="20"/>
          <w:szCs w:val="20"/>
        </w:rPr>
      </w:pPr>
    </w:p>
    <w:p w:rsidR="00067554" w:rsidRPr="00067554" w:rsidRDefault="00067554" w:rsidP="00067554">
      <w:pPr>
        <w:jc w:val="both"/>
        <w:rPr>
          <w:rFonts w:ascii="Times New Roman" w:hAnsi="Times New Roman" w:cs="Times New Roman"/>
          <w:sz w:val="20"/>
          <w:szCs w:val="20"/>
        </w:rPr>
      </w:pPr>
      <w:r w:rsidRPr="00067554">
        <w:rPr>
          <w:rFonts w:ascii="Times New Roman" w:hAnsi="Times New Roman" w:cs="Times New Roman"/>
          <w:sz w:val="20"/>
          <w:szCs w:val="20"/>
        </w:rPr>
        <w:t>где:</w:t>
      </w:r>
    </w:p>
    <w:p w:rsidR="00067554" w:rsidRPr="00067554" w:rsidRDefault="00067554" w:rsidP="00067554">
      <w:pPr>
        <w:ind w:firstLine="770"/>
        <w:jc w:val="both"/>
        <w:rPr>
          <w:rFonts w:ascii="Times New Roman" w:hAnsi="Times New Roman" w:cs="Times New Roman"/>
          <w:sz w:val="20"/>
          <w:szCs w:val="20"/>
        </w:rPr>
      </w:pPr>
      <w:r w:rsidRPr="00067554">
        <w:rPr>
          <w:rFonts w:ascii="Times New Roman" w:hAnsi="Times New Roman" w:cs="Times New Roman"/>
          <w:sz w:val="20"/>
          <w:szCs w:val="20"/>
        </w:rPr>
        <w:fldChar w:fldCharType="begin"/>
      </w:r>
      <w:r w:rsidRPr="00067554">
        <w:rPr>
          <w:rFonts w:ascii="Times New Roman" w:hAnsi="Times New Roman" w:cs="Times New Roman"/>
          <w:sz w:val="20"/>
          <w:szCs w:val="20"/>
        </w:rPr>
        <w:instrText xml:space="preserve"> QUOTE </w:instrText>
      </w:r>
      <w:r w:rsidRPr="00067554">
        <w:rPr>
          <w:rFonts w:ascii="Times New Roman" w:hAnsi="Times New Roman" w:cs="Times New Roman"/>
          <w:noProof/>
          <w:sz w:val="20"/>
          <w:szCs w:val="20"/>
          <w:lang w:eastAsia="ru-RU"/>
        </w:rPr>
        <w:drawing>
          <wp:inline distT="0" distB="0" distL="0" distR="0" wp14:anchorId="0C37E85B" wp14:editId="57D991B8">
            <wp:extent cx="34290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67554">
        <w:rPr>
          <w:rFonts w:ascii="Times New Roman" w:hAnsi="Times New Roman" w:cs="Times New Roman"/>
          <w:sz w:val="20"/>
          <w:szCs w:val="20"/>
        </w:rPr>
        <w:instrText xml:space="preserve"> </w:instrText>
      </w:r>
      <w:r w:rsidRPr="00067554">
        <w:rPr>
          <w:rFonts w:ascii="Times New Roman" w:hAnsi="Times New Roman" w:cs="Times New Roman"/>
          <w:sz w:val="20"/>
          <w:szCs w:val="20"/>
        </w:rPr>
        <w:fldChar w:fldCharType="separate"/>
      </w:r>
      <w:r w:rsidRPr="00067554">
        <w:rPr>
          <w:rFonts w:ascii="Times New Roman" w:hAnsi="Times New Roman" w:cs="Times New Roman"/>
          <w:noProof/>
          <w:sz w:val="20"/>
          <w:szCs w:val="20"/>
          <w:lang w:eastAsia="ru-RU"/>
        </w:rPr>
        <w:drawing>
          <wp:inline distT="0" distB="0" distL="0" distR="0" wp14:anchorId="50B8358E" wp14:editId="45EB7023">
            <wp:extent cx="342900" cy="2476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067554">
        <w:rPr>
          <w:rFonts w:ascii="Times New Roman" w:hAnsi="Times New Roman" w:cs="Times New Roman"/>
          <w:sz w:val="20"/>
          <w:szCs w:val="20"/>
        </w:rPr>
        <w:fldChar w:fldCharType="end"/>
      </w:r>
      <w:r w:rsidRPr="00067554">
        <w:rPr>
          <w:rFonts w:ascii="Times New Roman" w:hAnsi="Times New Roman" w:cs="Times New Roman"/>
          <w:sz w:val="20"/>
          <w:szCs w:val="20"/>
        </w:rPr>
        <w:t xml:space="preserve"> – степень своевременности реализации мероприятий муниципальной программы (процентов);</w:t>
      </w:r>
    </w:p>
    <w:p w:rsidR="00067554" w:rsidRPr="00067554" w:rsidRDefault="00067554" w:rsidP="00067554">
      <w:pPr>
        <w:ind w:firstLine="660"/>
        <w:jc w:val="both"/>
        <w:rPr>
          <w:rFonts w:ascii="Times New Roman" w:hAnsi="Times New Roman" w:cs="Times New Roman"/>
          <w:sz w:val="20"/>
          <w:szCs w:val="20"/>
        </w:rPr>
      </w:pPr>
      <w:r w:rsidRPr="00067554">
        <w:rPr>
          <w:rFonts w:ascii="Times New Roman" w:hAnsi="Times New Roman" w:cs="Times New Roman"/>
          <w:sz w:val="20"/>
          <w:szCs w:val="20"/>
        </w:rPr>
        <w:t>ССН – количество мероприятий, выполненных с соблюдением установленных плановых сроков начала реализации;</w:t>
      </w:r>
    </w:p>
    <w:p w:rsidR="00067554" w:rsidRPr="00067554" w:rsidRDefault="00067554" w:rsidP="00067554">
      <w:pPr>
        <w:ind w:firstLine="660"/>
        <w:jc w:val="both"/>
        <w:rPr>
          <w:rFonts w:ascii="Times New Roman" w:hAnsi="Times New Roman" w:cs="Times New Roman"/>
          <w:sz w:val="20"/>
          <w:szCs w:val="20"/>
        </w:rPr>
      </w:pPr>
      <w:r w:rsidRPr="00067554">
        <w:rPr>
          <w:rFonts w:ascii="Times New Roman" w:hAnsi="Times New Roman" w:cs="Times New Roman"/>
          <w:sz w:val="20"/>
          <w:szCs w:val="20"/>
        </w:rPr>
        <w:t>ССЗ – количество мероприятий муниципальной программы, завершенных с соблюдением установленных сроков;</w:t>
      </w:r>
    </w:p>
    <w:p w:rsidR="00067554" w:rsidRPr="00067554" w:rsidRDefault="00067554" w:rsidP="00067554">
      <w:pPr>
        <w:ind w:firstLine="660"/>
        <w:jc w:val="both"/>
        <w:rPr>
          <w:rFonts w:ascii="Times New Roman" w:hAnsi="Times New Roman" w:cs="Times New Roman"/>
          <w:sz w:val="20"/>
          <w:szCs w:val="20"/>
        </w:rPr>
      </w:pPr>
      <w:proofErr w:type="gramStart"/>
      <w:r w:rsidRPr="00067554">
        <w:rPr>
          <w:rFonts w:ascii="Times New Roman" w:hAnsi="Times New Roman" w:cs="Times New Roman"/>
          <w:sz w:val="20"/>
          <w:szCs w:val="20"/>
        </w:rPr>
        <w:t>м</w:t>
      </w:r>
      <w:proofErr w:type="gramEnd"/>
      <w:r w:rsidRPr="00067554">
        <w:rPr>
          <w:rFonts w:ascii="Times New Roman" w:hAnsi="Times New Roman" w:cs="Times New Roman"/>
          <w:sz w:val="20"/>
          <w:szCs w:val="20"/>
        </w:rPr>
        <w:t xml:space="preserve"> – количество мероприятий муниципальной программы (определяется на основании данных </w:t>
      </w:r>
      <w:hyperlink r:id="rId48" w:anchor="Par423" w:history="1">
        <w:r w:rsidRPr="00067554">
          <w:rPr>
            <w:rStyle w:val="af3"/>
            <w:rFonts w:ascii="Times New Roman" w:hAnsi="Times New Roman"/>
            <w:sz w:val="20"/>
            <w:szCs w:val="20"/>
          </w:rPr>
          <w:t xml:space="preserve">таблицы № </w:t>
        </w:r>
      </w:hyperlink>
      <w:r w:rsidRPr="00067554">
        <w:rPr>
          <w:rStyle w:val="af3"/>
          <w:rFonts w:ascii="Times New Roman" w:hAnsi="Times New Roman"/>
          <w:sz w:val="20"/>
          <w:szCs w:val="20"/>
        </w:rPr>
        <w:t>1</w:t>
      </w:r>
      <w:r w:rsidRPr="00067554">
        <w:rPr>
          <w:rFonts w:ascii="Times New Roman" w:hAnsi="Times New Roman" w:cs="Times New Roman"/>
          <w:sz w:val="20"/>
          <w:szCs w:val="20"/>
        </w:rPr>
        <w:t>).</w:t>
      </w:r>
    </w:p>
    <w:p w:rsidR="00067554" w:rsidRPr="00067554" w:rsidRDefault="00067554" w:rsidP="00067554">
      <w:pPr>
        <w:rPr>
          <w:rFonts w:ascii="Times New Roman" w:hAnsi="Times New Roman" w:cs="Times New Roman"/>
          <w:sz w:val="20"/>
          <w:szCs w:val="20"/>
        </w:rPr>
      </w:pPr>
    </w:p>
    <w:p w:rsidR="00067554" w:rsidRPr="00067554" w:rsidRDefault="00067554" w:rsidP="00067554">
      <w:pPr>
        <w:widowControl w:val="0"/>
        <w:autoSpaceDE w:val="0"/>
        <w:autoSpaceDN w:val="0"/>
        <w:adjustRightInd w:val="0"/>
        <w:jc w:val="center"/>
        <w:outlineLvl w:val="1"/>
        <w:rPr>
          <w:rFonts w:ascii="Times New Roman" w:hAnsi="Times New Roman" w:cs="Times New Roman"/>
          <w:b/>
          <w:sz w:val="20"/>
          <w:szCs w:val="20"/>
        </w:rPr>
      </w:pPr>
      <w:r w:rsidRPr="00067554">
        <w:rPr>
          <w:rFonts w:ascii="Times New Roman" w:hAnsi="Times New Roman" w:cs="Times New Roman"/>
          <w:b/>
          <w:sz w:val="20"/>
          <w:szCs w:val="20"/>
        </w:rPr>
        <w:t>10. Ожидаемые результаты муниципальной программы</w:t>
      </w:r>
    </w:p>
    <w:p w:rsidR="00067554" w:rsidRPr="00067554" w:rsidRDefault="00067554" w:rsidP="00067554">
      <w:pPr>
        <w:widowControl w:val="0"/>
        <w:autoSpaceDE w:val="0"/>
        <w:autoSpaceDN w:val="0"/>
        <w:adjustRightInd w:val="0"/>
        <w:jc w:val="both"/>
        <w:rPr>
          <w:rFonts w:ascii="Times New Roman" w:hAnsi="Times New Roman" w:cs="Times New Roman"/>
          <w:b/>
          <w:sz w:val="20"/>
          <w:szCs w:val="20"/>
        </w:rPr>
      </w:pP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Решение задач и достижение главной цели муниципальной программы позволит к 2022 году достигнуть следующих основных результатов:</w:t>
      </w:r>
    </w:p>
    <w:p w:rsidR="00067554" w:rsidRPr="00067554" w:rsidRDefault="00067554" w:rsidP="00067554">
      <w:pPr>
        <w:tabs>
          <w:tab w:val="left" w:pos="537"/>
        </w:tabs>
        <w:ind w:firstLine="539"/>
        <w:jc w:val="both"/>
        <w:rPr>
          <w:rFonts w:ascii="Times New Roman" w:hAnsi="Times New Roman" w:cs="Times New Roman"/>
          <w:sz w:val="20"/>
          <w:szCs w:val="20"/>
        </w:rPr>
      </w:pPr>
      <w:r w:rsidRPr="00067554">
        <w:rPr>
          <w:rFonts w:ascii="Times New Roman" w:hAnsi="Times New Roman" w:cs="Times New Roman"/>
          <w:sz w:val="20"/>
          <w:szCs w:val="20"/>
        </w:rPr>
        <w:t>- приобретение периодической печати для комплектования библиотечного фонда МКУ «Центр культуры и досуга» администрации Николаевского городского поселения (филиал библиотеки пос. Николаевка, филиал библиотеки с. Ключевое), улучшение показателей по посещению читателей на 1,0 %;</w:t>
      </w:r>
    </w:p>
    <w:p w:rsidR="00067554" w:rsidRPr="00067554" w:rsidRDefault="00067554" w:rsidP="00067554">
      <w:pPr>
        <w:tabs>
          <w:tab w:val="left" w:pos="-108"/>
        </w:tabs>
        <w:ind w:firstLine="539"/>
        <w:jc w:val="both"/>
        <w:rPr>
          <w:rFonts w:ascii="Times New Roman" w:hAnsi="Times New Roman" w:cs="Times New Roman"/>
          <w:sz w:val="20"/>
          <w:szCs w:val="20"/>
        </w:rPr>
      </w:pPr>
      <w:r w:rsidRPr="00067554">
        <w:rPr>
          <w:rFonts w:ascii="Times New Roman" w:hAnsi="Times New Roman" w:cs="Times New Roman"/>
          <w:sz w:val="20"/>
          <w:szCs w:val="20"/>
        </w:rPr>
        <w:t>- повышение профессионального уровня специалистов через курсы повышения квалификации, участие в семинарах и совещаниях, повысят уровень профессионального мастерства специалистам учреждения культуры;</w:t>
      </w:r>
    </w:p>
    <w:p w:rsidR="00067554" w:rsidRPr="00067554" w:rsidRDefault="00067554" w:rsidP="00067554">
      <w:pPr>
        <w:tabs>
          <w:tab w:val="left" w:pos="-108"/>
        </w:tabs>
        <w:ind w:firstLine="539"/>
        <w:jc w:val="both"/>
        <w:rPr>
          <w:rFonts w:ascii="Times New Roman" w:hAnsi="Times New Roman" w:cs="Times New Roman"/>
          <w:sz w:val="20"/>
          <w:szCs w:val="20"/>
        </w:rPr>
      </w:pPr>
      <w:r w:rsidRPr="00067554">
        <w:rPr>
          <w:rFonts w:ascii="Times New Roman" w:hAnsi="Times New Roman" w:cs="Times New Roman"/>
          <w:sz w:val="20"/>
          <w:szCs w:val="20"/>
        </w:rPr>
        <w:t>- увеличение численности количества проводимых мероприятий и посещаемости в 0,2%;</w:t>
      </w:r>
    </w:p>
    <w:p w:rsidR="00067554" w:rsidRPr="00067554" w:rsidRDefault="00067554" w:rsidP="00067554">
      <w:pPr>
        <w:tabs>
          <w:tab w:val="left" w:pos="-108"/>
        </w:tabs>
        <w:ind w:firstLine="539"/>
        <w:jc w:val="both"/>
        <w:rPr>
          <w:rFonts w:ascii="Times New Roman" w:hAnsi="Times New Roman" w:cs="Times New Roman"/>
          <w:sz w:val="20"/>
          <w:szCs w:val="20"/>
        </w:rPr>
      </w:pPr>
      <w:r w:rsidRPr="00067554">
        <w:rPr>
          <w:rFonts w:ascii="Times New Roman" w:hAnsi="Times New Roman" w:cs="Times New Roman"/>
          <w:sz w:val="20"/>
          <w:szCs w:val="20"/>
        </w:rPr>
        <w:t>- качественное проведение мероприятий в летний период через разнообразные формы досуга, привлечение участия детей из малообеспеченных семей в 0,1 %;</w:t>
      </w:r>
    </w:p>
    <w:p w:rsidR="00067554" w:rsidRPr="00067554" w:rsidRDefault="00067554" w:rsidP="00067554">
      <w:pPr>
        <w:ind w:firstLine="539"/>
        <w:jc w:val="both"/>
        <w:rPr>
          <w:rFonts w:ascii="Times New Roman" w:hAnsi="Times New Roman" w:cs="Times New Roman"/>
          <w:sz w:val="20"/>
          <w:szCs w:val="20"/>
        </w:rPr>
      </w:pPr>
      <w:r w:rsidRPr="00067554">
        <w:rPr>
          <w:rFonts w:ascii="Times New Roman" w:hAnsi="Times New Roman" w:cs="Times New Roman"/>
          <w:sz w:val="20"/>
          <w:szCs w:val="20"/>
        </w:rPr>
        <w:t>- увеличение количества мероприятий, направленных на повышение уровня самодеятельных артистов,  мероприятий, направленных на утверждение российской гражданственности, воспитание чувства патриотизма, единения народов и пр.;</w:t>
      </w:r>
    </w:p>
    <w:p w:rsidR="00067554" w:rsidRPr="00067554" w:rsidRDefault="00067554" w:rsidP="00067554">
      <w:pPr>
        <w:ind w:firstLine="539"/>
        <w:jc w:val="both"/>
        <w:rPr>
          <w:rFonts w:ascii="Times New Roman" w:hAnsi="Times New Roman" w:cs="Times New Roman"/>
          <w:sz w:val="20"/>
          <w:szCs w:val="20"/>
        </w:rPr>
      </w:pPr>
      <w:r w:rsidRPr="00067554">
        <w:rPr>
          <w:rFonts w:ascii="Times New Roman" w:hAnsi="Times New Roman" w:cs="Times New Roman"/>
          <w:sz w:val="20"/>
          <w:szCs w:val="20"/>
        </w:rPr>
        <w:t>- привлечение любительских объединений различных категорий населения для организации творческого досуга;</w:t>
      </w:r>
    </w:p>
    <w:p w:rsidR="00067554" w:rsidRPr="00067554" w:rsidRDefault="00067554" w:rsidP="00067554">
      <w:pPr>
        <w:ind w:firstLine="539"/>
        <w:jc w:val="both"/>
        <w:rPr>
          <w:rFonts w:ascii="Times New Roman" w:hAnsi="Times New Roman" w:cs="Times New Roman"/>
          <w:sz w:val="20"/>
          <w:szCs w:val="20"/>
        </w:rPr>
      </w:pPr>
      <w:r w:rsidRPr="00067554">
        <w:rPr>
          <w:rFonts w:ascii="Times New Roman" w:hAnsi="Times New Roman" w:cs="Times New Roman"/>
          <w:sz w:val="20"/>
          <w:szCs w:val="20"/>
        </w:rPr>
        <w:t>- популяризация народного творчества через проведение и участие выставок народного и прикладного творчества.</w:t>
      </w:r>
    </w:p>
    <w:p w:rsidR="00067554" w:rsidRPr="00067554" w:rsidRDefault="00067554" w:rsidP="00067554">
      <w:pPr>
        <w:ind w:firstLine="709"/>
        <w:jc w:val="both"/>
        <w:rPr>
          <w:rFonts w:ascii="Times New Roman" w:hAnsi="Times New Roman" w:cs="Times New Roman"/>
          <w:sz w:val="20"/>
          <w:szCs w:val="20"/>
        </w:rPr>
      </w:pPr>
      <w:r w:rsidRPr="00067554">
        <w:rPr>
          <w:rFonts w:ascii="Times New Roman" w:hAnsi="Times New Roman" w:cs="Times New Roman"/>
          <w:sz w:val="20"/>
          <w:szCs w:val="20"/>
        </w:rPr>
        <w:t>Отрасль культуры является сложной, многоуровневой системой, внутри которой решение проблем может быть только комплексным, учитывающим множество смежных факторов. Выполнение основных задач, поставленных перед учреждениями  культуры, позволит в полной мере раскрыть социально-</w:t>
      </w:r>
      <w:r w:rsidRPr="00067554">
        <w:rPr>
          <w:rFonts w:ascii="Times New Roman" w:hAnsi="Times New Roman" w:cs="Times New Roman"/>
          <w:sz w:val="20"/>
          <w:szCs w:val="20"/>
        </w:rPr>
        <w:lastRenderedPageBreak/>
        <w:t xml:space="preserve">экономический потенциал Николаевского  городского поселения, будет способствовать повышению конкурентоспособности поселения не только на  </w:t>
      </w:r>
      <w:proofErr w:type="gramStart"/>
      <w:r w:rsidRPr="00067554">
        <w:rPr>
          <w:rFonts w:ascii="Times New Roman" w:hAnsi="Times New Roman" w:cs="Times New Roman"/>
          <w:sz w:val="20"/>
          <w:szCs w:val="20"/>
        </w:rPr>
        <w:t>поселенческом</w:t>
      </w:r>
      <w:proofErr w:type="gramEnd"/>
      <w:r w:rsidRPr="00067554">
        <w:rPr>
          <w:rFonts w:ascii="Times New Roman" w:hAnsi="Times New Roman" w:cs="Times New Roman"/>
          <w:sz w:val="20"/>
          <w:szCs w:val="20"/>
        </w:rPr>
        <w:t>, но и других уровнях.</w:t>
      </w:r>
    </w:p>
    <w:p w:rsidR="00067554" w:rsidRPr="00067554" w:rsidRDefault="00067554" w:rsidP="00067554">
      <w:pPr>
        <w:widowControl w:val="0"/>
        <w:autoSpaceDE w:val="0"/>
        <w:autoSpaceDN w:val="0"/>
        <w:adjustRightInd w:val="0"/>
        <w:ind w:firstLine="709"/>
        <w:jc w:val="both"/>
        <w:rPr>
          <w:rFonts w:ascii="Times New Roman" w:hAnsi="Times New Roman" w:cs="Times New Roman"/>
          <w:sz w:val="20"/>
          <w:szCs w:val="20"/>
        </w:rPr>
      </w:pPr>
      <w:r w:rsidRPr="00067554">
        <w:rPr>
          <w:rFonts w:ascii="Times New Roman" w:hAnsi="Times New Roman" w:cs="Times New Roman"/>
          <w:sz w:val="20"/>
          <w:szCs w:val="20"/>
        </w:rPr>
        <w:t>Ежегодно будет увеличиваться процент охвата детей, привлеченных к занятиям творчеством.</w:t>
      </w:r>
    </w:p>
    <w:p w:rsidR="00FA52EA" w:rsidRPr="00067554" w:rsidRDefault="00FA52EA" w:rsidP="00FA52EA">
      <w:pPr>
        <w:jc w:val="center"/>
        <w:rPr>
          <w:rFonts w:ascii="Times New Roman" w:eastAsia="Calibri" w:hAnsi="Times New Roman" w:cs="Times New Roman"/>
          <w:sz w:val="20"/>
          <w:szCs w:val="20"/>
        </w:rPr>
      </w:pPr>
    </w:p>
    <w:p w:rsidR="00CB0A7C" w:rsidRPr="00067554" w:rsidRDefault="00CB0A7C" w:rsidP="00CB0A7C">
      <w:pPr>
        <w:spacing w:after="0" w:line="240" w:lineRule="auto"/>
        <w:jc w:val="center"/>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CB0A7C" w:rsidRPr="00067554" w:rsidRDefault="00CB0A7C" w:rsidP="00CB0A7C">
      <w:pPr>
        <w:spacing w:after="0" w:line="240" w:lineRule="auto"/>
        <w:jc w:val="center"/>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Смидовичского муниципального района</w:t>
      </w:r>
    </w:p>
    <w:p w:rsidR="00CB0A7C" w:rsidRPr="00067554" w:rsidRDefault="00CB0A7C" w:rsidP="00CB0A7C">
      <w:pPr>
        <w:spacing w:after="0" w:line="240" w:lineRule="auto"/>
        <w:jc w:val="center"/>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Еврейской автономной области</w:t>
      </w:r>
    </w:p>
    <w:p w:rsidR="00CB0A7C" w:rsidRPr="00067554" w:rsidRDefault="00CB0A7C" w:rsidP="00CB0A7C">
      <w:pPr>
        <w:spacing w:after="0" w:line="240" w:lineRule="auto"/>
        <w:jc w:val="center"/>
        <w:rPr>
          <w:rFonts w:ascii="Times New Roman" w:eastAsia="Times New Roman" w:hAnsi="Times New Roman" w:cs="Times New Roman"/>
          <w:sz w:val="20"/>
          <w:szCs w:val="20"/>
          <w:lang w:eastAsia="ru-RU"/>
        </w:rPr>
      </w:pPr>
    </w:p>
    <w:p w:rsidR="00CB0A7C" w:rsidRPr="00067554" w:rsidRDefault="00CB0A7C" w:rsidP="00CB0A7C">
      <w:pPr>
        <w:spacing w:after="0" w:line="240" w:lineRule="auto"/>
        <w:jc w:val="center"/>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АДМИНИСТРАЦИЯ ГОРОДСКОГО ПОСЕЛЕНИЯ</w:t>
      </w:r>
    </w:p>
    <w:p w:rsidR="00CB0A7C" w:rsidRPr="00067554" w:rsidRDefault="00CB0A7C" w:rsidP="00CB0A7C">
      <w:pPr>
        <w:autoSpaceDE w:val="0"/>
        <w:autoSpaceDN w:val="0"/>
        <w:adjustRightInd w:val="0"/>
        <w:spacing w:after="0" w:line="240" w:lineRule="auto"/>
        <w:rPr>
          <w:rFonts w:ascii="Times New Roman" w:eastAsia="Times New Roman" w:hAnsi="Times New Roman" w:cs="Times New Roman"/>
          <w:sz w:val="20"/>
          <w:szCs w:val="20"/>
        </w:rPr>
      </w:pPr>
    </w:p>
    <w:p w:rsidR="00CB0A7C" w:rsidRPr="00067554" w:rsidRDefault="00CB0A7C" w:rsidP="00CB0A7C">
      <w:pPr>
        <w:autoSpaceDE w:val="0"/>
        <w:autoSpaceDN w:val="0"/>
        <w:adjustRightInd w:val="0"/>
        <w:spacing w:after="0" w:line="240" w:lineRule="auto"/>
        <w:jc w:val="center"/>
        <w:rPr>
          <w:rFonts w:ascii="Times New Roman" w:eastAsia="Times New Roman" w:hAnsi="Times New Roman" w:cs="Times New Roman"/>
          <w:sz w:val="20"/>
          <w:szCs w:val="20"/>
        </w:rPr>
      </w:pPr>
      <w:r w:rsidRPr="00067554">
        <w:rPr>
          <w:rFonts w:ascii="Times New Roman" w:eastAsia="Times New Roman" w:hAnsi="Times New Roman" w:cs="Times New Roman"/>
          <w:sz w:val="20"/>
          <w:szCs w:val="20"/>
        </w:rPr>
        <w:t>ПОСТАНОВЛЕНИЕ</w:t>
      </w:r>
    </w:p>
    <w:p w:rsidR="00CB0A7C" w:rsidRPr="00067554" w:rsidRDefault="00CB0A7C" w:rsidP="00CB0A7C">
      <w:pPr>
        <w:autoSpaceDE w:val="0"/>
        <w:autoSpaceDN w:val="0"/>
        <w:adjustRightInd w:val="0"/>
        <w:spacing w:after="0" w:line="240" w:lineRule="auto"/>
        <w:rPr>
          <w:rFonts w:ascii="Times New Roman" w:eastAsia="Times New Roman" w:hAnsi="Times New Roman" w:cs="Times New Roman"/>
          <w:sz w:val="20"/>
          <w:szCs w:val="20"/>
        </w:rPr>
      </w:pPr>
    </w:p>
    <w:p w:rsidR="00CB0A7C" w:rsidRPr="00067554" w:rsidRDefault="00CB0A7C" w:rsidP="00CB0A7C">
      <w:pPr>
        <w:autoSpaceDE w:val="0"/>
        <w:autoSpaceDN w:val="0"/>
        <w:adjustRightInd w:val="0"/>
        <w:spacing w:after="0" w:line="240" w:lineRule="auto"/>
        <w:rPr>
          <w:rFonts w:ascii="Times New Roman" w:eastAsia="Times New Roman" w:hAnsi="Times New Roman" w:cs="Times New Roman"/>
          <w:sz w:val="20"/>
          <w:szCs w:val="20"/>
        </w:rPr>
      </w:pPr>
      <w:r w:rsidRPr="00067554">
        <w:rPr>
          <w:rFonts w:ascii="Times New Roman" w:eastAsia="Times New Roman" w:hAnsi="Times New Roman" w:cs="Times New Roman"/>
          <w:sz w:val="20"/>
          <w:szCs w:val="20"/>
        </w:rPr>
        <w:t xml:space="preserve">16.01.2020                                                                                   </w:t>
      </w:r>
      <w:r w:rsidR="00FA52EA" w:rsidRPr="00067554">
        <w:rPr>
          <w:rFonts w:ascii="Times New Roman" w:eastAsia="Times New Roman" w:hAnsi="Times New Roman" w:cs="Times New Roman"/>
          <w:sz w:val="20"/>
          <w:szCs w:val="20"/>
        </w:rPr>
        <w:t xml:space="preserve"> </w:t>
      </w:r>
      <w:r w:rsidRPr="00067554">
        <w:rPr>
          <w:rFonts w:ascii="Times New Roman" w:eastAsia="Times New Roman" w:hAnsi="Times New Roman" w:cs="Times New Roman"/>
          <w:sz w:val="20"/>
          <w:szCs w:val="20"/>
        </w:rPr>
        <w:t xml:space="preserve">           </w:t>
      </w:r>
      <w:r w:rsidRPr="00067554">
        <w:rPr>
          <w:rFonts w:ascii="Times New Roman" w:eastAsia="Times New Roman" w:hAnsi="Times New Roman" w:cs="Times New Roman"/>
          <w:sz w:val="20"/>
          <w:szCs w:val="20"/>
        </w:rPr>
        <w:tab/>
      </w:r>
      <w:r w:rsidRPr="00067554">
        <w:rPr>
          <w:rFonts w:ascii="Times New Roman" w:eastAsia="Times New Roman" w:hAnsi="Times New Roman" w:cs="Times New Roman"/>
          <w:sz w:val="20"/>
          <w:szCs w:val="20"/>
        </w:rPr>
        <w:tab/>
      </w:r>
      <w:r w:rsidRPr="00067554">
        <w:rPr>
          <w:rFonts w:ascii="Times New Roman" w:eastAsia="Times New Roman" w:hAnsi="Times New Roman" w:cs="Times New Roman"/>
          <w:sz w:val="20"/>
          <w:szCs w:val="20"/>
        </w:rPr>
        <w:tab/>
      </w:r>
      <w:r w:rsidRPr="00067554">
        <w:rPr>
          <w:rFonts w:ascii="Times New Roman" w:eastAsia="Times New Roman" w:hAnsi="Times New Roman" w:cs="Times New Roman"/>
          <w:sz w:val="20"/>
          <w:szCs w:val="20"/>
        </w:rPr>
        <w:tab/>
        <w:t xml:space="preserve">    </w:t>
      </w:r>
      <w:r w:rsidR="004A38BD">
        <w:rPr>
          <w:rFonts w:ascii="Times New Roman" w:eastAsia="Times New Roman" w:hAnsi="Times New Roman" w:cs="Times New Roman"/>
          <w:sz w:val="20"/>
          <w:szCs w:val="20"/>
        </w:rPr>
        <w:t xml:space="preserve">        </w:t>
      </w:r>
      <w:r w:rsidRPr="00067554">
        <w:rPr>
          <w:rFonts w:ascii="Times New Roman" w:eastAsia="Times New Roman" w:hAnsi="Times New Roman" w:cs="Times New Roman"/>
          <w:sz w:val="20"/>
          <w:szCs w:val="20"/>
        </w:rPr>
        <w:t xml:space="preserve">      № 09</w:t>
      </w:r>
    </w:p>
    <w:p w:rsidR="00CB0A7C" w:rsidRPr="00067554" w:rsidRDefault="00CB0A7C" w:rsidP="00CB0A7C">
      <w:pPr>
        <w:autoSpaceDE w:val="0"/>
        <w:autoSpaceDN w:val="0"/>
        <w:adjustRightInd w:val="0"/>
        <w:spacing w:after="0" w:line="240" w:lineRule="auto"/>
        <w:jc w:val="center"/>
        <w:rPr>
          <w:rFonts w:ascii="Times New Roman" w:eastAsia="Times New Roman" w:hAnsi="Times New Roman" w:cs="Times New Roman"/>
          <w:sz w:val="20"/>
          <w:szCs w:val="20"/>
        </w:rPr>
      </w:pPr>
      <w:r w:rsidRPr="00067554">
        <w:rPr>
          <w:rFonts w:ascii="Times New Roman" w:eastAsia="Times New Roman" w:hAnsi="Times New Roman" w:cs="Times New Roman"/>
          <w:sz w:val="20"/>
          <w:szCs w:val="20"/>
        </w:rPr>
        <w:t>п. Николаевка</w:t>
      </w:r>
    </w:p>
    <w:p w:rsidR="00CB0A7C" w:rsidRPr="00067554" w:rsidRDefault="00CB0A7C" w:rsidP="00CB0A7C">
      <w:pPr>
        <w:autoSpaceDE w:val="0"/>
        <w:autoSpaceDN w:val="0"/>
        <w:adjustRightInd w:val="0"/>
        <w:spacing w:before="280" w:after="0" w:line="240" w:lineRule="auto"/>
        <w:ind w:firstLine="540"/>
        <w:jc w:val="both"/>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Об утверждении порядка уведомления руководителем муниципального предприятия, руководителем муниципального учреждения представителя нанимателя (работодателя), муниципальным служащим о личной заинтересованности при исполнении должностных обязанностей, которая приводит или может привести к конфликту интересов</w:t>
      </w:r>
    </w:p>
    <w:p w:rsidR="00CB0A7C" w:rsidRPr="00067554" w:rsidRDefault="00CB0A7C" w:rsidP="00CB0A7C">
      <w:pPr>
        <w:autoSpaceDE w:val="0"/>
        <w:autoSpaceDN w:val="0"/>
        <w:adjustRightInd w:val="0"/>
        <w:spacing w:before="280" w:after="0" w:line="240" w:lineRule="auto"/>
        <w:ind w:firstLine="540"/>
        <w:jc w:val="both"/>
        <w:rPr>
          <w:rFonts w:ascii="Times New Roman" w:eastAsia="Times New Roman" w:hAnsi="Times New Roman" w:cs="Times New Roman"/>
          <w:spacing w:val="2"/>
          <w:sz w:val="20"/>
          <w:szCs w:val="20"/>
          <w:lang w:eastAsia="ru-RU"/>
        </w:rPr>
      </w:pPr>
      <w:proofErr w:type="gramStart"/>
      <w:r w:rsidRPr="00067554">
        <w:rPr>
          <w:rFonts w:ascii="Times New Roman" w:eastAsia="Times New Roman" w:hAnsi="Times New Roman" w:cs="Times New Roman"/>
          <w:spacing w:val="2"/>
          <w:sz w:val="20"/>
          <w:szCs w:val="20"/>
          <w:lang w:eastAsia="ru-RU"/>
        </w:rPr>
        <w:t>В целях осуществления контроля за соблюдением требований законодательства по противодействию коррупции на территории муниципального образования «</w:t>
      </w:r>
      <w:r w:rsidRPr="00067554">
        <w:rPr>
          <w:rFonts w:ascii="Times New Roman" w:eastAsia="Times New Roman" w:hAnsi="Times New Roman" w:cs="Times New Roman"/>
          <w:sz w:val="20"/>
          <w:szCs w:val="20"/>
          <w:lang w:eastAsia="ru-RU"/>
        </w:rPr>
        <w:t xml:space="preserve">Николаевское </w:t>
      </w:r>
      <w:r w:rsidRPr="00067554">
        <w:rPr>
          <w:rFonts w:ascii="Times New Roman" w:eastAsia="Times New Roman" w:hAnsi="Times New Roman" w:cs="Times New Roman"/>
          <w:spacing w:val="2"/>
          <w:sz w:val="20"/>
          <w:szCs w:val="20"/>
          <w:lang w:eastAsia="ru-RU"/>
        </w:rPr>
        <w:t>городское поселение» Смидовичского района Еврейской автономной области, в соответствии со </w:t>
      </w:r>
      <w:hyperlink r:id="rId49" w:history="1">
        <w:r w:rsidRPr="00067554">
          <w:rPr>
            <w:rFonts w:ascii="Times New Roman" w:eastAsia="Times New Roman" w:hAnsi="Times New Roman" w:cs="Times New Roman"/>
            <w:spacing w:val="2"/>
            <w:sz w:val="20"/>
            <w:szCs w:val="20"/>
            <w:lang w:eastAsia="ru-RU"/>
          </w:rPr>
          <w:t>ст. 13.3</w:t>
        </w:r>
      </w:hyperlink>
      <w:r w:rsidRPr="00067554">
        <w:rPr>
          <w:rFonts w:ascii="Times New Roman" w:eastAsia="Times New Roman" w:hAnsi="Times New Roman" w:cs="Times New Roman"/>
          <w:spacing w:val="2"/>
          <w:sz w:val="20"/>
          <w:szCs w:val="20"/>
          <w:lang w:eastAsia="ru-RU"/>
        </w:rPr>
        <w:t>. Федерального закона от 25.12.2008 N 273-ФЗ «О противодействии коррупции», на основании Устава муниципального образования «</w:t>
      </w:r>
      <w:r w:rsidRPr="00067554">
        <w:rPr>
          <w:rFonts w:ascii="Times New Roman" w:eastAsia="Times New Roman" w:hAnsi="Times New Roman" w:cs="Times New Roman"/>
          <w:sz w:val="20"/>
          <w:szCs w:val="20"/>
          <w:lang w:eastAsia="ru-RU"/>
        </w:rPr>
        <w:t xml:space="preserve">Николаевское </w:t>
      </w:r>
      <w:r w:rsidRPr="00067554">
        <w:rPr>
          <w:rFonts w:ascii="Times New Roman" w:eastAsia="Times New Roman" w:hAnsi="Times New Roman" w:cs="Times New Roman"/>
          <w:spacing w:val="2"/>
          <w:sz w:val="20"/>
          <w:szCs w:val="20"/>
          <w:lang w:eastAsia="ru-RU"/>
        </w:rPr>
        <w:t>городское поселение» Смидовичского района Еврейской автономной области, администрация городского поселения </w:t>
      </w:r>
      <w:proofErr w:type="gramEnd"/>
    </w:p>
    <w:p w:rsidR="00CB0A7C" w:rsidRPr="00067554" w:rsidRDefault="00CB0A7C" w:rsidP="00CB0A7C">
      <w:pPr>
        <w:spacing w:after="0" w:line="240" w:lineRule="auto"/>
        <w:ind w:firstLine="708"/>
        <w:jc w:val="both"/>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ПОСТАНОВЛЯЕТ:</w:t>
      </w:r>
    </w:p>
    <w:p w:rsidR="00CB0A7C" w:rsidRPr="00067554" w:rsidRDefault="00CB0A7C" w:rsidP="00CB0A7C">
      <w:pPr>
        <w:autoSpaceDE w:val="0"/>
        <w:autoSpaceDN w:val="0"/>
        <w:adjustRightInd w:val="0"/>
        <w:spacing w:after="0" w:line="240" w:lineRule="auto"/>
        <w:ind w:firstLine="540"/>
        <w:jc w:val="both"/>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1. Утвердить прилагаемый Порядок уведомления руководителем муниципального предприятия, руководителем муниципального учреждения представителя нанимателя (работодателя), муниципальным служащим о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CB0A7C" w:rsidRPr="00067554" w:rsidRDefault="00CB0A7C" w:rsidP="00CB0A7C">
      <w:pPr>
        <w:autoSpaceDE w:val="0"/>
        <w:autoSpaceDN w:val="0"/>
        <w:adjustRightInd w:val="0"/>
        <w:spacing w:after="0" w:line="240" w:lineRule="auto"/>
        <w:ind w:firstLine="540"/>
        <w:jc w:val="both"/>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2. Ознакомить руководителей муниципальных предприятий и руководителей муниципальных учреждений, муниципальных служащих, с настоящим постановлением под роспись в срок до 01 февраля 2020 г.</w:t>
      </w:r>
    </w:p>
    <w:p w:rsidR="00CB0A7C" w:rsidRPr="00067554" w:rsidRDefault="00CB0A7C" w:rsidP="00CB0A7C">
      <w:pPr>
        <w:autoSpaceDE w:val="0"/>
        <w:autoSpaceDN w:val="0"/>
        <w:adjustRightInd w:val="0"/>
        <w:spacing w:after="0" w:line="240" w:lineRule="auto"/>
        <w:ind w:firstLine="540"/>
        <w:jc w:val="both"/>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 xml:space="preserve">3. </w:t>
      </w:r>
      <w:proofErr w:type="gramStart"/>
      <w:r w:rsidRPr="00067554">
        <w:rPr>
          <w:rFonts w:ascii="Times New Roman" w:eastAsia="Times New Roman" w:hAnsi="Times New Roman" w:cs="Times New Roman"/>
          <w:spacing w:val="2"/>
          <w:sz w:val="20"/>
          <w:szCs w:val="20"/>
          <w:lang w:eastAsia="ru-RU"/>
        </w:rPr>
        <w:t>Контроль за</w:t>
      </w:r>
      <w:proofErr w:type="gramEnd"/>
      <w:r w:rsidRPr="00067554">
        <w:rPr>
          <w:rFonts w:ascii="Times New Roman" w:eastAsia="Times New Roman" w:hAnsi="Times New Roman" w:cs="Times New Roman"/>
          <w:spacing w:val="2"/>
          <w:sz w:val="20"/>
          <w:szCs w:val="20"/>
          <w:lang w:eastAsia="ru-RU"/>
        </w:rPr>
        <w:t xml:space="preserve"> исполнением настоящего постановления оставляю за собой.</w:t>
      </w:r>
    </w:p>
    <w:p w:rsidR="00CB0A7C" w:rsidRPr="00067554" w:rsidRDefault="00CB0A7C" w:rsidP="00CB0A7C">
      <w:pPr>
        <w:shd w:val="clear" w:color="auto" w:fill="FFFFFF"/>
        <w:spacing w:after="0" w:line="240" w:lineRule="auto"/>
        <w:ind w:firstLine="540"/>
        <w:jc w:val="both"/>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4. 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CB0A7C" w:rsidRPr="00067554" w:rsidRDefault="00CB0A7C" w:rsidP="00CB0A7C">
      <w:pPr>
        <w:shd w:val="clear" w:color="auto" w:fill="FFFFFF"/>
        <w:spacing w:after="0" w:line="240" w:lineRule="auto"/>
        <w:ind w:firstLine="540"/>
        <w:jc w:val="both"/>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5. Настоящее постановление вступает в силу после дня его официального опубликования.</w:t>
      </w:r>
    </w:p>
    <w:p w:rsidR="00CB0A7C" w:rsidRPr="00067554" w:rsidRDefault="00CB0A7C" w:rsidP="00CB0A7C">
      <w:pPr>
        <w:shd w:val="clear" w:color="auto" w:fill="FFFFFF"/>
        <w:spacing w:after="0" w:line="240" w:lineRule="auto"/>
        <w:ind w:firstLine="540"/>
        <w:jc w:val="both"/>
        <w:textAlignment w:val="baseline"/>
        <w:rPr>
          <w:rFonts w:ascii="Times New Roman" w:eastAsia="Times New Roman" w:hAnsi="Times New Roman" w:cs="Times New Roman"/>
          <w:sz w:val="20"/>
          <w:szCs w:val="20"/>
          <w:lang w:eastAsia="ru-RU"/>
        </w:rPr>
      </w:pPr>
    </w:p>
    <w:p w:rsidR="00CB0A7C" w:rsidRPr="00067554" w:rsidRDefault="00CB0A7C" w:rsidP="00CB0A7C">
      <w:pPr>
        <w:tabs>
          <w:tab w:val="left" w:pos="735"/>
          <w:tab w:val="left" w:pos="3960"/>
        </w:tabs>
        <w:spacing w:after="0" w:line="240" w:lineRule="auto"/>
        <w:rPr>
          <w:rFonts w:ascii="Times New Roman" w:eastAsia="Times New Roman" w:hAnsi="Times New Roman" w:cs="Times New Roman"/>
          <w:sz w:val="20"/>
          <w:szCs w:val="20"/>
          <w:lang w:eastAsia="ru-RU"/>
        </w:rPr>
      </w:pPr>
    </w:p>
    <w:p w:rsidR="00CB0A7C" w:rsidRPr="00067554" w:rsidRDefault="00CB0A7C" w:rsidP="00CB0A7C">
      <w:pPr>
        <w:spacing w:after="0" w:line="240" w:lineRule="auto"/>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 xml:space="preserve">Глава администрации </w:t>
      </w:r>
    </w:p>
    <w:p w:rsidR="00CB0A7C" w:rsidRPr="00067554" w:rsidRDefault="00CB0A7C" w:rsidP="00CB0A7C">
      <w:pPr>
        <w:spacing w:after="0" w:line="240" w:lineRule="auto"/>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городского поселения</w:t>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r>
      <w:r w:rsidRPr="00067554">
        <w:rPr>
          <w:rFonts w:ascii="Times New Roman" w:eastAsia="Times New Roman" w:hAnsi="Times New Roman" w:cs="Times New Roman"/>
          <w:sz w:val="20"/>
          <w:szCs w:val="20"/>
          <w:lang w:eastAsia="ru-RU"/>
        </w:rPr>
        <w:tab/>
        <w:t xml:space="preserve">  И.В. Марданов</w:t>
      </w:r>
    </w:p>
    <w:p w:rsidR="00CB0A7C" w:rsidRPr="00067554" w:rsidRDefault="00CB0A7C" w:rsidP="00CB0A7C">
      <w:pPr>
        <w:spacing w:after="0" w:line="240" w:lineRule="auto"/>
        <w:rPr>
          <w:rFonts w:ascii="Times New Roman" w:eastAsia="Times New Roman" w:hAnsi="Times New Roman" w:cs="Times New Roman"/>
          <w:sz w:val="20"/>
          <w:szCs w:val="20"/>
          <w:lang w:eastAsia="ru-RU"/>
        </w:rPr>
      </w:pPr>
    </w:p>
    <w:p w:rsidR="00CB0A7C" w:rsidRPr="00067554" w:rsidRDefault="00CB0A7C" w:rsidP="00CB0A7C">
      <w:pPr>
        <w:spacing w:after="0" w:line="240" w:lineRule="auto"/>
        <w:rPr>
          <w:rFonts w:ascii="Times New Roman" w:eastAsia="Times New Roman" w:hAnsi="Times New Roman" w:cs="Times New Roman"/>
          <w:sz w:val="20"/>
          <w:szCs w:val="20"/>
          <w:lang w:eastAsia="ru-RU"/>
        </w:rPr>
      </w:pPr>
    </w:p>
    <w:p w:rsidR="00CB0A7C" w:rsidRPr="00067554" w:rsidRDefault="00CB0A7C" w:rsidP="00CB0A7C">
      <w:pPr>
        <w:spacing w:after="0" w:line="240" w:lineRule="auto"/>
        <w:rPr>
          <w:rFonts w:ascii="Times New Roman" w:eastAsia="Times New Roman" w:hAnsi="Times New Roman" w:cs="Times New Roman"/>
          <w:sz w:val="20"/>
          <w:szCs w:val="20"/>
          <w:lang w:eastAsia="ru-RU"/>
        </w:rPr>
      </w:pPr>
    </w:p>
    <w:p w:rsidR="00CB0A7C" w:rsidRPr="00067554" w:rsidRDefault="00CB0A7C" w:rsidP="00CB0A7C">
      <w:pPr>
        <w:shd w:val="clear" w:color="auto" w:fill="FFFFFF"/>
        <w:spacing w:after="0" w:line="240" w:lineRule="auto"/>
        <w:jc w:val="right"/>
        <w:textAlignment w:val="baseline"/>
        <w:outlineLvl w:val="1"/>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 xml:space="preserve">Утвержден </w:t>
      </w:r>
    </w:p>
    <w:p w:rsidR="00CB0A7C" w:rsidRPr="00067554" w:rsidRDefault="00CB0A7C" w:rsidP="00CB0A7C">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 xml:space="preserve">постановлением администрации </w:t>
      </w:r>
    </w:p>
    <w:p w:rsidR="00CB0A7C" w:rsidRPr="00067554" w:rsidRDefault="00CB0A7C" w:rsidP="00CB0A7C">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z w:val="20"/>
          <w:szCs w:val="20"/>
          <w:lang w:eastAsia="ru-RU"/>
        </w:rPr>
        <w:t xml:space="preserve">Николаевского </w:t>
      </w:r>
      <w:r w:rsidRPr="00067554">
        <w:rPr>
          <w:rFonts w:ascii="Times New Roman" w:eastAsia="Times New Roman" w:hAnsi="Times New Roman" w:cs="Times New Roman"/>
          <w:spacing w:val="2"/>
          <w:sz w:val="20"/>
          <w:szCs w:val="20"/>
          <w:lang w:eastAsia="ru-RU"/>
        </w:rPr>
        <w:t>городского поселения</w:t>
      </w:r>
    </w:p>
    <w:p w:rsidR="00CB0A7C" w:rsidRPr="00067554" w:rsidRDefault="00CB0A7C" w:rsidP="00CB0A7C">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067554">
        <w:rPr>
          <w:rFonts w:ascii="Times New Roman" w:eastAsia="Times New Roman" w:hAnsi="Times New Roman" w:cs="Times New Roman"/>
          <w:spacing w:val="2"/>
          <w:sz w:val="20"/>
          <w:szCs w:val="20"/>
          <w:lang w:eastAsia="ru-RU"/>
        </w:rPr>
        <w:t>от 16.01.2020 № 09</w:t>
      </w:r>
    </w:p>
    <w:p w:rsidR="00CB0A7C" w:rsidRPr="00067554" w:rsidRDefault="00CB0A7C" w:rsidP="00CB0A7C">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20"/>
          <w:lang w:eastAsia="ru-RU"/>
        </w:rPr>
      </w:pPr>
    </w:p>
    <w:p w:rsidR="00CB0A7C" w:rsidRPr="00067554" w:rsidRDefault="00CB0A7C" w:rsidP="00CB0A7C">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ПОРЯДОК</w:t>
      </w:r>
      <w:r w:rsidRPr="00067554">
        <w:rPr>
          <w:rFonts w:ascii="Times New Roman" w:eastAsia="Times New Roman" w:hAnsi="Times New Roman" w:cs="Times New Roman"/>
          <w:bCs/>
          <w:sz w:val="20"/>
          <w:szCs w:val="20"/>
          <w:lang w:eastAsia="ru-RU"/>
        </w:rPr>
        <w:br/>
        <w:t>уведомления руководителем муниципального предприятия, руководителем муниципального учреждения, муниципальным служащим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CB0A7C" w:rsidRPr="00067554" w:rsidRDefault="00CB0A7C" w:rsidP="00CB0A7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1. Настоящий порядок устанавливает процедуру уведомления руководителем муниципального предприятия, руководителем муниципального учреждения, муниципальным служащим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(далее - Порядок, уведомление).</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1.1. В настоящем Порядке используется понятия «конфликт интересов», «личная заинтересованность», установленные </w:t>
      </w:r>
      <w:hyperlink r:id="rId50" w:history="1">
        <w:r w:rsidRPr="00067554">
          <w:rPr>
            <w:rFonts w:ascii="Times New Roman" w:eastAsia="Times New Roman" w:hAnsi="Times New Roman" w:cs="Times New Roman"/>
            <w:bCs/>
            <w:sz w:val="20"/>
            <w:szCs w:val="20"/>
            <w:lang w:eastAsia="ru-RU"/>
          </w:rPr>
          <w:t>статьей 10</w:t>
        </w:r>
      </w:hyperlink>
      <w:r w:rsidRPr="00067554">
        <w:rPr>
          <w:rFonts w:ascii="Times New Roman" w:eastAsia="Times New Roman" w:hAnsi="Times New Roman" w:cs="Times New Roman"/>
          <w:bCs/>
          <w:sz w:val="20"/>
          <w:szCs w:val="20"/>
          <w:lang w:eastAsia="ru-RU"/>
        </w:rPr>
        <w:t xml:space="preserve"> Федерального закона от 25.12.2008 N 273-ФЗ «О </w:t>
      </w:r>
      <w:r w:rsidRPr="00067554">
        <w:rPr>
          <w:rFonts w:ascii="Times New Roman" w:eastAsia="Times New Roman" w:hAnsi="Times New Roman" w:cs="Times New Roman"/>
          <w:bCs/>
          <w:sz w:val="20"/>
          <w:szCs w:val="20"/>
          <w:lang w:eastAsia="ru-RU"/>
        </w:rPr>
        <w:lastRenderedPageBreak/>
        <w:t>противодействии коррупции».</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1.2. Представитель нанимателя (работодатель) - лицо, наделённое полномочиями по совершению от имени администрации муниципального образования «Николаевское городское поселение» Смидовичского муниципального района Еврейской автономной области действий, связанных с назначением руководителя муниципального предприятия, муниципального учреждения, прекращением его полномочий, заключением и прекращением с ним трудового договора.</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2. Руководитель муниципального предприятия, руководитель муниципального учреждения (далее - руководитель) обязан принимать меры по недопущению любой возможности возникновения конфликта интересов и урегулированию возникшего конфликта.</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3. Руководитель обязан письменно уведомить представителя нанимателя (работодателя) о возникшей личной заинтересованности, которая приводит или может привести к конфликту интересов, не позднее одного рабочего дня, следующего за днем возникновения у руководителя личной заинтересованности.</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Уведомление составляется руководителем по форме согласно приложению к настоящему Порядку. К уведомлению прилагаются имеющиеся в распоряжении руководителя материалы, подтверждающие факты, изложенные в нем. Сведения, составляющие государственную тайну, в уведомление не включаются.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При нахождении руководителя вне установленного места работы (командировка, отпуск, временная нетрудоспособность) он уведомляет представителя нанимателя (работодателя) о возникновении личной заинтересованности любыми доступными средствами связи, а по прибытии к месту работы обеспечивает передачу письменного уведомления в течение одного рабочего дня со дня прибытия.</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4. Уведомление передаётся руководителем в администрацию муниципального образования «Николаевское городское поселение» Смидовичского района Еврейской автономной области, осуществляющее функции и полномочия учредителя муниципального предприятия, муниципального учреждения.</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Регистрация уведомления производится в день поступления, на уведомлении указывается регистрационный номер, дата регистрации, фамилия, имя, отчество (при наличии) и подпись муниципального служащего, зарегистрировавшего уведомление.</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 xml:space="preserve">Копия зарегистрированного уведомления передается руководителю, при этом на передаваемой руководителю копии уведомления указывается его регистрационный номер, дата регистрации, фамилия, инициалы и подпись муниципального служащего, зарегистрировавшего уведомление. </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 xml:space="preserve">Отказ в регистрации уведомления, а также не предоставление руководителю копии зарегистрированного уведомления не допускаются. </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 xml:space="preserve">Копия уведомления с отметками, подтверждающими его регистрационный номер, дату регистрации, фамилию, имя, отчество (при наличии) и подпись муниципального служащего, зарегистрировавшего уведомление, приобщается к личному делу руководителя. </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5. Глава администрации не позднее рабочего дня, следующего за днем регистрации уведомления, проводит собеседование с руководителем, представившим уведомление, получает от него письменные пояснения (при необходимости) и принимает по поступившему уведомлению одно из следующих решений:</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а) признать, что при исполнении должностных обязанностей руководителем, представившим уведомление, конфликт интересов отсутствует;</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б) признать, что при исполнении должностных обязанностей руководителем, представившим уведомление, личная заинтересованность приводит или может привести к конфликту интересов.</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Решение оформляется в письменном виде и в течение трех рабочих дней со дня принятия доводится до руководителя, представившего уведомление, под роспись.</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6. В случае принятия решения, предусмотренного подпунктом «б» пункта 5 настоящего Порядка, глава администрации обеспечивает принятие мер по предотвращению или урегулированию конфликта интересов либо рекомендует руководителю, представившему уведомление, принять такие меры. В этом случае устанавливается срок, когда руководитель,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руководителя под роспись.</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Предотвращение или урегулирование конфликта интересов может состоять в изменении должностного положения руководителя,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CB0A7C" w:rsidRPr="00067554"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67554">
        <w:rPr>
          <w:rFonts w:ascii="Times New Roman" w:eastAsia="Times New Roman" w:hAnsi="Times New Roman" w:cs="Times New Roman"/>
          <w:bCs/>
          <w:sz w:val="20"/>
          <w:szCs w:val="20"/>
          <w:lang w:eastAsia="ru-RU"/>
        </w:rPr>
        <w:t>7. В случае непринятия руководителем, представившим уведомление, мер по предотвращению или урегулированию конфликта интересов, глава администрации обеспечивает применение к руководителю, допустившему правонарушение, мер юридической ответственности, предусмотренных законодательством Российской Федерации.</w:t>
      </w:r>
    </w:p>
    <w:p w:rsidR="00CB0A7C" w:rsidRPr="00067554" w:rsidRDefault="00CB0A7C" w:rsidP="00CB0A7C">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CB0A7C" w:rsidRDefault="00762B73" w:rsidP="00762B73">
      <w:pPr>
        <w:widowControl w:val="0"/>
        <w:tabs>
          <w:tab w:val="left" w:pos="8475"/>
        </w:tabs>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ab/>
      </w:r>
    </w:p>
    <w:p w:rsidR="00762B73" w:rsidRDefault="00762B73" w:rsidP="00762B73">
      <w:pPr>
        <w:widowControl w:val="0"/>
        <w:tabs>
          <w:tab w:val="left" w:pos="8475"/>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762B73" w:rsidRPr="00067554" w:rsidRDefault="00762B73" w:rsidP="00762B73">
      <w:pPr>
        <w:widowControl w:val="0"/>
        <w:tabs>
          <w:tab w:val="left" w:pos="8475"/>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CB0A7C" w:rsidRPr="00067554" w:rsidRDefault="00CB0A7C" w:rsidP="00CB0A7C">
      <w:pPr>
        <w:spacing w:after="0" w:line="263" w:lineRule="atLeast"/>
        <w:jc w:val="righ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lastRenderedPageBreak/>
        <w:t>Приложение</w:t>
      </w:r>
      <w:r w:rsidRPr="00067554">
        <w:rPr>
          <w:rFonts w:ascii="Times New Roman" w:eastAsia="Times New Roman" w:hAnsi="Times New Roman" w:cs="Times New Roman"/>
          <w:sz w:val="20"/>
          <w:szCs w:val="20"/>
          <w:lang w:eastAsia="ru-RU"/>
        </w:rPr>
        <w:br/>
        <w:t>к Порядку уведомления руководителем муниципального</w:t>
      </w:r>
      <w:r w:rsidRPr="00067554">
        <w:rPr>
          <w:rFonts w:ascii="Times New Roman" w:eastAsia="Times New Roman" w:hAnsi="Times New Roman" w:cs="Times New Roman"/>
          <w:sz w:val="20"/>
          <w:szCs w:val="20"/>
          <w:lang w:eastAsia="ru-RU"/>
        </w:rPr>
        <w:br/>
        <w:t>предприятия, руководителем муниципального учреждения</w:t>
      </w:r>
      <w:r w:rsidRPr="00067554">
        <w:rPr>
          <w:rFonts w:ascii="Times New Roman" w:eastAsia="Times New Roman" w:hAnsi="Times New Roman" w:cs="Times New Roman"/>
          <w:sz w:val="20"/>
          <w:szCs w:val="20"/>
          <w:lang w:eastAsia="ru-RU"/>
        </w:rPr>
        <w:br/>
        <w:t>представителя нанимателя (работодателя) о личной</w:t>
      </w:r>
      <w:r w:rsidRPr="00067554">
        <w:rPr>
          <w:rFonts w:ascii="Times New Roman" w:eastAsia="Times New Roman" w:hAnsi="Times New Roman" w:cs="Times New Roman"/>
          <w:sz w:val="20"/>
          <w:szCs w:val="20"/>
          <w:lang w:eastAsia="ru-RU"/>
        </w:rPr>
        <w:br/>
        <w:t>заинтересованности при исполнении должностных</w:t>
      </w:r>
      <w:r w:rsidRPr="00067554">
        <w:rPr>
          <w:rFonts w:ascii="Times New Roman" w:eastAsia="Times New Roman" w:hAnsi="Times New Roman" w:cs="Times New Roman"/>
          <w:sz w:val="20"/>
          <w:szCs w:val="20"/>
          <w:lang w:eastAsia="ru-RU"/>
        </w:rPr>
        <w:br/>
        <w:t>обязанностей, которая приводит или может</w:t>
      </w:r>
      <w:r w:rsidRPr="00067554">
        <w:rPr>
          <w:rFonts w:ascii="Times New Roman" w:eastAsia="Times New Roman" w:hAnsi="Times New Roman" w:cs="Times New Roman"/>
          <w:sz w:val="20"/>
          <w:szCs w:val="20"/>
          <w:lang w:eastAsia="ru-RU"/>
        </w:rPr>
        <w:br/>
        <w:t>привести к конфликту интересов</w:t>
      </w:r>
      <w:r w:rsidRPr="00067554">
        <w:rPr>
          <w:rFonts w:ascii="Times New Roman" w:eastAsia="Times New Roman" w:hAnsi="Times New Roman" w:cs="Times New Roman"/>
          <w:sz w:val="20"/>
          <w:szCs w:val="20"/>
          <w:lang w:eastAsia="ru-RU"/>
        </w:rPr>
        <w:br/>
      </w:r>
      <w:r w:rsidRPr="00067554">
        <w:rPr>
          <w:rFonts w:ascii="Times New Roman" w:eastAsia="Times New Roman" w:hAnsi="Times New Roman" w:cs="Times New Roman"/>
          <w:sz w:val="20"/>
          <w:szCs w:val="20"/>
          <w:lang w:eastAsia="ru-RU"/>
        </w:rPr>
        <w:br/>
      </w:r>
    </w:p>
    <w:tbl>
      <w:tblPr>
        <w:tblW w:w="0" w:type="auto"/>
        <w:tblCellMar>
          <w:left w:w="0" w:type="dxa"/>
          <w:right w:w="0" w:type="dxa"/>
        </w:tblCellMar>
        <w:tblLook w:val="04A0" w:firstRow="1" w:lastRow="0" w:firstColumn="1" w:lastColumn="0" w:noHBand="0" w:noVBand="1"/>
      </w:tblPr>
      <w:tblGrid>
        <w:gridCol w:w="2296"/>
        <w:gridCol w:w="767"/>
        <w:gridCol w:w="298"/>
        <w:gridCol w:w="106"/>
        <w:gridCol w:w="1158"/>
        <w:gridCol w:w="459"/>
        <w:gridCol w:w="72"/>
        <w:gridCol w:w="486"/>
        <w:gridCol w:w="261"/>
        <w:gridCol w:w="1033"/>
        <w:gridCol w:w="1583"/>
        <w:gridCol w:w="836"/>
      </w:tblGrid>
      <w:tr w:rsidR="00CB0A7C" w:rsidRPr="00067554" w:rsidTr="006774F8">
        <w:trPr>
          <w:trHeight w:val="15"/>
        </w:trPr>
        <w:tc>
          <w:tcPr>
            <w:tcW w:w="2972" w:type="dxa"/>
            <w:gridSpan w:val="3"/>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145" w:type="dxa"/>
            <w:gridSpan w:val="3"/>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535" w:type="dxa"/>
            <w:gridSpan w:val="2"/>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703" w:type="dxa"/>
            <w:gridSpan w:val="4"/>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rPr>
          <w:trHeight w:val="15"/>
        </w:trPr>
        <w:tc>
          <w:tcPr>
            <w:tcW w:w="2247"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669"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11" w:type="dxa"/>
            <w:gridSpan w:val="2"/>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1510"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484" w:type="dxa"/>
            <w:gridSpan w:val="2"/>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865" w:type="dxa"/>
            <w:gridSpan w:val="2"/>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727"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1953"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589" w:type="dxa"/>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269" w:type="dxa"/>
            <w:gridSpan w:val="3"/>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Представителю нанимателя (работодателю)</w:t>
            </w:r>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269" w:type="dxa"/>
            <w:gridSpan w:val="3"/>
            <w:tcBorders>
              <w:top w:val="nil"/>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Главе администрации Николаевского городского поселения Смидовичского муниципального района ЕАО</w:t>
            </w:r>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727" w:type="dxa"/>
            <w:tcBorders>
              <w:top w:val="single" w:sz="4" w:space="0" w:color="000000"/>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от</w:t>
            </w:r>
          </w:p>
        </w:tc>
        <w:tc>
          <w:tcPr>
            <w:tcW w:w="2542" w:type="dxa"/>
            <w:gridSpan w:val="2"/>
            <w:tcBorders>
              <w:top w:val="single" w:sz="4" w:space="0" w:color="000000"/>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269" w:type="dxa"/>
            <w:gridSpan w:val="3"/>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proofErr w:type="gramStart"/>
            <w:r w:rsidRPr="00067554">
              <w:rPr>
                <w:rFonts w:ascii="Times New Roman" w:eastAsia="Times New Roman" w:hAnsi="Times New Roman" w:cs="Times New Roman"/>
                <w:sz w:val="20"/>
                <w:szCs w:val="20"/>
                <w:lang w:eastAsia="ru-RU"/>
              </w:rPr>
              <w:t>(ФИО (отчество - при</w:t>
            </w:r>
            <w:proofErr w:type="gramEnd"/>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269" w:type="dxa"/>
            <w:gridSpan w:val="3"/>
            <w:tcBorders>
              <w:top w:val="nil"/>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3227" w:type="dxa"/>
            <w:gridSpan w:val="4"/>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2859" w:type="dxa"/>
            <w:gridSpan w:val="5"/>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269" w:type="dxa"/>
            <w:gridSpan w:val="3"/>
            <w:tcBorders>
              <w:top w:val="single" w:sz="4" w:space="0" w:color="000000"/>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proofErr w:type="gramStart"/>
            <w:r w:rsidRPr="00067554">
              <w:rPr>
                <w:rFonts w:ascii="Times New Roman" w:eastAsia="Times New Roman" w:hAnsi="Times New Roman" w:cs="Times New Roman"/>
                <w:sz w:val="20"/>
                <w:szCs w:val="20"/>
                <w:lang w:eastAsia="ru-RU"/>
              </w:rPr>
              <w:t>наличии), должность)</w:t>
            </w:r>
            <w:proofErr w:type="gramEnd"/>
          </w:p>
        </w:tc>
      </w:tr>
      <w:tr w:rsidR="00CB0A7C" w:rsidRPr="00067554" w:rsidTr="006774F8">
        <w:tc>
          <w:tcPr>
            <w:tcW w:w="9355" w:type="dxa"/>
            <w:gridSpan w:val="12"/>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УВЕДОМЛЕНИЕ</w:t>
            </w:r>
            <w:r w:rsidRPr="00067554">
              <w:rPr>
                <w:rFonts w:ascii="Times New Roman" w:eastAsia="Times New Roman" w:hAnsi="Times New Roman" w:cs="Times New Roman"/>
                <w:sz w:val="20"/>
                <w:szCs w:val="20"/>
                <w:lang w:eastAsia="ru-RU"/>
              </w:rPr>
              <w:br/>
              <w:t>о личной заинтересованности при исполнении должностных</w:t>
            </w:r>
            <w:r w:rsidRPr="00067554">
              <w:rPr>
                <w:rFonts w:ascii="Times New Roman" w:eastAsia="Times New Roman" w:hAnsi="Times New Roman" w:cs="Times New Roman"/>
                <w:sz w:val="20"/>
                <w:szCs w:val="20"/>
                <w:lang w:eastAsia="ru-RU"/>
              </w:rPr>
              <w:br/>
              <w:t>обязанностей, которая приводит или может привести</w:t>
            </w:r>
            <w:r w:rsidRPr="00067554">
              <w:rPr>
                <w:rFonts w:ascii="Times New Roman" w:eastAsia="Times New Roman" w:hAnsi="Times New Roman" w:cs="Times New Roman"/>
                <w:sz w:val="20"/>
                <w:szCs w:val="20"/>
                <w:lang w:eastAsia="ru-RU"/>
              </w:rPr>
              <w:br/>
              <w:t>к конфликту интересов</w:t>
            </w:r>
          </w:p>
          <w:p w:rsidR="00CB0A7C" w:rsidRPr="00067554"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Сообщаю об имеющейся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67554">
              <w:rPr>
                <w:rFonts w:ascii="Times New Roman" w:eastAsia="Times New Roman" w:hAnsi="Times New Roman" w:cs="Times New Roman"/>
                <w:sz w:val="20"/>
                <w:szCs w:val="20"/>
                <w:lang w:eastAsia="ru-RU"/>
              </w:rPr>
              <w:t>нужное</w:t>
            </w:r>
            <w:proofErr w:type="gramEnd"/>
            <w:r w:rsidRPr="00067554">
              <w:rPr>
                <w:rFonts w:ascii="Times New Roman" w:eastAsia="Times New Roman" w:hAnsi="Times New Roman" w:cs="Times New Roman"/>
                <w:sz w:val="20"/>
                <w:szCs w:val="20"/>
                <w:lang w:eastAsia="ru-RU"/>
              </w:rPr>
              <w:t xml:space="preserve"> подчеркнуть).</w:t>
            </w:r>
          </w:p>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br/>
              <w:t>Обстоятельства, являющиеся основанием возникновения личной заинтересованности:</w:t>
            </w:r>
          </w:p>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nil"/>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single" w:sz="4" w:space="0" w:color="000000"/>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single" w:sz="4" w:space="0" w:color="000000"/>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9355" w:type="dxa"/>
            <w:gridSpan w:val="12"/>
            <w:tcBorders>
              <w:top w:val="single" w:sz="4" w:space="0" w:color="000000"/>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067554" w:rsidTr="006774F8">
        <w:tc>
          <w:tcPr>
            <w:tcW w:w="2247" w:type="dxa"/>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067554">
              <w:rPr>
                <w:rFonts w:ascii="Times New Roman" w:eastAsia="Times New Roman" w:hAnsi="Times New Roman" w:cs="Times New Roman"/>
                <w:sz w:val="20"/>
                <w:szCs w:val="20"/>
                <w:lang w:eastAsia="ru-RU"/>
              </w:rPr>
              <w:t>"___" __________ 20___ .</w:t>
            </w:r>
          </w:p>
        </w:tc>
        <w:tc>
          <w:tcPr>
            <w:tcW w:w="669" w:type="dxa"/>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1821" w:type="dxa"/>
            <w:gridSpan w:val="3"/>
            <w:tcBorders>
              <w:top w:val="nil"/>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484" w:type="dxa"/>
            <w:gridSpan w:val="2"/>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3545" w:type="dxa"/>
            <w:gridSpan w:val="4"/>
            <w:tcBorders>
              <w:top w:val="nil"/>
              <w:left w:val="nil"/>
              <w:bottom w:val="single" w:sz="4" w:space="0" w:color="000000"/>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c>
          <w:tcPr>
            <w:tcW w:w="589" w:type="dxa"/>
            <w:tcBorders>
              <w:top w:val="nil"/>
              <w:left w:val="nil"/>
              <w:bottom w:val="nil"/>
              <w:right w:val="nil"/>
            </w:tcBorders>
            <w:tcMar>
              <w:top w:w="0" w:type="dxa"/>
              <w:left w:w="149" w:type="dxa"/>
              <w:bottom w:w="0" w:type="dxa"/>
              <w:right w:w="149" w:type="dxa"/>
            </w:tcMar>
            <w:hideMark/>
          </w:tcPr>
          <w:p w:rsidR="00CB0A7C" w:rsidRPr="00067554" w:rsidRDefault="00CB0A7C" w:rsidP="00CB0A7C">
            <w:pPr>
              <w:spacing w:after="0" w:line="240" w:lineRule="auto"/>
              <w:rPr>
                <w:rFonts w:ascii="Times New Roman" w:eastAsia="Times New Roman" w:hAnsi="Times New Roman" w:cs="Times New Roman"/>
                <w:sz w:val="20"/>
                <w:szCs w:val="20"/>
                <w:lang w:eastAsia="ru-RU"/>
              </w:rPr>
            </w:pPr>
          </w:p>
        </w:tc>
      </w:tr>
      <w:tr w:rsidR="00CB0A7C" w:rsidRPr="00CB0A7C" w:rsidTr="006774F8">
        <w:tc>
          <w:tcPr>
            <w:tcW w:w="2247"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66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1821" w:type="dxa"/>
            <w:gridSpan w:val="3"/>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(подпись)</w:t>
            </w:r>
          </w:p>
        </w:tc>
        <w:tc>
          <w:tcPr>
            <w:tcW w:w="484" w:type="dxa"/>
            <w:gridSpan w:val="2"/>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3545" w:type="dxa"/>
            <w:gridSpan w:val="4"/>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(инициалы, фамилия)</w:t>
            </w:r>
          </w:p>
        </w:tc>
        <w:tc>
          <w:tcPr>
            <w:tcW w:w="58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r>
      <w:tr w:rsidR="00CB0A7C" w:rsidRPr="00CB0A7C" w:rsidTr="006774F8">
        <w:tc>
          <w:tcPr>
            <w:tcW w:w="2916" w:type="dxa"/>
            <w:gridSpan w:val="2"/>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Лицо, принявшее уведомление</w:t>
            </w:r>
          </w:p>
        </w:tc>
        <w:tc>
          <w:tcPr>
            <w:tcW w:w="1821" w:type="dxa"/>
            <w:gridSpan w:val="3"/>
            <w:tcBorders>
              <w:top w:val="nil"/>
              <w:left w:val="nil"/>
              <w:bottom w:val="single" w:sz="4" w:space="0" w:color="000000"/>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484" w:type="dxa"/>
            <w:gridSpan w:val="2"/>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3545" w:type="dxa"/>
            <w:gridSpan w:val="4"/>
            <w:tcBorders>
              <w:top w:val="nil"/>
              <w:left w:val="nil"/>
              <w:bottom w:val="single" w:sz="4" w:space="0" w:color="000000"/>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58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r>
      <w:tr w:rsidR="00CB0A7C" w:rsidRPr="00CB0A7C" w:rsidTr="006774F8">
        <w:tc>
          <w:tcPr>
            <w:tcW w:w="2247"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66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1821" w:type="dxa"/>
            <w:gridSpan w:val="3"/>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(подпись)</w:t>
            </w:r>
          </w:p>
        </w:tc>
        <w:tc>
          <w:tcPr>
            <w:tcW w:w="484" w:type="dxa"/>
            <w:gridSpan w:val="2"/>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3545" w:type="dxa"/>
            <w:gridSpan w:val="4"/>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jc w:val="center"/>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(инициалы, фамилия)</w:t>
            </w:r>
          </w:p>
        </w:tc>
        <w:tc>
          <w:tcPr>
            <w:tcW w:w="58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r>
      <w:tr w:rsidR="00CB0A7C" w:rsidRPr="00CB0A7C" w:rsidTr="006774F8">
        <w:tc>
          <w:tcPr>
            <w:tcW w:w="2247"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63" w:lineRule="atLeast"/>
              <w:textAlignment w:val="baseline"/>
              <w:rPr>
                <w:rFonts w:ascii="Times New Roman" w:eastAsia="Times New Roman" w:hAnsi="Times New Roman" w:cs="Times New Roman"/>
                <w:sz w:val="20"/>
                <w:szCs w:val="20"/>
                <w:lang w:eastAsia="ru-RU"/>
              </w:rPr>
            </w:pPr>
            <w:r w:rsidRPr="00CB0A7C">
              <w:rPr>
                <w:rFonts w:ascii="Times New Roman" w:eastAsia="Times New Roman" w:hAnsi="Times New Roman" w:cs="Times New Roman"/>
                <w:sz w:val="20"/>
                <w:szCs w:val="20"/>
                <w:lang w:eastAsia="ru-RU"/>
              </w:rPr>
              <w:t xml:space="preserve">"___" __________ 20___ </w:t>
            </w:r>
          </w:p>
          <w:p w:rsidR="00CB0A7C" w:rsidRPr="00CB0A7C" w:rsidRDefault="00CB0A7C" w:rsidP="00CB0A7C">
            <w:pPr>
              <w:spacing w:after="0" w:line="263" w:lineRule="atLeast"/>
              <w:textAlignment w:val="baseline"/>
              <w:rPr>
                <w:rFonts w:ascii="Times New Roman" w:eastAsia="Times New Roman" w:hAnsi="Times New Roman" w:cs="Times New Roman"/>
                <w:sz w:val="20"/>
                <w:szCs w:val="20"/>
                <w:lang w:eastAsia="ru-RU"/>
              </w:rPr>
            </w:pPr>
          </w:p>
        </w:tc>
        <w:tc>
          <w:tcPr>
            <w:tcW w:w="66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1821" w:type="dxa"/>
            <w:gridSpan w:val="3"/>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484" w:type="dxa"/>
            <w:gridSpan w:val="2"/>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3545" w:type="dxa"/>
            <w:gridSpan w:val="4"/>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c>
          <w:tcPr>
            <w:tcW w:w="589" w:type="dxa"/>
            <w:tcBorders>
              <w:top w:val="nil"/>
              <w:left w:val="nil"/>
              <w:bottom w:val="nil"/>
              <w:right w:val="nil"/>
            </w:tcBorders>
            <w:tcMar>
              <w:top w:w="0" w:type="dxa"/>
              <w:left w:w="149" w:type="dxa"/>
              <w:bottom w:w="0" w:type="dxa"/>
              <w:right w:w="149" w:type="dxa"/>
            </w:tcMar>
            <w:hideMark/>
          </w:tcPr>
          <w:p w:rsidR="00CB0A7C" w:rsidRPr="00CB0A7C" w:rsidRDefault="00CB0A7C" w:rsidP="00CB0A7C">
            <w:pPr>
              <w:spacing w:after="0" w:line="240" w:lineRule="auto"/>
              <w:rPr>
                <w:rFonts w:ascii="Times New Roman" w:eastAsia="Times New Roman" w:hAnsi="Times New Roman" w:cs="Times New Roman"/>
                <w:sz w:val="20"/>
                <w:szCs w:val="20"/>
                <w:lang w:eastAsia="ru-RU"/>
              </w:rPr>
            </w:pPr>
          </w:p>
        </w:tc>
      </w:tr>
      <w:tr w:rsidR="00CB0A7C" w:rsidRPr="00CB0A7C" w:rsidTr="006774F8">
        <w:tc>
          <w:tcPr>
            <w:tcW w:w="2247" w:type="dxa"/>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63" w:lineRule="atLeast"/>
              <w:textAlignment w:val="baseline"/>
              <w:rPr>
                <w:rFonts w:ascii="Arial" w:eastAsia="Times New Roman" w:hAnsi="Arial" w:cs="Arial"/>
                <w:spacing w:val="2"/>
                <w:sz w:val="20"/>
                <w:szCs w:val="20"/>
                <w:lang w:eastAsia="ru-RU"/>
              </w:rPr>
            </w:pPr>
            <w:r w:rsidRPr="00CB0A7C">
              <w:rPr>
                <w:rFonts w:ascii="Arial" w:eastAsia="Times New Roman" w:hAnsi="Arial" w:cs="Arial"/>
                <w:spacing w:val="2"/>
                <w:sz w:val="20"/>
                <w:szCs w:val="20"/>
                <w:lang w:eastAsia="ru-RU"/>
              </w:rPr>
              <w:t>Отметка о регистрации</w:t>
            </w:r>
          </w:p>
        </w:tc>
        <w:tc>
          <w:tcPr>
            <w:tcW w:w="669" w:type="dxa"/>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40" w:lineRule="auto"/>
              <w:rPr>
                <w:rFonts w:ascii="Arial" w:eastAsia="Times New Roman" w:hAnsi="Arial" w:cs="Arial"/>
                <w:spacing w:val="2"/>
                <w:sz w:val="20"/>
                <w:szCs w:val="20"/>
                <w:lang w:eastAsia="ru-RU"/>
              </w:rPr>
            </w:pPr>
          </w:p>
        </w:tc>
        <w:tc>
          <w:tcPr>
            <w:tcW w:w="1821" w:type="dxa"/>
            <w:gridSpan w:val="3"/>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40" w:lineRule="auto"/>
              <w:rPr>
                <w:rFonts w:ascii="Arial" w:eastAsia="Times New Roman" w:hAnsi="Arial" w:cs="Arial"/>
                <w:spacing w:val="2"/>
                <w:sz w:val="20"/>
                <w:szCs w:val="20"/>
                <w:lang w:eastAsia="ru-RU"/>
              </w:rPr>
            </w:pPr>
          </w:p>
        </w:tc>
        <w:tc>
          <w:tcPr>
            <w:tcW w:w="484" w:type="dxa"/>
            <w:gridSpan w:val="2"/>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40" w:lineRule="auto"/>
              <w:rPr>
                <w:rFonts w:ascii="Arial" w:eastAsia="Times New Roman" w:hAnsi="Arial" w:cs="Arial"/>
                <w:spacing w:val="2"/>
                <w:sz w:val="20"/>
                <w:szCs w:val="20"/>
                <w:lang w:eastAsia="ru-RU"/>
              </w:rPr>
            </w:pPr>
          </w:p>
        </w:tc>
        <w:tc>
          <w:tcPr>
            <w:tcW w:w="3545" w:type="dxa"/>
            <w:gridSpan w:val="4"/>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40" w:lineRule="auto"/>
              <w:rPr>
                <w:rFonts w:ascii="Arial" w:eastAsia="Times New Roman" w:hAnsi="Arial" w:cs="Arial"/>
                <w:spacing w:val="2"/>
                <w:sz w:val="20"/>
                <w:szCs w:val="20"/>
                <w:lang w:eastAsia="ru-RU"/>
              </w:rPr>
            </w:pPr>
          </w:p>
        </w:tc>
        <w:tc>
          <w:tcPr>
            <w:tcW w:w="589" w:type="dxa"/>
            <w:tcBorders>
              <w:top w:val="nil"/>
              <w:left w:val="nil"/>
              <w:bottom w:val="nil"/>
              <w:right w:val="nil"/>
            </w:tcBorders>
            <w:shd w:val="clear" w:color="auto" w:fill="FFFFFF"/>
            <w:tcMar>
              <w:top w:w="0" w:type="dxa"/>
              <w:left w:w="149" w:type="dxa"/>
              <w:bottom w:w="0" w:type="dxa"/>
              <w:right w:w="149" w:type="dxa"/>
            </w:tcMar>
            <w:hideMark/>
          </w:tcPr>
          <w:p w:rsidR="00CB0A7C" w:rsidRPr="00CB0A7C" w:rsidRDefault="00CB0A7C" w:rsidP="00CB0A7C">
            <w:pPr>
              <w:spacing w:after="0" w:line="240" w:lineRule="auto"/>
              <w:rPr>
                <w:rFonts w:ascii="Arial" w:eastAsia="Times New Roman" w:hAnsi="Arial" w:cs="Arial"/>
                <w:spacing w:val="2"/>
                <w:sz w:val="20"/>
                <w:szCs w:val="20"/>
                <w:lang w:eastAsia="ru-RU"/>
              </w:rPr>
            </w:pPr>
          </w:p>
        </w:tc>
      </w:tr>
    </w:tbl>
    <w:p w:rsidR="00CB0A7C" w:rsidRDefault="00CB0A7C" w:rsidP="00CB0A7C">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FA52EA" w:rsidRDefault="00FA52EA" w:rsidP="00CB0A7C">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6774F8" w:rsidRDefault="006774F8"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p>
    <w:p w:rsidR="00762B73" w:rsidRPr="00CB0A7C" w:rsidRDefault="00762B73" w:rsidP="00762B73">
      <w:pPr>
        <w:widowControl w:val="0"/>
        <w:tabs>
          <w:tab w:val="left" w:pos="4170"/>
        </w:tabs>
        <w:autoSpaceDE w:val="0"/>
        <w:autoSpaceDN w:val="0"/>
        <w:adjustRightInd w:val="0"/>
        <w:spacing w:after="0" w:line="240" w:lineRule="auto"/>
        <w:rPr>
          <w:rFonts w:ascii="Arial" w:eastAsia="Times New Roman" w:hAnsi="Arial" w:cs="Arial"/>
          <w:b/>
          <w:bCs/>
          <w:sz w:val="20"/>
          <w:szCs w:val="20"/>
          <w:lang w:eastAsia="ru-RU"/>
        </w:rPr>
      </w:pPr>
      <w:bookmarkStart w:id="10" w:name="_GoBack"/>
      <w:bookmarkEnd w:id="10"/>
    </w:p>
    <w:p w:rsidR="00CB0A7C" w:rsidRPr="00CB0A7C" w:rsidRDefault="00CB0A7C" w:rsidP="00CB0A7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D50CD" w:rsidRPr="00DD50CD" w:rsidRDefault="00DD50CD" w:rsidP="00DD50CD">
      <w:pPr>
        <w:spacing w:after="0" w:line="240" w:lineRule="auto"/>
        <w:jc w:val="center"/>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lastRenderedPageBreak/>
        <w:t>Муниципальное образование «Николаевское городское поселение»</w:t>
      </w:r>
    </w:p>
    <w:p w:rsidR="00DD50CD" w:rsidRPr="00DD50CD" w:rsidRDefault="00DD50CD" w:rsidP="00DD50CD">
      <w:pPr>
        <w:spacing w:after="0" w:line="240" w:lineRule="auto"/>
        <w:jc w:val="center"/>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Смидовичского муниципального района</w:t>
      </w:r>
    </w:p>
    <w:p w:rsidR="00DD50CD" w:rsidRPr="00DD50CD" w:rsidRDefault="00DD50CD" w:rsidP="00DD50CD">
      <w:pPr>
        <w:spacing w:after="0" w:line="240" w:lineRule="auto"/>
        <w:jc w:val="center"/>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Еврейской автономной области</w:t>
      </w:r>
    </w:p>
    <w:p w:rsidR="00DD50CD" w:rsidRPr="00DD50CD" w:rsidRDefault="00DD50CD" w:rsidP="00DD50CD">
      <w:pPr>
        <w:spacing w:after="0" w:line="240" w:lineRule="auto"/>
        <w:jc w:val="center"/>
        <w:rPr>
          <w:rFonts w:ascii="Times New Roman" w:eastAsia="Times New Roman" w:hAnsi="Times New Roman" w:cs="Times New Roman"/>
          <w:sz w:val="20"/>
          <w:szCs w:val="20"/>
          <w:lang w:eastAsia="ru-RU"/>
        </w:rPr>
      </w:pPr>
    </w:p>
    <w:p w:rsidR="00DD50CD" w:rsidRPr="00DD50CD" w:rsidRDefault="00DD50CD" w:rsidP="00DD50CD">
      <w:pPr>
        <w:spacing w:after="0" w:line="240" w:lineRule="auto"/>
        <w:jc w:val="center"/>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АДМИНИСТРАЦИЯ ГОРОДСКОГО ПОСЕЛЕНИЯ</w:t>
      </w:r>
    </w:p>
    <w:p w:rsidR="00DD50CD" w:rsidRPr="00DD50CD" w:rsidRDefault="00DD50CD" w:rsidP="00DD50CD">
      <w:pPr>
        <w:autoSpaceDE w:val="0"/>
        <w:autoSpaceDN w:val="0"/>
        <w:adjustRightInd w:val="0"/>
        <w:spacing w:after="0" w:line="240" w:lineRule="auto"/>
        <w:rPr>
          <w:rFonts w:ascii="Times New Roman" w:eastAsia="Times New Roman" w:hAnsi="Times New Roman" w:cs="Times New Roman"/>
          <w:sz w:val="20"/>
          <w:szCs w:val="20"/>
        </w:rPr>
      </w:pPr>
    </w:p>
    <w:p w:rsidR="00DD50CD" w:rsidRPr="00DD50CD" w:rsidRDefault="00DD50CD" w:rsidP="00DD50CD">
      <w:pPr>
        <w:autoSpaceDE w:val="0"/>
        <w:autoSpaceDN w:val="0"/>
        <w:adjustRightInd w:val="0"/>
        <w:spacing w:after="0" w:line="240" w:lineRule="auto"/>
        <w:jc w:val="center"/>
        <w:rPr>
          <w:rFonts w:ascii="Times New Roman" w:eastAsia="Times New Roman" w:hAnsi="Times New Roman" w:cs="Times New Roman"/>
          <w:sz w:val="20"/>
          <w:szCs w:val="20"/>
        </w:rPr>
      </w:pPr>
      <w:r w:rsidRPr="00DD50CD">
        <w:rPr>
          <w:rFonts w:ascii="Times New Roman" w:eastAsia="Times New Roman" w:hAnsi="Times New Roman" w:cs="Times New Roman"/>
          <w:sz w:val="20"/>
          <w:szCs w:val="20"/>
        </w:rPr>
        <w:t>ПОСТАНОВЛЕНИЕ</w:t>
      </w:r>
    </w:p>
    <w:p w:rsidR="00DD50CD" w:rsidRPr="00DD50CD" w:rsidRDefault="00DD50CD" w:rsidP="00DD50CD">
      <w:pPr>
        <w:autoSpaceDE w:val="0"/>
        <w:autoSpaceDN w:val="0"/>
        <w:adjustRightInd w:val="0"/>
        <w:spacing w:after="0" w:line="240" w:lineRule="auto"/>
        <w:rPr>
          <w:rFonts w:ascii="Times New Roman" w:eastAsia="Times New Roman" w:hAnsi="Times New Roman" w:cs="Times New Roman"/>
          <w:sz w:val="20"/>
          <w:szCs w:val="20"/>
        </w:rPr>
      </w:pPr>
    </w:p>
    <w:p w:rsidR="00DD50CD" w:rsidRPr="00DD50CD" w:rsidRDefault="00DD50CD" w:rsidP="00DD50CD">
      <w:pPr>
        <w:autoSpaceDE w:val="0"/>
        <w:autoSpaceDN w:val="0"/>
        <w:adjustRightInd w:val="0"/>
        <w:spacing w:after="0" w:line="240" w:lineRule="auto"/>
        <w:rPr>
          <w:rFonts w:ascii="Times New Roman" w:eastAsia="Times New Roman" w:hAnsi="Times New Roman" w:cs="Times New Roman"/>
          <w:sz w:val="20"/>
          <w:szCs w:val="20"/>
        </w:rPr>
      </w:pPr>
      <w:r w:rsidRPr="00DD50CD">
        <w:rPr>
          <w:rFonts w:ascii="Times New Roman" w:eastAsia="Times New Roman" w:hAnsi="Times New Roman" w:cs="Times New Roman"/>
          <w:sz w:val="20"/>
          <w:szCs w:val="20"/>
        </w:rPr>
        <w:t xml:space="preserve">16.01.2020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D50CD">
        <w:rPr>
          <w:rFonts w:ascii="Times New Roman" w:eastAsia="Times New Roman" w:hAnsi="Times New Roman" w:cs="Times New Roman"/>
          <w:sz w:val="20"/>
          <w:szCs w:val="20"/>
        </w:rPr>
        <w:t xml:space="preserve">                    </w:t>
      </w:r>
      <w:r w:rsidR="00762B73">
        <w:rPr>
          <w:rFonts w:ascii="Times New Roman" w:eastAsia="Times New Roman" w:hAnsi="Times New Roman" w:cs="Times New Roman"/>
          <w:sz w:val="20"/>
          <w:szCs w:val="20"/>
        </w:rPr>
        <w:t xml:space="preserve">    </w:t>
      </w:r>
      <w:r w:rsidRPr="00DD50CD">
        <w:rPr>
          <w:rFonts w:ascii="Times New Roman" w:eastAsia="Times New Roman" w:hAnsi="Times New Roman" w:cs="Times New Roman"/>
          <w:sz w:val="20"/>
          <w:szCs w:val="20"/>
        </w:rPr>
        <w:t xml:space="preserve">       № 10</w:t>
      </w:r>
    </w:p>
    <w:p w:rsidR="00DD50CD" w:rsidRPr="00DD50CD" w:rsidRDefault="00DD50CD" w:rsidP="00DD50CD">
      <w:pPr>
        <w:autoSpaceDE w:val="0"/>
        <w:autoSpaceDN w:val="0"/>
        <w:adjustRightInd w:val="0"/>
        <w:spacing w:after="0" w:line="240" w:lineRule="auto"/>
        <w:jc w:val="center"/>
        <w:rPr>
          <w:rFonts w:ascii="Times New Roman" w:eastAsia="Times New Roman" w:hAnsi="Times New Roman" w:cs="Times New Roman"/>
          <w:sz w:val="20"/>
          <w:szCs w:val="20"/>
        </w:rPr>
      </w:pPr>
      <w:r w:rsidRPr="00DD50CD">
        <w:rPr>
          <w:rFonts w:ascii="Times New Roman" w:eastAsia="Times New Roman" w:hAnsi="Times New Roman" w:cs="Times New Roman"/>
          <w:sz w:val="20"/>
          <w:szCs w:val="20"/>
        </w:rPr>
        <w:t>п. Николаевка</w:t>
      </w:r>
    </w:p>
    <w:p w:rsidR="00DD50CD" w:rsidRPr="00DD50CD" w:rsidRDefault="00DD50CD" w:rsidP="00DD50CD">
      <w:pPr>
        <w:shd w:val="clear" w:color="auto" w:fill="FFFFFF"/>
        <w:spacing w:after="0" w:line="288" w:lineRule="atLeast"/>
        <w:jc w:val="center"/>
        <w:textAlignment w:val="baseline"/>
        <w:rPr>
          <w:rFonts w:ascii="Times New Roman" w:eastAsia="Times New Roman" w:hAnsi="Times New Roman" w:cs="Times New Roman"/>
          <w:spacing w:val="2"/>
          <w:sz w:val="20"/>
          <w:szCs w:val="20"/>
          <w:lang w:eastAsia="ru-RU"/>
        </w:rPr>
      </w:pPr>
    </w:p>
    <w:p w:rsidR="00DD50CD" w:rsidRPr="00DD50CD" w:rsidRDefault="00DD50CD" w:rsidP="00DD50CD">
      <w:pPr>
        <w:shd w:val="clear" w:color="auto" w:fill="FFFFFF"/>
        <w:spacing w:after="0" w:line="315" w:lineRule="atLeast"/>
        <w:jc w:val="center"/>
        <w:textAlignment w:val="baseline"/>
        <w:rPr>
          <w:rFonts w:ascii="Times New Roman" w:eastAsia="Times New Roman" w:hAnsi="Times New Roman" w:cs="Times New Roman"/>
          <w:bCs/>
          <w:spacing w:val="2"/>
          <w:sz w:val="20"/>
          <w:szCs w:val="20"/>
          <w:lang w:eastAsia="ru-RU"/>
        </w:rPr>
      </w:pPr>
      <w:r w:rsidRPr="00DD50CD">
        <w:rPr>
          <w:rFonts w:ascii="Times New Roman" w:eastAsia="Times New Roman" w:hAnsi="Times New Roman" w:cs="Times New Roman"/>
          <w:bCs/>
          <w:spacing w:val="2"/>
          <w:sz w:val="20"/>
          <w:szCs w:val="20"/>
          <w:lang w:eastAsia="ru-RU"/>
        </w:rPr>
        <w:t>Об утверждении Правил проведения обязательного общественного осуждения закупок товаров, работ, услуг для обеспечения муниципальных нужд</w:t>
      </w:r>
    </w:p>
    <w:p w:rsidR="00DD50CD" w:rsidRPr="00DD50CD" w:rsidRDefault="00DD50CD" w:rsidP="00DD50CD">
      <w:pPr>
        <w:shd w:val="clear" w:color="auto" w:fill="FFFFFF"/>
        <w:spacing w:after="0" w:line="315" w:lineRule="atLeast"/>
        <w:textAlignment w:val="baseline"/>
        <w:rPr>
          <w:rFonts w:ascii="Times New Roman" w:eastAsia="Times New Roman" w:hAnsi="Times New Roman" w:cs="Times New Roman"/>
          <w:bCs/>
          <w:spacing w:val="2"/>
          <w:sz w:val="20"/>
          <w:szCs w:val="20"/>
          <w:lang w:eastAsia="ru-RU"/>
        </w:rPr>
      </w:pPr>
    </w:p>
    <w:p w:rsidR="00DD50CD" w:rsidRPr="00DD50CD" w:rsidRDefault="00DD50CD" w:rsidP="00DD50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 xml:space="preserve">В соответствии с частью 2 статьи 20 Федерального закона «О контрактной системе в сфере закупок товаров, работ, услуг для обеспечения государственных и муниципальных нужд», Уставом Николаевского городского поселения  администрация городского поселения </w:t>
      </w:r>
    </w:p>
    <w:p w:rsidR="00DD50CD" w:rsidRPr="00DD50CD" w:rsidRDefault="00DD50CD" w:rsidP="00DD50C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ПОСТАНОВЛЯЕТ:</w:t>
      </w:r>
    </w:p>
    <w:p w:rsidR="00DD50CD" w:rsidRPr="00DD50CD" w:rsidRDefault="00DD50CD" w:rsidP="00DD50CD">
      <w:pPr>
        <w:widowControl w:val="0"/>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 xml:space="preserve">1. Утвердить прилагаемые </w:t>
      </w:r>
      <w:hyperlink w:anchor="Par29" w:tooltip="ПРАВИЛА" w:history="1">
        <w:r w:rsidRPr="00DD50CD">
          <w:rPr>
            <w:rFonts w:ascii="Times New Roman" w:eastAsia="Times New Roman" w:hAnsi="Times New Roman" w:cs="Times New Roman"/>
            <w:sz w:val="20"/>
            <w:szCs w:val="20"/>
            <w:lang w:eastAsia="ru-RU"/>
          </w:rPr>
          <w:t>Правила</w:t>
        </w:r>
      </w:hyperlink>
      <w:r w:rsidRPr="00DD50CD">
        <w:rPr>
          <w:rFonts w:ascii="Times New Roman" w:eastAsia="Times New Roman" w:hAnsi="Times New Roman" w:cs="Times New Roman"/>
          <w:sz w:val="20"/>
          <w:szCs w:val="20"/>
          <w:lang w:eastAsia="ru-RU"/>
        </w:rPr>
        <w:t xml:space="preserve"> проведения обязательного общественного обсуждения закупок товаров, работ, услуг для обеспечения государственных и муниципальных нужд.</w:t>
      </w:r>
    </w:p>
    <w:p w:rsidR="00DD50CD" w:rsidRPr="00DD50CD" w:rsidRDefault="00DD50CD" w:rsidP="00DD50CD">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DD50CD">
        <w:rPr>
          <w:rFonts w:ascii="Times New Roman" w:eastAsia="Times New Roman" w:hAnsi="Times New Roman" w:cs="Times New Roman"/>
          <w:spacing w:val="2"/>
          <w:sz w:val="20"/>
          <w:szCs w:val="20"/>
          <w:lang w:eastAsia="ru-RU"/>
        </w:rPr>
        <w:t xml:space="preserve">2. Определить уполномоченное должностное лицо – главного специалиста-эксперта (экономист) Пастушок С.В </w:t>
      </w:r>
      <w:proofErr w:type="gramStart"/>
      <w:r w:rsidRPr="00DD50CD">
        <w:rPr>
          <w:rFonts w:ascii="Times New Roman" w:eastAsia="Times New Roman" w:hAnsi="Times New Roman" w:cs="Times New Roman"/>
          <w:spacing w:val="2"/>
          <w:sz w:val="20"/>
          <w:szCs w:val="20"/>
          <w:lang w:eastAsia="ru-RU"/>
        </w:rPr>
        <w:t>ответственным</w:t>
      </w:r>
      <w:proofErr w:type="gramEnd"/>
      <w:r w:rsidRPr="00DD50CD">
        <w:rPr>
          <w:rFonts w:ascii="Times New Roman" w:eastAsia="Times New Roman" w:hAnsi="Times New Roman" w:cs="Times New Roman"/>
          <w:spacing w:val="2"/>
          <w:sz w:val="20"/>
          <w:szCs w:val="20"/>
          <w:lang w:eastAsia="ru-RU"/>
        </w:rPr>
        <w:t xml:space="preserve"> за организацию мероприятий, предусмотренных прилагаемыми Правилами.</w:t>
      </w:r>
    </w:p>
    <w:p w:rsidR="00DD50CD" w:rsidRPr="00DD50CD" w:rsidRDefault="00DD50CD" w:rsidP="00DD50CD">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DD50CD">
        <w:rPr>
          <w:rFonts w:ascii="Times New Roman" w:eastAsia="Times New Roman" w:hAnsi="Times New Roman" w:cs="Times New Roman"/>
          <w:spacing w:val="2"/>
          <w:sz w:val="20"/>
          <w:szCs w:val="20"/>
          <w:lang w:eastAsia="ru-RU"/>
        </w:rPr>
        <w:t xml:space="preserve">3. </w:t>
      </w:r>
      <w:proofErr w:type="gramStart"/>
      <w:r w:rsidRPr="00DD50CD">
        <w:rPr>
          <w:rFonts w:ascii="Times New Roman" w:eastAsia="Times New Roman" w:hAnsi="Times New Roman" w:cs="Times New Roman"/>
          <w:spacing w:val="2"/>
          <w:sz w:val="20"/>
          <w:szCs w:val="20"/>
          <w:lang w:eastAsia="ru-RU"/>
        </w:rPr>
        <w:t>Контроль за</w:t>
      </w:r>
      <w:proofErr w:type="gramEnd"/>
      <w:r w:rsidRPr="00DD50CD">
        <w:rPr>
          <w:rFonts w:ascii="Times New Roman" w:eastAsia="Times New Roman" w:hAnsi="Times New Roman" w:cs="Times New Roman"/>
          <w:spacing w:val="2"/>
          <w:sz w:val="20"/>
          <w:szCs w:val="20"/>
          <w:lang w:eastAsia="ru-RU"/>
        </w:rPr>
        <w:t xml:space="preserve"> исполнением настоящего постановления оставляю за собой.</w:t>
      </w:r>
    </w:p>
    <w:p w:rsidR="00DD50CD" w:rsidRPr="00DD50CD" w:rsidRDefault="00DD50CD" w:rsidP="00DD50C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4. 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DD50CD" w:rsidRPr="00DD50CD" w:rsidRDefault="00DD50CD" w:rsidP="00DD50CD">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5. Настоящее постановление вступает в силу после дня его официального опубликования.</w:t>
      </w:r>
    </w:p>
    <w:p w:rsidR="00DD50CD" w:rsidRPr="00DD50CD" w:rsidRDefault="00DD50CD" w:rsidP="00DD50CD">
      <w:pPr>
        <w:tabs>
          <w:tab w:val="left" w:pos="735"/>
          <w:tab w:val="left" w:pos="3960"/>
        </w:tabs>
        <w:spacing w:after="0" w:line="240" w:lineRule="auto"/>
        <w:rPr>
          <w:rFonts w:ascii="Times New Roman" w:eastAsia="Times New Roman" w:hAnsi="Times New Roman" w:cs="Times New Roman"/>
          <w:sz w:val="20"/>
          <w:szCs w:val="20"/>
          <w:lang w:eastAsia="ru-RU"/>
        </w:rPr>
      </w:pPr>
    </w:p>
    <w:p w:rsidR="00DD50CD" w:rsidRPr="00DD50CD" w:rsidRDefault="00DD50CD" w:rsidP="00DD50CD">
      <w:pPr>
        <w:tabs>
          <w:tab w:val="left" w:pos="735"/>
          <w:tab w:val="left" w:pos="3960"/>
        </w:tabs>
        <w:spacing w:after="0" w:line="240" w:lineRule="auto"/>
        <w:rPr>
          <w:rFonts w:ascii="Times New Roman" w:eastAsia="Times New Roman" w:hAnsi="Times New Roman" w:cs="Times New Roman"/>
          <w:sz w:val="20"/>
          <w:szCs w:val="20"/>
          <w:lang w:eastAsia="ru-RU"/>
        </w:rPr>
      </w:pPr>
    </w:p>
    <w:p w:rsidR="00DD50CD" w:rsidRPr="00DD50CD" w:rsidRDefault="00DD50CD" w:rsidP="00DD50CD">
      <w:pPr>
        <w:spacing w:after="0" w:line="240" w:lineRule="auto"/>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 xml:space="preserve">Глава администрации </w:t>
      </w:r>
    </w:p>
    <w:p w:rsidR="00DD50CD" w:rsidRPr="00DD50CD" w:rsidRDefault="00DD50CD" w:rsidP="00DD50CD">
      <w:pPr>
        <w:spacing w:after="0" w:line="240" w:lineRule="auto"/>
        <w:rPr>
          <w:rFonts w:ascii="Times New Roman" w:eastAsia="Times New Roman" w:hAnsi="Times New Roman" w:cs="Times New Roman"/>
          <w:sz w:val="20"/>
          <w:szCs w:val="20"/>
          <w:lang w:eastAsia="ru-RU"/>
        </w:rPr>
      </w:pPr>
      <w:r w:rsidRPr="00DD50CD">
        <w:rPr>
          <w:rFonts w:ascii="Times New Roman" w:eastAsia="Times New Roman" w:hAnsi="Times New Roman" w:cs="Times New Roman"/>
          <w:sz w:val="20"/>
          <w:szCs w:val="20"/>
          <w:lang w:eastAsia="ru-RU"/>
        </w:rPr>
        <w:t>городского поселения</w:t>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r>
      <w:r w:rsidRPr="00DD50CD">
        <w:rPr>
          <w:rFonts w:ascii="Times New Roman" w:eastAsia="Times New Roman" w:hAnsi="Times New Roman" w:cs="Times New Roman"/>
          <w:sz w:val="20"/>
          <w:szCs w:val="20"/>
          <w:lang w:eastAsia="ru-RU"/>
        </w:rPr>
        <w:tab/>
        <w:t xml:space="preserve">  И.В. Марданов</w:t>
      </w:r>
    </w:p>
    <w:p w:rsidR="00DD50CD" w:rsidRPr="00DD50CD" w:rsidRDefault="00DD50CD" w:rsidP="00DD50CD">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0"/>
          <w:szCs w:val="20"/>
          <w:lang w:eastAsia="ru-RU"/>
        </w:rPr>
      </w:pPr>
    </w:p>
    <w:p w:rsidR="00DD50CD" w:rsidRPr="00DD50CD" w:rsidRDefault="00DD50CD" w:rsidP="00DD50CD">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0"/>
          <w:szCs w:val="20"/>
          <w:lang w:eastAsia="ru-RU"/>
        </w:rPr>
      </w:pPr>
    </w:p>
    <w:p w:rsidR="00FA52EA" w:rsidRPr="006774F8" w:rsidRDefault="00FA52EA" w:rsidP="006774F8">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20"/>
          <w:szCs w:val="20"/>
          <w:lang w:eastAsia="ru-RU"/>
        </w:rPr>
      </w:pPr>
    </w:p>
    <w:p w:rsidR="006774F8" w:rsidRPr="006774F8" w:rsidRDefault="006774F8" w:rsidP="006774F8">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proofErr w:type="gramStart"/>
      <w:r w:rsidRPr="006774F8">
        <w:rPr>
          <w:rFonts w:ascii="Times New Roman" w:eastAsia="Times New Roman" w:hAnsi="Times New Roman" w:cs="Times New Roman"/>
          <w:spacing w:val="2"/>
          <w:sz w:val="20"/>
          <w:szCs w:val="20"/>
          <w:lang w:eastAsia="ru-RU"/>
        </w:rPr>
        <w:t>Утвержден</w:t>
      </w:r>
      <w:proofErr w:type="gramEnd"/>
      <w:r w:rsidRPr="006774F8">
        <w:rPr>
          <w:rFonts w:ascii="Times New Roman" w:eastAsia="Times New Roman" w:hAnsi="Times New Roman" w:cs="Times New Roman"/>
          <w:spacing w:val="2"/>
          <w:sz w:val="20"/>
          <w:szCs w:val="20"/>
          <w:lang w:eastAsia="ru-RU"/>
        </w:rPr>
        <w:br/>
        <w:t>постановлением администрации</w:t>
      </w:r>
      <w:r w:rsidRPr="006774F8">
        <w:rPr>
          <w:rFonts w:ascii="Times New Roman" w:eastAsia="Times New Roman" w:hAnsi="Times New Roman" w:cs="Times New Roman"/>
          <w:spacing w:val="2"/>
          <w:sz w:val="20"/>
          <w:szCs w:val="20"/>
          <w:lang w:eastAsia="ru-RU"/>
        </w:rPr>
        <w:br/>
      </w:r>
      <w:r w:rsidRPr="006774F8">
        <w:rPr>
          <w:rFonts w:ascii="Times New Roman" w:eastAsia="Times New Roman" w:hAnsi="Times New Roman" w:cs="Times New Roman"/>
          <w:sz w:val="20"/>
          <w:szCs w:val="20"/>
          <w:lang w:eastAsia="ru-RU"/>
        </w:rPr>
        <w:t xml:space="preserve">Николаевского </w:t>
      </w:r>
      <w:r w:rsidRPr="006774F8">
        <w:rPr>
          <w:rFonts w:ascii="Times New Roman" w:eastAsia="Times New Roman" w:hAnsi="Times New Roman" w:cs="Times New Roman"/>
          <w:spacing w:val="2"/>
          <w:sz w:val="20"/>
          <w:szCs w:val="20"/>
          <w:lang w:eastAsia="ru-RU"/>
        </w:rPr>
        <w:t>городского поселения</w:t>
      </w:r>
    </w:p>
    <w:p w:rsidR="006774F8" w:rsidRPr="006774F8" w:rsidRDefault="006774F8" w:rsidP="006774F8">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6774F8">
        <w:rPr>
          <w:rFonts w:ascii="Times New Roman" w:eastAsia="Times New Roman" w:hAnsi="Times New Roman" w:cs="Times New Roman"/>
          <w:spacing w:val="2"/>
          <w:sz w:val="20"/>
          <w:szCs w:val="20"/>
          <w:lang w:eastAsia="ru-RU"/>
        </w:rPr>
        <w:t>от 16.01.2020 № 10</w:t>
      </w:r>
    </w:p>
    <w:p w:rsidR="006774F8" w:rsidRPr="006774F8" w:rsidRDefault="006774F8" w:rsidP="006774F8">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20"/>
          <w:lang w:eastAsia="ru-RU"/>
        </w:rPr>
      </w:pPr>
    </w:p>
    <w:p w:rsidR="006774F8" w:rsidRPr="006774F8" w:rsidRDefault="006774F8" w:rsidP="006774F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774F8">
        <w:rPr>
          <w:rFonts w:ascii="Times New Roman" w:eastAsia="Times New Roman" w:hAnsi="Times New Roman" w:cs="Times New Roman"/>
          <w:bCs/>
          <w:sz w:val="20"/>
          <w:szCs w:val="20"/>
          <w:lang w:eastAsia="ru-RU"/>
        </w:rPr>
        <w:t>Правила</w:t>
      </w:r>
    </w:p>
    <w:p w:rsidR="006774F8" w:rsidRPr="006774F8" w:rsidRDefault="006774F8" w:rsidP="006774F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774F8">
        <w:rPr>
          <w:rFonts w:ascii="Times New Roman" w:eastAsia="Times New Roman" w:hAnsi="Times New Roman" w:cs="Times New Roman"/>
          <w:bCs/>
          <w:sz w:val="20"/>
          <w:szCs w:val="20"/>
          <w:lang w:eastAsia="ru-RU"/>
        </w:rPr>
        <w:t xml:space="preserve"> проведения обязательного общественного осуждения закупок товаров, работ, услуг для обеспечения муниципальных нужд</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1. Настоящие Правила устанавливают порядок и случаи проведения обязательного общественного обсуждения закупок товаров, работ, услуг для обеспечения государственных и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500</w:t>
      </w:r>
      <w:r w:rsidRPr="006774F8">
        <w:rPr>
          <w:rFonts w:ascii="Times New Roman" w:eastAsia="Times New Roman" w:hAnsi="Times New Roman" w:cs="Times New Roman"/>
          <w:sz w:val="20"/>
          <w:szCs w:val="20"/>
          <w:u w:val="single"/>
          <w:lang w:eastAsia="ru-RU"/>
        </w:rPr>
        <w:t xml:space="preserve"> млн. рублей</w:t>
      </w:r>
      <w:r w:rsidRPr="006774F8">
        <w:rPr>
          <w:rFonts w:ascii="Times New Roman" w:eastAsia="Times New Roman" w:hAnsi="Times New Roman" w:cs="Times New Roman"/>
          <w:sz w:val="20"/>
          <w:szCs w:val="20"/>
          <w:lang w:eastAsia="ru-RU"/>
        </w:rPr>
        <w:t>, за исключением закупок, осуществляемых:</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а) с применением закрытых способов определения поставщиков (подрядчиков, исполнителей);</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б) при выполнении работ по строительству, реконструкции, капитальному ремонту, сносу объекта капитального строительства в случае, предусмотренном частью 2 статьи 63 Федерального закона;</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г) путем проведения повторного конкурса, электронного аукциона (в случае его проведения в соответствии с частью 4 статьи 71 Федерального закона).</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1" w:name="Par40"/>
      <w:bookmarkEnd w:id="11"/>
      <w:r w:rsidRPr="006774F8">
        <w:rPr>
          <w:rFonts w:ascii="Times New Roman" w:eastAsia="Times New Roman" w:hAnsi="Times New Roman" w:cs="Times New Roman"/>
          <w:sz w:val="20"/>
          <w:szCs w:val="20"/>
          <w:lang w:eastAsia="ru-RU"/>
        </w:rPr>
        <w:t xml:space="preserve">3. </w:t>
      </w:r>
      <w:proofErr w:type="gramStart"/>
      <w:r w:rsidRPr="006774F8">
        <w:rPr>
          <w:rFonts w:ascii="Times New Roman" w:eastAsia="Times New Roman" w:hAnsi="Times New Roman" w:cs="Times New Roman"/>
          <w:sz w:val="20"/>
          <w:szCs w:val="20"/>
          <w:lang w:eastAsia="ru-RU"/>
        </w:rPr>
        <w:t xml:space="preserve">Общественное обсуждение начинается с даты размещения в единой информационной системе в </w:t>
      </w:r>
      <w:r w:rsidRPr="006774F8">
        <w:rPr>
          <w:rFonts w:ascii="Times New Roman" w:eastAsia="Times New Roman" w:hAnsi="Times New Roman" w:cs="Times New Roman"/>
          <w:sz w:val="20"/>
          <w:szCs w:val="20"/>
          <w:lang w:eastAsia="ru-RU"/>
        </w:rPr>
        <w:lastRenderedPageBreak/>
        <w:t>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настоящими Правилами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статьей 36 Федерального закона.</w:t>
      </w:r>
      <w:proofErr w:type="gramEnd"/>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 xml:space="preserve">4. Общественное обсуждение проводится заказчиками, иными лицами, осуществляющими закупки в соответствии с Федеральным законом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roofErr w:type="gramStart"/>
      <w:r w:rsidRPr="006774F8">
        <w:rPr>
          <w:rFonts w:ascii="Times New Roman" w:eastAsia="Times New Roman" w:hAnsi="Times New Roman" w:cs="Times New Roman"/>
          <w:sz w:val="20"/>
          <w:szCs w:val="20"/>
          <w:lang w:eastAsia="ru-RU"/>
        </w:rPr>
        <w:t>При этом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полномочия государственного, муниципального заказчика.</w:t>
      </w:r>
      <w:proofErr w:type="gramEnd"/>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 xml:space="preserve">6. Участники общественного обсуждения в течение срока, предусмотренного </w:t>
      </w:r>
      <w:hyperlink w:anchor="Par40" w:tooltip="3. 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 w:history="1">
        <w:r w:rsidRPr="006774F8">
          <w:rPr>
            <w:rFonts w:ascii="Times New Roman" w:eastAsia="Times New Roman" w:hAnsi="Times New Roman" w:cs="Times New Roman"/>
            <w:sz w:val="20"/>
            <w:szCs w:val="20"/>
            <w:lang w:eastAsia="ru-RU"/>
          </w:rPr>
          <w:t>пунктом 3</w:t>
        </w:r>
      </w:hyperlink>
      <w:r w:rsidRPr="006774F8">
        <w:rPr>
          <w:rFonts w:ascii="Times New Roman" w:eastAsia="Times New Roman" w:hAnsi="Times New Roman" w:cs="Times New Roman"/>
          <w:sz w:val="20"/>
          <w:szCs w:val="20"/>
          <w:lang w:eastAsia="ru-RU"/>
        </w:rPr>
        <w:t xml:space="preserve"> настоящих Правил,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 xml:space="preserve">7. </w:t>
      </w:r>
      <w:proofErr w:type="gramStart"/>
      <w:r w:rsidRPr="006774F8">
        <w:rPr>
          <w:rFonts w:ascii="Times New Roman" w:eastAsia="Times New Roman" w:hAnsi="Times New Roman" w:cs="Times New Roman"/>
          <w:sz w:val="20"/>
          <w:szCs w:val="20"/>
          <w:lang w:eastAsia="ru-RU"/>
        </w:rPr>
        <w:t>Замечания и (или) предложения участников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единой информационной системы, в целях исключения замечаний и (или) предложений, содержащих ненормативную лексику, и размещаются в открытой части единой информационной системы не позднее дня, следующего за днем их поступления.</w:t>
      </w:r>
      <w:proofErr w:type="gramEnd"/>
    </w:p>
    <w:p w:rsidR="006774F8" w:rsidRP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8.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такой ответ автоматически направляется участнику общественного обсуждения на адрес электронной почты, указанный при его регистрации в специализированном разделе.</w:t>
      </w:r>
    </w:p>
    <w:p w:rsidR="006774F8" w:rsidRDefault="006774F8"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774F8">
        <w:rPr>
          <w:rFonts w:ascii="Times New Roman" w:eastAsia="Times New Roman" w:hAnsi="Times New Roman" w:cs="Times New Roman"/>
          <w:sz w:val="20"/>
          <w:szCs w:val="20"/>
          <w:lang w:eastAsia="ru-RU"/>
        </w:rPr>
        <w:t>9. По результатам рассмотрения замечаний и (или) предложений участников общественного обсуждения заказчик вправе в соответствии с Федеральным законом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rsidR="00DA476B" w:rsidRDefault="00DA476B"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A476B" w:rsidRDefault="00DA476B"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325D1" w:rsidRDefault="003325D1"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325D1" w:rsidRPr="006774F8" w:rsidRDefault="003325D1" w:rsidP="006774F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DA476B" w:rsidRPr="00DA476B" w:rsidRDefault="00DA476B" w:rsidP="00DA476B">
      <w:pPr>
        <w:spacing w:after="0" w:line="240" w:lineRule="auto"/>
        <w:jc w:val="center"/>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DA476B" w:rsidRPr="00DA476B" w:rsidRDefault="00DA476B" w:rsidP="00DA476B">
      <w:pPr>
        <w:spacing w:after="0" w:line="240" w:lineRule="auto"/>
        <w:jc w:val="center"/>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Смидовичского муниципального района</w:t>
      </w:r>
    </w:p>
    <w:p w:rsidR="00DA476B" w:rsidRPr="00DA476B" w:rsidRDefault="00DA476B" w:rsidP="00DA476B">
      <w:pPr>
        <w:spacing w:after="0" w:line="240" w:lineRule="auto"/>
        <w:jc w:val="center"/>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Еврейской автономной области</w:t>
      </w:r>
    </w:p>
    <w:p w:rsidR="00DA476B" w:rsidRPr="00DA476B" w:rsidRDefault="00DA476B" w:rsidP="00DA476B">
      <w:pPr>
        <w:spacing w:after="0" w:line="240" w:lineRule="auto"/>
        <w:jc w:val="center"/>
        <w:rPr>
          <w:rFonts w:ascii="Times New Roman" w:eastAsia="Times New Roman" w:hAnsi="Times New Roman" w:cs="Times New Roman"/>
          <w:sz w:val="20"/>
          <w:szCs w:val="20"/>
          <w:lang w:eastAsia="ru-RU"/>
        </w:rPr>
      </w:pPr>
    </w:p>
    <w:p w:rsidR="00DA476B" w:rsidRPr="00DA476B" w:rsidRDefault="00DA476B" w:rsidP="00DA476B">
      <w:pPr>
        <w:spacing w:after="0" w:line="240" w:lineRule="auto"/>
        <w:jc w:val="center"/>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АДМИНИСТРАЦИЯ ГОРОДСКОГО ПОСЕЛЕНИЯ</w:t>
      </w:r>
    </w:p>
    <w:p w:rsidR="00DA476B" w:rsidRPr="00DA476B" w:rsidRDefault="00DA476B" w:rsidP="00DA476B">
      <w:pPr>
        <w:autoSpaceDE w:val="0"/>
        <w:autoSpaceDN w:val="0"/>
        <w:adjustRightInd w:val="0"/>
        <w:spacing w:after="0" w:line="240" w:lineRule="auto"/>
        <w:rPr>
          <w:rFonts w:ascii="Times New Roman" w:eastAsia="Times New Roman" w:hAnsi="Times New Roman" w:cs="Times New Roman"/>
          <w:sz w:val="20"/>
          <w:szCs w:val="20"/>
        </w:rPr>
      </w:pPr>
    </w:p>
    <w:p w:rsidR="00DA476B" w:rsidRPr="00DA476B" w:rsidRDefault="00DA476B" w:rsidP="00DA476B">
      <w:pPr>
        <w:autoSpaceDE w:val="0"/>
        <w:autoSpaceDN w:val="0"/>
        <w:adjustRightInd w:val="0"/>
        <w:spacing w:after="0" w:line="240" w:lineRule="auto"/>
        <w:jc w:val="center"/>
        <w:rPr>
          <w:rFonts w:ascii="Times New Roman" w:eastAsia="Times New Roman" w:hAnsi="Times New Roman" w:cs="Times New Roman"/>
          <w:sz w:val="20"/>
          <w:szCs w:val="20"/>
        </w:rPr>
      </w:pPr>
      <w:r w:rsidRPr="00DA476B">
        <w:rPr>
          <w:rFonts w:ascii="Times New Roman" w:eastAsia="Times New Roman" w:hAnsi="Times New Roman" w:cs="Times New Roman"/>
          <w:sz w:val="20"/>
          <w:szCs w:val="20"/>
        </w:rPr>
        <w:t>ПОСТАНОВЛЕНИЕ</w:t>
      </w:r>
    </w:p>
    <w:p w:rsidR="00DA476B" w:rsidRPr="00DA476B" w:rsidRDefault="00DA476B" w:rsidP="00DA476B">
      <w:pPr>
        <w:autoSpaceDE w:val="0"/>
        <w:autoSpaceDN w:val="0"/>
        <w:adjustRightInd w:val="0"/>
        <w:spacing w:after="0" w:line="240" w:lineRule="auto"/>
        <w:rPr>
          <w:rFonts w:ascii="Times New Roman" w:eastAsia="Times New Roman" w:hAnsi="Times New Roman" w:cs="Times New Roman"/>
          <w:sz w:val="20"/>
          <w:szCs w:val="20"/>
        </w:rPr>
      </w:pPr>
    </w:p>
    <w:p w:rsidR="00DA476B" w:rsidRPr="00DA476B" w:rsidRDefault="00DA476B" w:rsidP="00DA476B">
      <w:pPr>
        <w:autoSpaceDE w:val="0"/>
        <w:autoSpaceDN w:val="0"/>
        <w:adjustRightInd w:val="0"/>
        <w:spacing w:after="0" w:line="240" w:lineRule="auto"/>
        <w:rPr>
          <w:rFonts w:ascii="Times New Roman" w:eastAsia="Times New Roman" w:hAnsi="Times New Roman" w:cs="Times New Roman"/>
          <w:sz w:val="20"/>
          <w:szCs w:val="20"/>
        </w:rPr>
      </w:pPr>
      <w:r w:rsidRPr="00DA476B">
        <w:rPr>
          <w:rFonts w:ascii="Times New Roman" w:eastAsia="Times New Roman" w:hAnsi="Times New Roman" w:cs="Times New Roman"/>
          <w:sz w:val="20"/>
          <w:szCs w:val="20"/>
        </w:rPr>
        <w:t xml:space="preserve">16.01.2020                                                                                                </w:t>
      </w:r>
      <w:r w:rsidR="003325D1">
        <w:rPr>
          <w:rFonts w:ascii="Times New Roman" w:eastAsia="Times New Roman" w:hAnsi="Times New Roman" w:cs="Times New Roman"/>
          <w:sz w:val="20"/>
          <w:szCs w:val="20"/>
        </w:rPr>
        <w:t xml:space="preserve">                                                    </w:t>
      </w:r>
      <w:r w:rsidRPr="00DA476B">
        <w:rPr>
          <w:rFonts w:ascii="Times New Roman" w:eastAsia="Times New Roman" w:hAnsi="Times New Roman" w:cs="Times New Roman"/>
          <w:sz w:val="20"/>
          <w:szCs w:val="20"/>
        </w:rPr>
        <w:t xml:space="preserve">        № 11</w:t>
      </w:r>
    </w:p>
    <w:p w:rsidR="00DA476B" w:rsidRPr="00DA476B" w:rsidRDefault="00DA476B" w:rsidP="00DA476B">
      <w:pPr>
        <w:autoSpaceDE w:val="0"/>
        <w:autoSpaceDN w:val="0"/>
        <w:adjustRightInd w:val="0"/>
        <w:spacing w:after="0" w:line="240" w:lineRule="auto"/>
        <w:jc w:val="center"/>
        <w:rPr>
          <w:rFonts w:ascii="Times New Roman" w:eastAsia="Times New Roman" w:hAnsi="Times New Roman" w:cs="Times New Roman"/>
          <w:sz w:val="20"/>
          <w:szCs w:val="20"/>
        </w:rPr>
      </w:pPr>
      <w:r w:rsidRPr="00DA476B">
        <w:rPr>
          <w:rFonts w:ascii="Times New Roman" w:eastAsia="Times New Roman" w:hAnsi="Times New Roman" w:cs="Times New Roman"/>
          <w:sz w:val="20"/>
          <w:szCs w:val="20"/>
        </w:rPr>
        <w:t>п. Николаевка</w:t>
      </w:r>
    </w:p>
    <w:p w:rsidR="00DA476B" w:rsidRPr="00DA476B" w:rsidRDefault="00DA476B" w:rsidP="00DA476B">
      <w:pPr>
        <w:autoSpaceDE w:val="0"/>
        <w:autoSpaceDN w:val="0"/>
        <w:adjustRightInd w:val="0"/>
        <w:spacing w:before="280" w:after="0" w:line="240" w:lineRule="auto"/>
        <w:ind w:firstLine="540"/>
        <w:jc w:val="both"/>
        <w:rPr>
          <w:rFonts w:ascii="Times New Roman" w:eastAsia="Times New Roman" w:hAnsi="Times New Roman" w:cs="Times New Roman"/>
          <w:sz w:val="20"/>
          <w:szCs w:val="20"/>
          <w:lang w:eastAsia="ru-RU"/>
        </w:rPr>
      </w:pPr>
      <w:r w:rsidRPr="00DA476B">
        <w:rPr>
          <w:rFonts w:ascii="Times New Roman" w:eastAsia="Times New Roman" w:hAnsi="Times New Roman" w:cs="Times New Roman"/>
          <w:spacing w:val="2"/>
          <w:sz w:val="20"/>
          <w:szCs w:val="20"/>
          <w:lang w:eastAsia="ru-RU"/>
        </w:rPr>
        <w:t xml:space="preserve">Об утверждении </w:t>
      </w:r>
      <w:hyperlink w:anchor="Par24" w:history="1">
        <w:r w:rsidRPr="00DA476B">
          <w:rPr>
            <w:rFonts w:ascii="Times New Roman" w:eastAsia="Times New Roman" w:hAnsi="Times New Roman" w:cs="Times New Roman"/>
            <w:sz w:val="20"/>
            <w:szCs w:val="20"/>
            <w:lang w:eastAsia="ru-RU"/>
          </w:rPr>
          <w:t>Положения</w:t>
        </w:r>
      </w:hyperlink>
      <w:r w:rsidRPr="00DA476B">
        <w:rPr>
          <w:rFonts w:ascii="Times New Roman" w:eastAsia="Times New Roman" w:hAnsi="Times New Roman" w:cs="Times New Roman"/>
          <w:sz w:val="20"/>
          <w:szCs w:val="20"/>
          <w:lang w:eastAsia="ru-RU"/>
        </w:rPr>
        <w:t xml:space="preserve"> об обеспечении безопасности людей на водных объектах, охране их жизни и здоровья на территории Николаевского городского поселения</w:t>
      </w:r>
    </w:p>
    <w:p w:rsidR="00DA476B" w:rsidRPr="00DA476B" w:rsidRDefault="00DA476B" w:rsidP="00DA476B">
      <w:pPr>
        <w:shd w:val="clear" w:color="auto" w:fill="FFFFFF"/>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 xml:space="preserve">В соответствии с Водным </w:t>
      </w:r>
      <w:hyperlink r:id="rId51" w:history="1">
        <w:r w:rsidRPr="00DA476B">
          <w:rPr>
            <w:rFonts w:ascii="Times New Roman" w:eastAsia="Times New Roman" w:hAnsi="Times New Roman" w:cs="Times New Roman"/>
            <w:sz w:val="20"/>
            <w:szCs w:val="20"/>
            <w:lang w:eastAsia="ru-RU"/>
          </w:rPr>
          <w:t>кодексом</w:t>
        </w:r>
      </w:hyperlink>
      <w:r w:rsidRPr="00DA476B">
        <w:rPr>
          <w:rFonts w:ascii="Times New Roman" w:eastAsia="Times New Roman" w:hAnsi="Times New Roman" w:cs="Times New Roman"/>
          <w:sz w:val="20"/>
          <w:szCs w:val="20"/>
          <w:lang w:eastAsia="ru-RU"/>
        </w:rPr>
        <w:t xml:space="preserve"> Российской Федерации, федеральными законами от 21.12.1994 </w:t>
      </w:r>
      <w:hyperlink r:id="rId52" w:history="1">
        <w:r w:rsidRPr="00DA476B">
          <w:rPr>
            <w:rFonts w:ascii="Times New Roman" w:eastAsia="Times New Roman" w:hAnsi="Times New Roman" w:cs="Times New Roman"/>
            <w:sz w:val="20"/>
            <w:szCs w:val="20"/>
            <w:lang w:eastAsia="ru-RU"/>
          </w:rPr>
          <w:t>№ 68-ФЗ</w:t>
        </w:r>
      </w:hyperlink>
      <w:r w:rsidRPr="00DA476B">
        <w:rPr>
          <w:rFonts w:ascii="Times New Roman" w:eastAsia="Times New Roman" w:hAnsi="Times New Roman" w:cs="Times New Roman"/>
          <w:sz w:val="20"/>
          <w:szCs w:val="20"/>
          <w:lang w:eastAsia="ru-RU"/>
        </w:rPr>
        <w:t xml:space="preserve"> «О защите населения и территорий от чрезвычайных ситуаций природного и техногенного характера» и от 06.10.2003 </w:t>
      </w:r>
      <w:hyperlink r:id="rId53" w:history="1">
        <w:r w:rsidRPr="00DA476B">
          <w:rPr>
            <w:rFonts w:ascii="Times New Roman" w:eastAsia="Times New Roman" w:hAnsi="Times New Roman" w:cs="Times New Roman"/>
            <w:sz w:val="20"/>
            <w:szCs w:val="20"/>
            <w:lang w:eastAsia="ru-RU"/>
          </w:rPr>
          <w:t>№ 131-ФЗ</w:t>
        </w:r>
      </w:hyperlink>
      <w:r w:rsidRPr="00DA476B">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w:t>
      </w:r>
      <w:r w:rsidRPr="00DA476B">
        <w:rPr>
          <w:rFonts w:ascii="Times New Roman" w:eastAsia="Times New Roman" w:hAnsi="Times New Roman" w:cs="Times New Roman"/>
          <w:spacing w:val="2"/>
          <w:sz w:val="20"/>
          <w:szCs w:val="20"/>
          <w:lang w:eastAsia="ru-RU"/>
        </w:rPr>
        <w:t> и на основании Устава муниципального образования</w:t>
      </w:r>
      <w:r w:rsidRPr="00DA476B">
        <w:rPr>
          <w:rFonts w:ascii="Times New Roman" w:eastAsia="Times New Roman" w:hAnsi="Times New Roman" w:cs="Times New Roman"/>
          <w:sz w:val="20"/>
          <w:szCs w:val="20"/>
          <w:lang w:eastAsia="ru-RU"/>
        </w:rPr>
        <w:t xml:space="preserve"> </w:t>
      </w:r>
    </w:p>
    <w:p w:rsidR="00DA476B" w:rsidRPr="00DA476B" w:rsidRDefault="00DA476B" w:rsidP="00DA476B">
      <w:pPr>
        <w:shd w:val="clear" w:color="auto" w:fill="FFFFFF"/>
        <w:spacing w:before="100" w:beforeAutospacing="1" w:after="100" w:afterAutospacing="1" w:line="240" w:lineRule="auto"/>
        <w:ind w:firstLine="567"/>
        <w:jc w:val="both"/>
        <w:rPr>
          <w:rFonts w:ascii="Times New Roman" w:eastAsia="Times New Roman" w:hAnsi="Times New Roman" w:cs="Times New Roman"/>
          <w:spacing w:val="2"/>
          <w:sz w:val="20"/>
          <w:szCs w:val="20"/>
          <w:lang w:eastAsia="ru-RU"/>
        </w:rPr>
      </w:pPr>
      <w:r w:rsidRPr="00DA476B">
        <w:rPr>
          <w:rFonts w:ascii="Times New Roman" w:eastAsia="Times New Roman" w:hAnsi="Times New Roman" w:cs="Times New Roman"/>
          <w:spacing w:val="2"/>
          <w:sz w:val="20"/>
          <w:szCs w:val="20"/>
          <w:lang w:eastAsia="ru-RU"/>
        </w:rPr>
        <w:t>ПОСТАНОВЛЯЕТ:</w:t>
      </w:r>
    </w:p>
    <w:p w:rsidR="00DA476B" w:rsidRPr="00DA476B" w:rsidRDefault="00DA476B" w:rsidP="00DA476B">
      <w:pPr>
        <w:shd w:val="clear" w:color="auto" w:fill="FFFFFF"/>
        <w:spacing w:after="0" w:line="240" w:lineRule="auto"/>
        <w:ind w:firstLine="567"/>
        <w:jc w:val="both"/>
        <w:rPr>
          <w:rFonts w:ascii="Times New Roman" w:eastAsia="Times New Roman" w:hAnsi="Times New Roman" w:cs="Times New Roman"/>
          <w:spacing w:val="2"/>
          <w:sz w:val="20"/>
          <w:szCs w:val="20"/>
          <w:lang w:eastAsia="ru-RU"/>
        </w:rPr>
      </w:pPr>
      <w:r w:rsidRPr="00DA476B">
        <w:rPr>
          <w:rFonts w:ascii="Times New Roman" w:eastAsia="Times New Roman" w:hAnsi="Times New Roman" w:cs="Times New Roman"/>
          <w:spacing w:val="2"/>
          <w:sz w:val="20"/>
          <w:szCs w:val="20"/>
          <w:lang w:eastAsia="ru-RU"/>
        </w:rPr>
        <w:lastRenderedPageBreak/>
        <w:t xml:space="preserve">1. Утвердить прилагаемое </w:t>
      </w:r>
      <w:hyperlink w:anchor="Par24" w:history="1">
        <w:r w:rsidRPr="00DA476B">
          <w:rPr>
            <w:rFonts w:ascii="Times New Roman" w:eastAsia="Times New Roman" w:hAnsi="Times New Roman" w:cs="Times New Roman"/>
            <w:sz w:val="20"/>
            <w:szCs w:val="20"/>
            <w:lang w:eastAsia="ru-RU"/>
          </w:rPr>
          <w:t>Положение</w:t>
        </w:r>
      </w:hyperlink>
      <w:r w:rsidRPr="00DA476B">
        <w:rPr>
          <w:rFonts w:ascii="Times New Roman" w:eastAsia="Times New Roman" w:hAnsi="Times New Roman" w:cs="Times New Roman"/>
          <w:sz w:val="20"/>
          <w:szCs w:val="20"/>
          <w:lang w:eastAsia="ru-RU"/>
        </w:rPr>
        <w:t xml:space="preserve"> об обеспечении безопасности людей на водных объектах, охране их жизни и здоровья на территории поселения </w:t>
      </w:r>
      <w:r w:rsidRPr="00DA476B">
        <w:rPr>
          <w:rFonts w:ascii="Times New Roman" w:eastAsia="Times New Roman" w:hAnsi="Times New Roman" w:cs="Times New Roman"/>
          <w:spacing w:val="2"/>
          <w:sz w:val="20"/>
          <w:szCs w:val="20"/>
          <w:lang w:eastAsia="ru-RU"/>
        </w:rPr>
        <w:t>согласно приложению.</w:t>
      </w:r>
    </w:p>
    <w:p w:rsidR="00DA476B" w:rsidRPr="00DA476B" w:rsidRDefault="00DA476B" w:rsidP="00DA476B">
      <w:pPr>
        <w:autoSpaceDE w:val="0"/>
        <w:autoSpaceDN w:val="0"/>
        <w:adjustRightInd w:val="0"/>
        <w:spacing w:after="0" w:line="240" w:lineRule="auto"/>
        <w:ind w:firstLine="540"/>
        <w:jc w:val="both"/>
        <w:rPr>
          <w:rFonts w:ascii="Times New Roman" w:eastAsia="Times New Roman" w:hAnsi="Times New Roman" w:cs="Times New Roman"/>
          <w:spacing w:val="2"/>
          <w:sz w:val="20"/>
          <w:szCs w:val="20"/>
          <w:lang w:eastAsia="ru-RU"/>
        </w:rPr>
      </w:pPr>
      <w:r w:rsidRPr="00DA476B">
        <w:rPr>
          <w:rFonts w:ascii="Times New Roman" w:eastAsia="Times New Roman" w:hAnsi="Times New Roman" w:cs="Times New Roman"/>
          <w:spacing w:val="2"/>
          <w:sz w:val="20"/>
          <w:szCs w:val="20"/>
          <w:lang w:eastAsia="ru-RU"/>
        </w:rPr>
        <w:t>2. Определить уполномоченное должностное лицо – начальника отдела ЖКХ, ГО и ЧС Ротарь С.В. ответственным за организацию мероприятий, предусмотренных прилагаемым Положением.</w:t>
      </w:r>
    </w:p>
    <w:p w:rsidR="00DA476B" w:rsidRPr="00DA476B" w:rsidRDefault="00DA476B" w:rsidP="00DA476B">
      <w:pPr>
        <w:autoSpaceDE w:val="0"/>
        <w:autoSpaceDN w:val="0"/>
        <w:adjustRightInd w:val="0"/>
        <w:spacing w:after="0" w:line="240" w:lineRule="auto"/>
        <w:ind w:firstLine="540"/>
        <w:jc w:val="both"/>
        <w:rPr>
          <w:rFonts w:ascii="Times New Roman" w:eastAsia="Times New Roman" w:hAnsi="Times New Roman" w:cs="Times New Roman"/>
          <w:spacing w:val="2"/>
          <w:sz w:val="20"/>
          <w:szCs w:val="20"/>
          <w:lang w:eastAsia="ru-RU"/>
        </w:rPr>
      </w:pPr>
      <w:r w:rsidRPr="00DA476B">
        <w:rPr>
          <w:rFonts w:ascii="Times New Roman" w:eastAsia="Times New Roman" w:hAnsi="Times New Roman" w:cs="Times New Roman"/>
          <w:spacing w:val="2"/>
          <w:sz w:val="20"/>
          <w:szCs w:val="20"/>
          <w:lang w:eastAsia="ru-RU"/>
        </w:rPr>
        <w:t xml:space="preserve">3. </w:t>
      </w:r>
      <w:proofErr w:type="gramStart"/>
      <w:r w:rsidRPr="00DA476B">
        <w:rPr>
          <w:rFonts w:ascii="Times New Roman" w:eastAsia="Times New Roman" w:hAnsi="Times New Roman" w:cs="Times New Roman"/>
          <w:spacing w:val="2"/>
          <w:sz w:val="20"/>
          <w:szCs w:val="20"/>
          <w:lang w:eastAsia="ru-RU"/>
        </w:rPr>
        <w:t>Контроль за</w:t>
      </w:r>
      <w:proofErr w:type="gramEnd"/>
      <w:r w:rsidRPr="00DA476B">
        <w:rPr>
          <w:rFonts w:ascii="Times New Roman" w:eastAsia="Times New Roman" w:hAnsi="Times New Roman" w:cs="Times New Roman"/>
          <w:spacing w:val="2"/>
          <w:sz w:val="20"/>
          <w:szCs w:val="20"/>
          <w:lang w:eastAsia="ru-RU"/>
        </w:rPr>
        <w:t xml:space="preserve"> исполнением настоящего постановления оставляю за собой.</w:t>
      </w:r>
    </w:p>
    <w:p w:rsidR="00DA476B" w:rsidRPr="00DA476B" w:rsidRDefault="00DA476B" w:rsidP="00DA476B">
      <w:pPr>
        <w:shd w:val="clear" w:color="auto" w:fill="FFFFFF"/>
        <w:spacing w:after="0" w:line="240" w:lineRule="auto"/>
        <w:ind w:firstLine="540"/>
        <w:jc w:val="both"/>
        <w:textAlignment w:val="baseline"/>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4. 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DA476B" w:rsidRPr="00DA476B" w:rsidRDefault="00DA476B" w:rsidP="00DA476B">
      <w:pPr>
        <w:shd w:val="clear" w:color="auto" w:fill="FFFFFF"/>
        <w:spacing w:after="0" w:line="240" w:lineRule="auto"/>
        <w:ind w:firstLine="540"/>
        <w:jc w:val="both"/>
        <w:textAlignment w:val="baseline"/>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5. Настоящее постановление вступает в силу после дня его официального опубликования.</w:t>
      </w:r>
    </w:p>
    <w:p w:rsidR="00DA476B" w:rsidRDefault="00DA476B" w:rsidP="00DA476B">
      <w:pPr>
        <w:tabs>
          <w:tab w:val="left" w:pos="735"/>
          <w:tab w:val="left" w:pos="3960"/>
        </w:tabs>
        <w:spacing w:after="0" w:line="240" w:lineRule="auto"/>
        <w:rPr>
          <w:rFonts w:ascii="Times New Roman" w:eastAsia="Times New Roman" w:hAnsi="Times New Roman" w:cs="Times New Roman"/>
          <w:sz w:val="20"/>
          <w:szCs w:val="20"/>
          <w:lang w:eastAsia="ru-RU"/>
        </w:rPr>
      </w:pPr>
    </w:p>
    <w:p w:rsidR="00DA476B" w:rsidRDefault="00DA476B" w:rsidP="00DA476B">
      <w:pPr>
        <w:tabs>
          <w:tab w:val="left" w:pos="735"/>
          <w:tab w:val="left" w:pos="3960"/>
        </w:tabs>
        <w:spacing w:after="0" w:line="240" w:lineRule="auto"/>
        <w:rPr>
          <w:rFonts w:ascii="Times New Roman" w:eastAsia="Times New Roman" w:hAnsi="Times New Roman" w:cs="Times New Roman"/>
          <w:sz w:val="20"/>
          <w:szCs w:val="20"/>
          <w:lang w:eastAsia="ru-RU"/>
        </w:rPr>
      </w:pPr>
    </w:p>
    <w:p w:rsidR="003325D1" w:rsidRDefault="003325D1" w:rsidP="00DA476B">
      <w:pPr>
        <w:tabs>
          <w:tab w:val="left" w:pos="735"/>
          <w:tab w:val="left" w:pos="3960"/>
        </w:tabs>
        <w:spacing w:after="0" w:line="240" w:lineRule="auto"/>
        <w:rPr>
          <w:rFonts w:ascii="Times New Roman" w:eastAsia="Times New Roman" w:hAnsi="Times New Roman" w:cs="Times New Roman"/>
          <w:sz w:val="20"/>
          <w:szCs w:val="20"/>
          <w:lang w:eastAsia="ru-RU"/>
        </w:rPr>
      </w:pPr>
    </w:p>
    <w:p w:rsidR="003325D1" w:rsidRPr="00DA476B" w:rsidRDefault="003325D1" w:rsidP="00DA476B">
      <w:pPr>
        <w:tabs>
          <w:tab w:val="left" w:pos="735"/>
          <w:tab w:val="left" w:pos="3960"/>
        </w:tabs>
        <w:spacing w:after="0" w:line="240" w:lineRule="auto"/>
        <w:rPr>
          <w:rFonts w:ascii="Times New Roman" w:eastAsia="Times New Roman" w:hAnsi="Times New Roman" w:cs="Times New Roman"/>
          <w:sz w:val="20"/>
          <w:szCs w:val="20"/>
          <w:lang w:eastAsia="ru-RU"/>
        </w:rPr>
      </w:pPr>
    </w:p>
    <w:p w:rsidR="00DA476B" w:rsidRPr="00DA476B" w:rsidRDefault="00DA476B" w:rsidP="00DA476B">
      <w:pPr>
        <w:spacing w:after="0" w:line="240" w:lineRule="auto"/>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 xml:space="preserve">Глава администрации </w:t>
      </w:r>
    </w:p>
    <w:p w:rsidR="00DA476B" w:rsidRPr="00DA476B" w:rsidRDefault="00DA476B" w:rsidP="00DA476B">
      <w:pPr>
        <w:spacing w:after="0" w:line="240" w:lineRule="auto"/>
        <w:rPr>
          <w:rFonts w:ascii="Times New Roman" w:eastAsia="Times New Roman" w:hAnsi="Times New Roman" w:cs="Times New Roman"/>
          <w:sz w:val="20"/>
          <w:szCs w:val="20"/>
          <w:lang w:eastAsia="ru-RU"/>
        </w:rPr>
      </w:pPr>
      <w:r w:rsidRPr="00DA476B">
        <w:rPr>
          <w:rFonts w:ascii="Times New Roman" w:eastAsia="Times New Roman" w:hAnsi="Times New Roman" w:cs="Times New Roman"/>
          <w:sz w:val="20"/>
          <w:szCs w:val="20"/>
          <w:lang w:eastAsia="ru-RU"/>
        </w:rPr>
        <w:t>городского поселения</w:t>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r>
      <w:r w:rsidRPr="00DA476B">
        <w:rPr>
          <w:rFonts w:ascii="Times New Roman" w:eastAsia="Times New Roman" w:hAnsi="Times New Roman" w:cs="Times New Roman"/>
          <w:sz w:val="20"/>
          <w:szCs w:val="20"/>
          <w:lang w:eastAsia="ru-RU"/>
        </w:rPr>
        <w:tab/>
        <w:t xml:space="preserve">  И.В. Марданов</w:t>
      </w:r>
    </w:p>
    <w:p w:rsidR="00965AB0" w:rsidRPr="00965AB0" w:rsidRDefault="00965AB0" w:rsidP="00965AB0">
      <w:pPr>
        <w:shd w:val="clear" w:color="auto" w:fill="FFFFFF"/>
        <w:spacing w:after="0" w:line="240" w:lineRule="auto"/>
        <w:ind w:left="7082" w:firstLine="709"/>
        <w:jc w:val="center"/>
        <w:textAlignment w:val="baseline"/>
        <w:outlineLvl w:val="1"/>
        <w:rPr>
          <w:rFonts w:ascii="Times New Roman" w:eastAsia="Times New Roman" w:hAnsi="Times New Roman" w:cs="Times New Roman"/>
          <w:spacing w:val="2"/>
          <w:sz w:val="20"/>
          <w:szCs w:val="20"/>
          <w:lang w:eastAsia="ru-RU"/>
        </w:rPr>
      </w:pPr>
      <w:r w:rsidRPr="00965AB0">
        <w:rPr>
          <w:rFonts w:ascii="Times New Roman" w:eastAsia="Times New Roman" w:hAnsi="Times New Roman" w:cs="Times New Roman"/>
          <w:spacing w:val="2"/>
          <w:sz w:val="20"/>
          <w:szCs w:val="20"/>
          <w:lang w:eastAsia="ru-RU"/>
        </w:rPr>
        <w:br w:type="page"/>
      </w:r>
      <w:r w:rsidRPr="00965AB0">
        <w:rPr>
          <w:rFonts w:ascii="Times New Roman" w:eastAsia="Times New Roman" w:hAnsi="Times New Roman" w:cs="Times New Roman"/>
          <w:spacing w:val="2"/>
          <w:sz w:val="20"/>
          <w:szCs w:val="20"/>
          <w:lang w:eastAsia="ru-RU"/>
        </w:rPr>
        <w:lastRenderedPageBreak/>
        <w:t xml:space="preserve">Утверждено </w:t>
      </w:r>
    </w:p>
    <w:p w:rsidR="00965AB0" w:rsidRPr="00965AB0" w:rsidRDefault="00965AB0" w:rsidP="00965AB0">
      <w:pPr>
        <w:shd w:val="clear" w:color="auto" w:fill="FFFFFF"/>
        <w:spacing w:after="0" w:line="240" w:lineRule="auto"/>
        <w:jc w:val="right"/>
        <w:textAlignment w:val="baseline"/>
        <w:rPr>
          <w:rFonts w:ascii="Times New Roman" w:eastAsia="Times New Roman" w:hAnsi="Times New Roman" w:cs="Times New Roman"/>
          <w:spacing w:val="2"/>
          <w:sz w:val="20"/>
          <w:szCs w:val="20"/>
          <w:lang w:eastAsia="ru-RU"/>
        </w:rPr>
      </w:pPr>
      <w:r w:rsidRPr="00965AB0">
        <w:rPr>
          <w:rFonts w:ascii="Times New Roman" w:eastAsia="Times New Roman" w:hAnsi="Times New Roman" w:cs="Times New Roman"/>
          <w:spacing w:val="2"/>
          <w:sz w:val="20"/>
          <w:szCs w:val="20"/>
          <w:lang w:eastAsia="ru-RU"/>
        </w:rPr>
        <w:t xml:space="preserve">постановлением Администрации </w:t>
      </w:r>
    </w:p>
    <w:p w:rsidR="00965AB0" w:rsidRPr="00965AB0" w:rsidRDefault="00965AB0" w:rsidP="00965AB0">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965AB0">
        <w:rPr>
          <w:rFonts w:ascii="Times New Roman" w:eastAsia="Times New Roman" w:hAnsi="Times New Roman" w:cs="Times New Roman"/>
          <w:sz w:val="20"/>
          <w:szCs w:val="20"/>
          <w:lang w:eastAsia="ru-RU"/>
        </w:rPr>
        <w:t xml:space="preserve">Николаевского </w:t>
      </w:r>
      <w:r w:rsidRPr="00965AB0">
        <w:rPr>
          <w:rFonts w:ascii="Times New Roman" w:eastAsia="Times New Roman" w:hAnsi="Times New Roman" w:cs="Times New Roman"/>
          <w:spacing w:val="2"/>
          <w:sz w:val="20"/>
          <w:szCs w:val="20"/>
          <w:lang w:eastAsia="ru-RU"/>
        </w:rPr>
        <w:t>городского поселения</w:t>
      </w:r>
    </w:p>
    <w:p w:rsidR="00965AB0" w:rsidRPr="00965AB0" w:rsidRDefault="00965AB0" w:rsidP="00965AB0">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sidRPr="00965AB0">
        <w:rPr>
          <w:rFonts w:ascii="Times New Roman" w:eastAsia="Times New Roman" w:hAnsi="Times New Roman" w:cs="Times New Roman"/>
          <w:spacing w:val="2"/>
          <w:sz w:val="20"/>
          <w:szCs w:val="20"/>
          <w:lang w:eastAsia="ru-RU"/>
        </w:rPr>
        <w:t>от 16.01.2020 № 11</w:t>
      </w:r>
    </w:p>
    <w:p w:rsidR="00965AB0" w:rsidRPr="00965AB0" w:rsidRDefault="00965AB0" w:rsidP="00965AB0">
      <w:pPr>
        <w:shd w:val="clear" w:color="auto" w:fill="FFFFFF"/>
        <w:spacing w:after="0" w:line="240" w:lineRule="auto"/>
        <w:jc w:val="both"/>
        <w:textAlignment w:val="baseline"/>
        <w:outlineLvl w:val="2"/>
        <w:rPr>
          <w:rFonts w:ascii="Times New Roman" w:eastAsia="Times New Roman" w:hAnsi="Times New Roman" w:cs="Times New Roman"/>
          <w:spacing w:val="2"/>
          <w:sz w:val="20"/>
          <w:szCs w:val="20"/>
          <w:lang w:eastAsia="ru-RU"/>
        </w:rPr>
      </w:pPr>
    </w:p>
    <w:p w:rsidR="00965AB0" w:rsidRPr="00965AB0" w:rsidRDefault="00DA476B" w:rsidP="00965AB0">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w:anchor="Par24" w:history="1">
        <w:r w:rsidR="00965AB0" w:rsidRPr="00965AB0">
          <w:rPr>
            <w:rFonts w:ascii="Times New Roman" w:eastAsia="Times New Roman" w:hAnsi="Times New Roman" w:cs="Times New Roman"/>
            <w:sz w:val="20"/>
            <w:szCs w:val="20"/>
            <w:lang w:eastAsia="ru-RU"/>
          </w:rPr>
          <w:t>Положение</w:t>
        </w:r>
      </w:hyperlink>
    </w:p>
    <w:p w:rsidR="00965AB0" w:rsidRPr="00965AB0" w:rsidRDefault="00965AB0" w:rsidP="00965AB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65AB0">
        <w:rPr>
          <w:rFonts w:ascii="Times New Roman" w:eastAsia="Times New Roman" w:hAnsi="Times New Roman" w:cs="Times New Roman"/>
          <w:sz w:val="20"/>
          <w:szCs w:val="20"/>
          <w:lang w:eastAsia="ru-RU"/>
        </w:rPr>
        <w:t xml:space="preserve"> об обеспечении безопасности людей на водных объектах, охране их жизни и здоровья на территории Николаевского городского поселения</w:t>
      </w:r>
      <w:r w:rsidRPr="00965AB0">
        <w:rPr>
          <w:rFonts w:ascii="Times New Roman" w:eastAsia="Times New Roman" w:hAnsi="Times New Roman" w:cs="Times New Roman"/>
          <w:b/>
          <w:bCs/>
          <w:sz w:val="20"/>
          <w:szCs w:val="20"/>
          <w:lang w:eastAsia="ru-RU"/>
        </w:rPr>
        <w:t xml:space="preserve"> </w:t>
      </w:r>
    </w:p>
    <w:p w:rsidR="00965AB0" w:rsidRPr="00965AB0" w:rsidRDefault="00965AB0" w:rsidP="00965AB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Положение определяет мероприятия по обеспечению безопасности людей на водных объектах, охране их жизни и здоровья на территории поселения.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1. Основные понятия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В настоящем Положении используются следующие понятия:</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водный объект - сосредоточение вод на поверхности суши в формах ее рельефа либо в недрах, имеющее границы, объем и черты водного режима;</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пользование водными объектами (водопользование) - юридически обусловленная деятельность граждан и юридических лиц, связанная с использованием водных объектов;</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водопользователь - гражданин или юридическое лицо, которым предоставлены права пользования водными объектами;</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лицензия на водопользование - специальное разрешение на пользование водными объектами или их частями на определенных условиях;</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безопасность людей на водных объектах - создание и развитие эффективных систем профилактики безопасного поведения людей на воде, поиска и спасения людей во внутренних водах и территориальном море, надзора на водных объектах за использованием маломерных судов и базами для стоянок;</w:t>
      </w:r>
    </w:p>
    <w:p w:rsidR="00965AB0" w:rsidRPr="00965AB0" w:rsidRDefault="00965AB0" w:rsidP="00965AB0">
      <w:pPr>
        <w:numPr>
          <w:ilvl w:val="0"/>
          <w:numId w:val="46"/>
        </w:numPr>
        <w:autoSpaceDE w:val="0"/>
        <w:autoSpaceDN w:val="0"/>
        <w:adjustRightInd w:val="0"/>
        <w:spacing w:after="0" w:line="240" w:lineRule="auto"/>
        <w:ind w:left="0" w:firstLine="698"/>
        <w:contextualSpacing/>
        <w:jc w:val="both"/>
        <w:rPr>
          <w:rFonts w:ascii="Times New Roman" w:eastAsia="Calibri" w:hAnsi="Times New Roman" w:cs="Times New Roman"/>
          <w:sz w:val="20"/>
          <w:szCs w:val="20"/>
        </w:rPr>
      </w:pPr>
      <w:r w:rsidRPr="00965AB0">
        <w:rPr>
          <w:rFonts w:ascii="Times New Roman" w:eastAsia="Calibri" w:hAnsi="Times New Roman" w:cs="Times New Roman"/>
          <w:sz w:val="20"/>
          <w:szCs w:val="20"/>
        </w:rPr>
        <w:t>охрана жизни и здоровья людей - система мер по сохранению жизни и здоровья людей.</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2. Общие положения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2.1. Водные объекты, расположенные на территории поселения, используются для массового отдыха, купания, туризма и спорта в местах, устанавливаемых постановлением администрации поселения по согласованию с органами санитарно-эпидемиологического надзора и государственной инспекции по маломерным судам.</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2.2. Ограничения, приостановление и запрещение использования водных объектов для купания, массового отдыха, плавания на маломерных судах или других рекреационных целей осуществляется в соответствии с Водным </w:t>
      </w:r>
      <w:hyperlink r:id="rId54" w:history="1">
        <w:r w:rsidRPr="00965AB0">
          <w:rPr>
            <w:rFonts w:ascii="Times New Roman" w:eastAsia="Times New Roman" w:hAnsi="Times New Roman" w:cs="Times New Roman"/>
            <w:sz w:val="20"/>
            <w:szCs w:val="20"/>
            <w:lang w:eastAsia="ru-RU"/>
          </w:rPr>
          <w:t>кодексом</w:t>
        </w:r>
      </w:hyperlink>
      <w:r w:rsidRPr="00965AB0">
        <w:rPr>
          <w:rFonts w:ascii="Times New Roman" w:eastAsia="Times New Roman" w:hAnsi="Times New Roman" w:cs="Times New Roman"/>
          <w:sz w:val="20"/>
          <w:szCs w:val="20"/>
          <w:lang w:eastAsia="ru-RU"/>
        </w:rPr>
        <w:t xml:space="preserve"> РФ с обязательным оповещением населения муниципального района через средства массовой информации, специальными информационными знаками или иными способами.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2.3. Администрация городского поселения ежегодно рассматривает состояние охраны жизни людей на водных объектах и утверждает годовой план обеспечения безопасности людей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2.4. Руководители предприятий, учреждений и организаций при проведении коллективных выездов на отдых или других массовых мероприятий на водоемах назначают лиц, ответственных за безопасность людей на воде, общественный порядок и охрану окружающей среды.</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 Требования к местам массового отдыха, расположенным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3.1. До начала купального сезона комиссия, образованная постановлением администрации городского поселения, должна осмотреть места массового отдыха и выдать письменное заключение о пригодности данного места для организации массового отдыха населения.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3.2. Открытие и эксплуатация мест массового отдыха без положительного заключения комиссии запрещается.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3.3. На период купального сезона водопользователи (землепользователи береговой черты - мест массового отдыха) организуют развертывание спасательных постов с </w:t>
      </w:r>
      <w:proofErr w:type="gramStart"/>
      <w:r w:rsidRPr="00965AB0">
        <w:rPr>
          <w:rFonts w:ascii="Times New Roman" w:eastAsia="Times New Roman" w:hAnsi="Times New Roman" w:cs="Times New Roman"/>
          <w:sz w:val="20"/>
          <w:szCs w:val="20"/>
          <w:lang w:eastAsia="ru-RU"/>
        </w:rPr>
        <w:t>необходимыми</w:t>
      </w:r>
      <w:proofErr w:type="gramEnd"/>
      <w:r w:rsidRPr="00965AB0">
        <w:rPr>
          <w:rFonts w:ascii="Times New Roman" w:eastAsia="Times New Roman" w:hAnsi="Times New Roman" w:cs="Times New Roman"/>
          <w:sz w:val="20"/>
          <w:szCs w:val="20"/>
          <w:lang w:eastAsia="ru-RU"/>
        </w:rPr>
        <w:t xml:space="preserve"> </w:t>
      </w:r>
      <w:proofErr w:type="spellStart"/>
      <w:r w:rsidRPr="00965AB0">
        <w:rPr>
          <w:rFonts w:ascii="Times New Roman" w:eastAsia="Times New Roman" w:hAnsi="Times New Roman" w:cs="Times New Roman"/>
          <w:sz w:val="20"/>
          <w:szCs w:val="20"/>
          <w:lang w:eastAsia="ru-RU"/>
        </w:rPr>
        <w:t>плавсредствами</w:t>
      </w:r>
      <w:proofErr w:type="spellEnd"/>
      <w:r w:rsidRPr="00965AB0">
        <w:rPr>
          <w:rFonts w:ascii="Times New Roman" w:eastAsia="Times New Roman" w:hAnsi="Times New Roman" w:cs="Times New Roman"/>
          <w:sz w:val="20"/>
          <w:szCs w:val="20"/>
          <w:lang w:eastAsia="ru-RU"/>
        </w:rPr>
        <w:t>, оборудованием, снаряжением и обеспечивают дежурство спасателей для предупреждения несчастных случаев и оказания помощи терпящим бедствие на воде.</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3.4. </w:t>
      </w:r>
      <w:proofErr w:type="gramStart"/>
      <w:r w:rsidRPr="00965AB0">
        <w:rPr>
          <w:rFonts w:ascii="Times New Roman" w:eastAsia="Times New Roman" w:hAnsi="Times New Roman" w:cs="Times New Roman"/>
          <w:sz w:val="20"/>
          <w:szCs w:val="20"/>
          <w:lang w:eastAsia="ru-RU"/>
        </w:rPr>
        <w:t>Контроль за</w:t>
      </w:r>
      <w:proofErr w:type="gramEnd"/>
      <w:r w:rsidRPr="00965AB0">
        <w:rPr>
          <w:rFonts w:ascii="Times New Roman" w:eastAsia="Times New Roman" w:hAnsi="Times New Roman" w:cs="Times New Roman"/>
          <w:sz w:val="20"/>
          <w:szCs w:val="20"/>
          <w:lang w:eastAsia="ru-RU"/>
        </w:rPr>
        <w:t xml:space="preserve"> работой спасательных постов возлагается на водопользователей (землепользователей береговой черты - мест массового отдыха, в </w:t>
      </w:r>
      <w:proofErr w:type="spellStart"/>
      <w:r w:rsidRPr="00965AB0">
        <w:rPr>
          <w:rFonts w:ascii="Times New Roman" w:eastAsia="Times New Roman" w:hAnsi="Times New Roman" w:cs="Times New Roman"/>
          <w:sz w:val="20"/>
          <w:szCs w:val="20"/>
          <w:lang w:eastAsia="ru-RU"/>
        </w:rPr>
        <w:t>т.ч</w:t>
      </w:r>
      <w:proofErr w:type="spellEnd"/>
      <w:r w:rsidRPr="00965AB0">
        <w:rPr>
          <w:rFonts w:ascii="Times New Roman" w:eastAsia="Times New Roman" w:hAnsi="Times New Roman" w:cs="Times New Roman"/>
          <w:sz w:val="20"/>
          <w:szCs w:val="20"/>
          <w:lang w:eastAsia="ru-RU"/>
        </w:rPr>
        <w:t>. арендаторов) и ответственное лицо администрации городского поселения администрации.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3.5. Береговая территория мест массового отдыха должна иметь ограждение, а дно его акватории должно быть очищено от водных растений, коряг, стекла, камней и других предметов, а также иметь пологий спуск до глубины два метра.</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3.6. Места массового отдыха оборудуются стендами с материалами по профилактике несчастных случаев с людьми на воде, данными о температуре воды и воздуха.</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lastRenderedPageBreak/>
        <w:t>3.7. В местах массового отдыха устанавливается мачта высотой 8 - 10 метров для подъема сигналов: желтый флаг (50 x 70 см) - купание разрешено, черный шар диаметром один метр - купание запрещено.</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3.8. Места массового отдыха должны иметь телефонную (сотовую или радио) связь и помещение для оказания пострадавшим первой медицинской помощи.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12" w:name="Par59"/>
      <w:bookmarkEnd w:id="12"/>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 Обеспечение безопасности людей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4.1. Мероприятия по обеспечению безопасности людей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определение и проведение освидетельствования мест массового отдыха населения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организация взаимодействия привлекаемых сил и сре</w:t>
      </w:r>
      <w:proofErr w:type="gramStart"/>
      <w:r w:rsidRPr="00965AB0">
        <w:rPr>
          <w:rFonts w:ascii="Times New Roman" w:eastAsia="Times New Roman" w:hAnsi="Times New Roman" w:cs="Times New Roman"/>
          <w:sz w:val="20"/>
          <w:szCs w:val="20"/>
          <w:lang w:eastAsia="ru-RU"/>
        </w:rPr>
        <w:t>дств дл</w:t>
      </w:r>
      <w:proofErr w:type="gramEnd"/>
      <w:r w:rsidRPr="00965AB0">
        <w:rPr>
          <w:rFonts w:ascii="Times New Roman" w:eastAsia="Times New Roman" w:hAnsi="Times New Roman" w:cs="Times New Roman"/>
          <w:sz w:val="20"/>
          <w:szCs w:val="20"/>
          <w:lang w:eastAsia="ru-RU"/>
        </w:rPr>
        <w:t>я спасания людей на воде.</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проведение профилактической и пропагандистской работы по предупреждению несчастных случаев с людьми на воде;</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обеспечение охраны общественного порядка в местах массового отдыха населения;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оказание медицинской помощи пострадавшим на воде;</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определение мест выставления сезонных спасательных постов, укомплектованных подготовленными и аттестованными спасателями и оснащенных в соответствии с типовым табелем оснащения;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организация деятельности аварийно-спасательного формирования по обеспечению безопасности людей на побережье и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4.2. Меры безопасности населения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4.2.1. При отдыхе на водных объектах запрещается: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купание в местах, где выставлены щиты с предупреждениями и запрещающими надписями;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заплывать за буйки, обозначающие границы плавания;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подплывать к моторным, весельным лодкам и другим плавательным средствам;</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прыгать в воду с катеров, лодок, причалов, а также сооружений, не предназначенных для этих целей;</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загрязнять и засорять водоемы;</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распивать спиртные напитки, купаться в состоянии алкогольного или наркотического опьянения;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приводить (приносить) животных;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оставлять мусор на берегу, в гардеробах и раздевалках;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играть с мячом и в спортивные игры в не отведенных для этих целей местах, а также допускать в воде действия, ставящие под угрозу безопасность других купающихся;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подавать сигналы ложной тревоги;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плавать на досках, бревнах, лежаках, автомобильных камерах и других средствах, не являющихся плавательными.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4.2.2. Меры по обеспечению безопасности детей на водных объектах.</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безопасность детей на воде обеспечивается правильным выбором и оборудованием места купания, систематической разъяснительной работой с детьми о правилах поведения на воде и соблюдением мер предосторожности;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за купающимися детьми должно вестись непрерывное наблюдение дежурными воспитателями и медицинскими работниками.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4.2.3. Меры безопасности на льду:</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в прочности льда с помощью палки. Если лед непрочен, необходимо прекратить движение и возвращаться по своим следам, делая первые шаги без отрыва ног от поверхности льда;</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категорически запрещается проверять прочность льда ударами ноги, прыгать и бегать по льду;</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при переходе по льду необходимо следовать друг за другом на расстоянии 5 - 6 метров и быть готовым оказать немедленную помощь идущему впереди;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пользоваться площадками для катания на коньках на водоемах разрешается только после тщательной проверки прочности льда. Толщина льда должна быть не менее 12 см, а при массовом катании - не менее 25 сантиметров;</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во время рыбной ловли запрещается пробивать много лунок на ограниченной площади, собираться большими группами.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Каждому рыболову рекомендуется иметь с собой спасательное средство в виде шнура длиной 12 - 15 метров, на одном конце закреплен груз 400 - 500 граммов, на другом - изготовлена петля.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5. Полномочия органов местного самоуправления </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К полномочиям администрации городского поселения относится: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lastRenderedPageBreak/>
        <w:t>1) организация и осуществление мероприятий по обеспечению безопасности людей на водных объектах, охране их жизни и здоровья;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2) открытие купального сезона, объявление разрешенных к эксплуатации пляжей путем издания правового акта и опубликования его в средствах массовой информации;</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3) определение мест для массового отдыха, купания;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4) утверждение состава комиссии для осмотра мест массового отдыха и определения пригодности мест для купания и отдыха;</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5) осуществление подготовки и содержания в постоянной готовности аварийно-спасательного формирования;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6) определение перечня </w:t>
      </w:r>
      <w:proofErr w:type="spellStart"/>
      <w:r w:rsidRPr="00965AB0">
        <w:rPr>
          <w:rFonts w:ascii="Times New Roman" w:eastAsia="Times New Roman" w:hAnsi="Times New Roman" w:cs="Times New Roman"/>
          <w:sz w:val="20"/>
          <w:szCs w:val="20"/>
          <w:lang w:eastAsia="ru-RU"/>
        </w:rPr>
        <w:t>плавсредств</w:t>
      </w:r>
      <w:proofErr w:type="spellEnd"/>
      <w:r w:rsidRPr="00965AB0">
        <w:rPr>
          <w:rFonts w:ascii="Times New Roman" w:eastAsia="Times New Roman" w:hAnsi="Times New Roman" w:cs="Times New Roman"/>
          <w:sz w:val="20"/>
          <w:szCs w:val="20"/>
          <w:lang w:eastAsia="ru-RU"/>
        </w:rPr>
        <w:t xml:space="preserve"> и оборудования спасательных постов в местах массового отдыха населения по согласованию с Государственной инспекцией по маломерным судам;</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 xml:space="preserve">7) ограничение, приостановление и запрещение использования водных объектов для купания, массового отдыха, плавания на маломерных судах в соответствии с Водным </w:t>
      </w:r>
      <w:hyperlink r:id="rId55" w:history="1">
        <w:r w:rsidRPr="00965AB0">
          <w:rPr>
            <w:rFonts w:ascii="Times New Roman" w:eastAsia="Times New Roman" w:hAnsi="Times New Roman" w:cs="Times New Roman"/>
            <w:sz w:val="20"/>
            <w:szCs w:val="20"/>
            <w:lang w:eastAsia="ru-RU"/>
          </w:rPr>
          <w:t>кодексом</w:t>
        </w:r>
      </w:hyperlink>
      <w:r w:rsidRPr="00965AB0">
        <w:rPr>
          <w:rFonts w:ascii="Times New Roman" w:eastAsia="Times New Roman" w:hAnsi="Times New Roman" w:cs="Times New Roman"/>
          <w:sz w:val="20"/>
          <w:szCs w:val="20"/>
          <w:lang w:eastAsia="ru-RU"/>
        </w:rPr>
        <w:t xml:space="preserve"> РФ.</w:t>
      </w: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6. Порядок финансирования мероприятий по обеспечению безопасности людей на водных объектах, охране их жизни и здоровья</w:t>
      </w: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65AB0" w:rsidRPr="00965AB0" w:rsidRDefault="00965AB0" w:rsidP="00965AB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65AB0">
        <w:rPr>
          <w:rFonts w:ascii="Times New Roman" w:eastAsia="Times New Roman" w:hAnsi="Times New Roman" w:cs="Times New Roman"/>
          <w:sz w:val="20"/>
          <w:szCs w:val="20"/>
          <w:lang w:eastAsia="ru-RU"/>
        </w:rPr>
        <w:t>Финансирование мероприятий по обеспечению безопасности людей на водных объектах, охране их жизни и здоровья является расходным обязательством городского поселения.</w:t>
      </w:r>
    </w:p>
    <w:p w:rsidR="00F138AA" w:rsidRDefault="00F138AA" w:rsidP="008658CE">
      <w:pPr>
        <w:spacing w:after="0" w:line="240" w:lineRule="auto"/>
        <w:jc w:val="center"/>
        <w:rPr>
          <w:rFonts w:ascii="Times New Roman" w:eastAsia="Times New Roman" w:hAnsi="Times New Roman" w:cs="Times New Roman"/>
          <w:sz w:val="20"/>
          <w:szCs w:val="20"/>
          <w:lang w:eastAsia="ru-RU"/>
        </w:rPr>
      </w:pPr>
    </w:p>
    <w:p w:rsidR="00D17332" w:rsidRDefault="00D17332" w:rsidP="008658CE">
      <w:pPr>
        <w:spacing w:after="0" w:line="240" w:lineRule="auto"/>
        <w:jc w:val="center"/>
        <w:rPr>
          <w:rFonts w:ascii="Times New Roman" w:eastAsia="Times New Roman" w:hAnsi="Times New Roman" w:cs="Times New Roman"/>
          <w:sz w:val="20"/>
          <w:szCs w:val="20"/>
          <w:lang w:eastAsia="ru-RU"/>
        </w:rPr>
      </w:pPr>
    </w:p>
    <w:p w:rsidR="00D17332" w:rsidRDefault="00D17332" w:rsidP="008658CE">
      <w:pPr>
        <w:spacing w:after="0" w:line="240" w:lineRule="auto"/>
        <w:jc w:val="center"/>
        <w:rPr>
          <w:rFonts w:ascii="Times New Roman" w:eastAsia="Times New Roman" w:hAnsi="Times New Roman" w:cs="Times New Roman"/>
          <w:sz w:val="20"/>
          <w:szCs w:val="20"/>
          <w:lang w:eastAsia="ru-RU"/>
        </w:rPr>
      </w:pPr>
    </w:p>
    <w:p w:rsidR="00D17332" w:rsidRDefault="00D17332" w:rsidP="008658CE">
      <w:pPr>
        <w:spacing w:after="0" w:line="240" w:lineRule="auto"/>
        <w:jc w:val="center"/>
        <w:rPr>
          <w:rFonts w:ascii="Times New Roman" w:eastAsia="Times New Roman" w:hAnsi="Times New Roman" w:cs="Times New Roman"/>
          <w:sz w:val="20"/>
          <w:szCs w:val="20"/>
          <w:lang w:eastAsia="ru-RU"/>
        </w:rPr>
      </w:pPr>
    </w:p>
    <w:p w:rsidR="00D17332" w:rsidRDefault="00D17332" w:rsidP="008658CE">
      <w:pPr>
        <w:spacing w:after="0" w:line="240" w:lineRule="auto"/>
        <w:jc w:val="center"/>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Муниципальное образование «Николаевское городское поселение»</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Смидовичского муниципального района</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Еврейской автономной области</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АДМИНИСТРАЦИЯ ГОРОДСКОГО ПОСЕЛЕНИЯ</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ПОСТАНОВЛЕНИЕ</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 xml:space="preserve">16.01.2020                                </w:t>
      </w:r>
      <w:r w:rsidR="00FA52EA">
        <w:rPr>
          <w:rFonts w:ascii="Times New Roman" w:eastAsia="Times New Roman" w:hAnsi="Times New Roman" w:cs="Times New Roman"/>
          <w:bCs/>
          <w:sz w:val="20"/>
          <w:szCs w:val="20"/>
          <w:lang w:eastAsia="ru-RU"/>
        </w:rPr>
        <w:t xml:space="preserve">                                                                      </w:t>
      </w:r>
      <w:r w:rsidRPr="00D17332">
        <w:rPr>
          <w:rFonts w:ascii="Times New Roman" w:eastAsia="Times New Roman" w:hAnsi="Times New Roman" w:cs="Times New Roman"/>
          <w:bCs/>
          <w:sz w:val="20"/>
          <w:szCs w:val="20"/>
          <w:lang w:eastAsia="ru-RU"/>
        </w:rPr>
        <w:t xml:space="preserve">                                                  № 12</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sz w:val="20"/>
          <w:szCs w:val="20"/>
          <w:lang w:eastAsia="ru-RU"/>
        </w:rPr>
        <w:t>п. Николаевка</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17332">
        <w:rPr>
          <w:rFonts w:ascii="Times New Roman" w:eastAsia="Times New Roman" w:hAnsi="Times New Roman" w:cs="Times New Roman"/>
          <w:bCs/>
          <w:iCs/>
          <w:sz w:val="20"/>
          <w:szCs w:val="20"/>
          <w:lang w:eastAsia="ru-RU"/>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Николаевского городского поселения</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D17332">
        <w:rPr>
          <w:rFonts w:ascii="Times New Roman" w:eastAsia="Times New Roman" w:hAnsi="Times New Roman" w:cs="Times New Roman"/>
          <w:sz w:val="20"/>
          <w:szCs w:val="20"/>
          <w:lang w:eastAsia="ru-RU"/>
        </w:rPr>
        <w:t xml:space="preserve">В соответствии с Федеральным </w:t>
      </w:r>
      <w:hyperlink r:id="rId56" w:tooltip="Федеральный закон от 08.11.2007 N 257-ФЗ (ред. от 02.08.2019)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17332">
          <w:rPr>
            <w:rFonts w:ascii="Times New Roman" w:eastAsia="Times New Roman" w:hAnsi="Times New Roman" w:cs="Times New Roman"/>
            <w:sz w:val="20"/>
            <w:szCs w:val="20"/>
            <w:lang w:eastAsia="ru-RU"/>
          </w:rPr>
          <w:t>законом</w:t>
        </w:r>
      </w:hyperlink>
      <w:r w:rsidRPr="00D17332">
        <w:rPr>
          <w:rFonts w:ascii="Times New Roman" w:eastAsia="Times New Roman" w:hAnsi="Times New Roman" w:cs="Times New Roman"/>
          <w:sz w:val="20"/>
          <w:szCs w:val="20"/>
          <w:lang w:eastAsia="ru-RU"/>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57"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D17332">
          <w:rPr>
            <w:rFonts w:ascii="Times New Roman" w:eastAsia="Times New Roman" w:hAnsi="Times New Roman" w:cs="Times New Roman"/>
            <w:sz w:val="20"/>
            <w:szCs w:val="20"/>
            <w:lang w:eastAsia="ru-RU"/>
          </w:rPr>
          <w:t>Постановлением</w:t>
        </w:r>
      </w:hyperlink>
      <w:r w:rsidRPr="00D17332">
        <w:rPr>
          <w:rFonts w:ascii="Times New Roman" w:eastAsia="Times New Roman" w:hAnsi="Times New Roman" w:cs="Times New Roman"/>
          <w:sz w:val="20"/>
          <w:szCs w:val="20"/>
          <w:lang w:eastAsia="ru-RU"/>
        </w:rPr>
        <w:t xml:space="preserve">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администрация городского поселения</w:t>
      </w:r>
      <w:proofErr w:type="gramEnd"/>
    </w:p>
    <w:p w:rsidR="00D17332" w:rsidRPr="00D17332" w:rsidRDefault="00D17332" w:rsidP="00D173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ПОСТАНОВЛЯЕТ:</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 xml:space="preserve">1. Определить </w:t>
      </w:r>
      <w:hyperlink w:anchor="Par38" w:tooltip="РАЗМЕР" w:history="1">
        <w:r w:rsidRPr="00D17332">
          <w:rPr>
            <w:rFonts w:ascii="Times New Roman" w:eastAsia="Times New Roman" w:hAnsi="Times New Roman" w:cs="Times New Roman"/>
            <w:sz w:val="20"/>
            <w:szCs w:val="20"/>
            <w:lang w:eastAsia="ru-RU"/>
          </w:rPr>
          <w:t>размер</w:t>
        </w:r>
      </w:hyperlink>
      <w:r w:rsidRPr="00D17332">
        <w:rPr>
          <w:rFonts w:ascii="Times New Roman" w:eastAsia="Times New Roman" w:hAnsi="Times New Roman" w:cs="Times New Roman"/>
          <w:sz w:val="20"/>
          <w:szCs w:val="20"/>
          <w:lang w:eastAsia="ru-RU"/>
        </w:rPr>
        <w:t xml:space="preserve">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Николаевского городского поселения, согласно приложению к настоящему постановлению.</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2. Признать утратившими силу:</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 xml:space="preserve">- </w:t>
      </w:r>
      <w:hyperlink r:id="rId58" w:tooltip="Постановление администрации муниципального образования &quot;Смидовичский муниципальный район&quot; ЕАО от 22.03.2010 N 958 (ред. от 14.05.2013) &quo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Смидовичского муниципального района&quot;------------ Утратил силу или отменен{КонсультантПлюс}" w:history="1">
        <w:r w:rsidRPr="00D17332">
          <w:rPr>
            <w:rFonts w:ascii="Times New Roman" w:eastAsia="Times New Roman" w:hAnsi="Times New Roman" w:cs="Times New Roman"/>
            <w:sz w:val="20"/>
            <w:szCs w:val="20"/>
            <w:lang w:eastAsia="ru-RU"/>
          </w:rPr>
          <w:t>постановление</w:t>
        </w:r>
      </w:hyperlink>
      <w:r w:rsidRPr="00D17332">
        <w:rPr>
          <w:rFonts w:ascii="Times New Roman" w:eastAsia="Times New Roman" w:hAnsi="Times New Roman" w:cs="Times New Roman"/>
          <w:sz w:val="20"/>
          <w:szCs w:val="20"/>
          <w:lang w:eastAsia="ru-RU"/>
        </w:rPr>
        <w:t xml:space="preserve"> администрации городского поселения </w:t>
      </w:r>
      <w:r w:rsidRPr="00D17332">
        <w:rPr>
          <w:rFonts w:ascii="Times New Roman" w:eastAsia="Times New Roman" w:hAnsi="Times New Roman" w:cs="Times New Roman"/>
          <w:iCs/>
          <w:sz w:val="20"/>
          <w:szCs w:val="20"/>
          <w:lang w:eastAsia="ru-RU"/>
        </w:rPr>
        <w:t>от 16.03.2012 №24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Николаевского городского поселения»</w:t>
      </w:r>
      <w:r w:rsidRPr="00D17332">
        <w:rPr>
          <w:rFonts w:ascii="Times New Roman" w:eastAsia="Times New Roman" w:hAnsi="Times New Roman" w:cs="Times New Roman"/>
          <w:sz w:val="20"/>
          <w:szCs w:val="20"/>
          <w:lang w:eastAsia="ru-RU"/>
        </w:rPr>
        <w:t>;</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 xml:space="preserve">3. </w:t>
      </w:r>
      <w:proofErr w:type="gramStart"/>
      <w:r w:rsidRPr="00D17332">
        <w:rPr>
          <w:rFonts w:ascii="Times New Roman" w:eastAsia="Times New Roman" w:hAnsi="Times New Roman" w:cs="Times New Roman"/>
          <w:sz w:val="20"/>
          <w:szCs w:val="20"/>
          <w:lang w:eastAsia="ru-RU"/>
        </w:rPr>
        <w:t>Контроль за</w:t>
      </w:r>
      <w:proofErr w:type="gramEnd"/>
      <w:r w:rsidRPr="00D17332">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4. Опубликовать настоящее постановление в официальном печатном издании муниципального образования «Николаевское городское поселение» - в информационном бюллетене «Исток».</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5. Настоящее постановление вступает в силу после дня его официального опубликования.</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 xml:space="preserve">Глава администрации </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городского поселения</w:t>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r>
      <w:r w:rsidRPr="00D17332">
        <w:rPr>
          <w:rFonts w:ascii="Times New Roman" w:eastAsia="Times New Roman" w:hAnsi="Times New Roman" w:cs="Times New Roman"/>
          <w:sz w:val="20"/>
          <w:szCs w:val="20"/>
          <w:lang w:eastAsia="ru-RU"/>
        </w:rPr>
        <w:tab/>
        <w:t xml:space="preserve">  И.В. Марданов</w:t>
      </w:r>
    </w:p>
    <w:p w:rsidR="00D17332" w:rsidRPr="00D17332" w:rsidRDefault="00D17332" w:rsidP="00D17332">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7332" w:rsidRPr="00D17332" w:rsidRDefault="00D17332" w:rsidP="00D17332">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D17332">
        <w:rPr>
          <w:rFonts w:ascii="Arial" w:eastAsia="Times New Roman" w:hAnsi="Arial" w:cs="Arial"/>
          <w:sz w:val="20"/>
          <w:szCs w:val="20"/>
          <w:lang w:eastAsia="ru-RU"/>
        </w:rPr>
        <w:br w:type="page"/>
      </w:r>
      <w:r w:rsidRPr="00D17332">
        <w:rPr>
          <w:rFonts w:ascii="Times New Roman" w:eastAsia="Times New Roman" w:hAnsi="Times New Roman" w:cs="Times New Roman"/>
          <w:sz w:val="20"/>
          <w:szCs w:val="20"/>
          <w:lang w:eastAsia="ru-RU"/>
        </w:rPr>
        <w:lastRenderedPageBreak/>
        <w:t>Приложение</w:t>
      </w:r>
    </w:p>
    <w:p w:rsidR="00D17332" w:rsidRPr="00D17332" w:rsidRDefault="00D17332" w:rsidP="00D1733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к постановлению администрации</w:t>
      </w:r>
    </w:p>
    <w:p w:rsidR="00D17332" w:rsidRPr="00D17332" w:rsidRDefault="00D17332" w:rsidP="00D1733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 xml:space="preserve">городского поселения </w:t>
      </w:r>
    </w:p>
    <w:p w:rsidR="00D17332" w:rsidRPr="00D17332" w:rsidRDefault="00D17332" w:rsidP="00D1733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от 16.01.2020 № 12</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13" w:name="Par38"/>
      <w:bookmarkEnd w:id="13"/>
      <w:r w:rsidRPr="00D17332">
        <w:rPr>
          <w:rFonts w:ascii="Times New Roman" w:eastAsia="Times New Roman" w:hAnsi="Times New Roman" w:cs="Times New Roman"/>
          <w:b/>
          <w:bCs/>
          <w:sz w:val="20"/>
          <w:szCs w:val="20"/>
          <w:lang w:eastAsia="ru-RU"/>
        </w:rPr>
        <w:t>РАЗМЕР</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17332">
        <w:rPr>
          <w:rFonts w:ascii="Times New Roman" w:eastAsia="Times New Roman" w:hAnsi="Times New Roman" w:cs="Times New Roman"/>
          <w:b/>
          <w:bCs/>
          <w:sz w:val="20"/>
          <w:szCs w:val="20"/>
          <w:lang w:eastAsia="ru-RU"/>
        </w:rPr>
        <w:t>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НИКОЛАЕВСКОГО ГОРОДСКОГО ПОСЕЛЕНИЯ СМИДОВИЧСКОГО МУНИЦИПАЛЬНОГО РАЙОНА ЕАО</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Таблица 1</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Размер вреда,</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17332">
        <w:rPr>
          <w:rFonts w:ascii="Times New Roman" w:eastAsia="Times New Roman" w:hAnsi="Times New Roman" w:cs="Times New Roman"/>
          <w:sz w:val="20"/>
          <w:szCs w:val="20"/>
          <w:lang w:eastAsia="ru-RU"/>
        </w:rPr>
        <w:t>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Николаевского городского поселения Смидовичского муниципального района ЕАО, рассчитанным на нормативную (расчетную) осевую нагрузку 10 тонн/ось, вследствие превышения допустимых осевых нагрузок на каждую ось транспортного средства</w:t>
      </w:r>
      <w:proofErr w:type="gramEnd"/>
    </w:p>
    <w:p w:rsidR="00D17332" w:rsidRPr="00D17332" w:rsidRDefault="00D17332" w:rsidP="00D1733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Превышение допустимых осевых нагрузок на ось транспортного средства (процентов)</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Размер вреда (рублей на 100 км)</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До 10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2773</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10 до 20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4434</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20 до 30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7093</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30 до 40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10718</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40 до 50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15286</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50 до 60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20781</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60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17332">
              <w:rPr>
                <w:rFonts w:ascii="Times New Roman" w:eastAsia="Times New Roman" w:hAnsi="Times New Roman" w:cs="Times New Roman"/>
                <w:sz w:val="20"/>
                <w:szCs w:val="20"/>
                <w:lang w:eastAsia="ru-RU"/>
              </w:rPr>
              <w:t xml:space="preserve">Рассчитывается по формулам, приведенным в </w:t>
            </w:r>
            <w:hyperlink r:id="rId59"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D17332">
                <w:rPr>
                  <w:rFonts w:ascii="Times New Roman" w:eastAsia="Times New Roman" w:hAnsi="Times New Roman" w:cs="Times New Roman"/>
                  <w:color w:val="0000FF"/>
                  <w:sz w:val="20"/>
                  <w:szCs w:val="20"/>
                  <w:lang w:eastAsia="ru-RU"/>
                </w:rPr>
                <w:t>методике</w:t>
              </w:r>
            </w:hyperlink>
            <w:r w:rsidRPr="00D17332">
              <w:rPr>
                <w:rFonts w:ascii="Times New Roman" w:eastAsia="Times New Roman" w:hAnsi="Times New Roman" w:cs="Times New Roman"/>
                <w:sz w:val="20"/>
                <w:szCs w:val="20"/>
                <w:lang w:eastAsia="ru-RU"/>
              </w:rP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w:t>
            </w:r>
            <w:hyperlink r:id="rId60"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D17332">
                <w:rPr>
                  <w:rFonts w:ascii="Times New Roman" w:eastAsia="Times New Roman" w:hAnsi="Times New Roman" w:cs="Times New Roman"/>
                  <w:color w:val="0000FF"/>
                  <w:sz w:val="20"/>
                  <w:szCs w:val="20"/>
                  <w:lang w:eastAsia="ru-RU"/>
                </w:rPr>
                <w:t>Правилам</w:t>
              </w:r>
            </w:hyperlink>
            <w:r w:rsidRPr="00D17332">
              <w:rPr>
                <w:rFonts w:ascii="Times New Roman" w:eastAsia="Times New Roman" w:hAnsi="Times New Roman" w:cs="Times New Roman"/>
                <w:sz w:val="20"/>
                <w:szCs w:val="20"/>
                <w:lang w:eastAsia="ru-RU"/>
              </w:rPr>
              <w:t xml:space="preserve"> возмещения вреда, причиняемого транспортными средствами, осуществляющими перевозки тяжеловесных грузов, утвержденным 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tc>
      </w:tr>
    </w:tbl>
    <w:p w:rsidR="00D17332" w:rsidRPr="00D17332" w:rsidRDefault="00D17332" w:rsidP="00D17332">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7332" w:rsidRPr="00D17332" w:rsidRDefault="00D17332" w:rsidP="00D173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Примечание: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 установленные в настоящей таблице, увеличиваются в 2,9 раза.</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Таблица 2</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Размер вреда,</w:t>
      </w:r>
    </w:p>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Николаевского городского поселения Смидовичского муниципального района ЕАО вследствие превышения допустимой массы транспортного средства</w:t>
      </w:r>
    </w:p>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Превышение допустимой массы (процентов)</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Размер вреда (рублей на 100 км)</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До 10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7717</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lastRenderedPageBreak/>
              <w:t>Свыше 10 до 20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8824</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20 до 30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9932</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30 до 40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11039</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40 до 50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12147</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50 до 60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13254</w:t>
            </w:r>
          </w:p>
        </w:tc>
      </w:tr>
      <w:tr w:rsidR="00D17332" w:rsidRPr="00D17332" w:rsidTr="00067554">
        <w:tc>
          <w:tcPr>
            <w:tcW w:w="2835"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7332">
              <w:rPr>
                <w:rFonts w:ascii="Times New Roman" w:eastAsia="Times New Roman" w:hAnsi="Times New Roman" w:cs="Times New Roman"/>
                <w:sz w:val="20"/>
                <w:szCs w:val="20"/>
                <w:lang w:eastAsia="ru-RU"/>
              </w:rPr>
              <w:t>Свыше 60</w:t>
            </w:r>
          </w:p>
        </w:tc>
        <w:tc>
          <w:tcPr>
            <w:tcW w:w="6803" w:type="dxa"/>
            <w:tcBorders>
              <w:top w:val="single" w:sz="4" w:space="0" w:color="auto"/>
              <w:left w:val="single" w:sz="4" w:space="0" w:color="auto"/>
              <w:bottom w:val="single" w:sz="4" w:space="0" w:color="auto"/>
              <w:right w:val="single" w:sz="4" w:space="0" w:color="auto"/>
            </w:tcBorders>
          </w:tcPr>
          <w:p w:rsidR="00D17332" w:rsidRPr="00D17332" w:rsidRDefault="00D17332" w:rsidP="00D173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17332">
              <w:rPr>
                <w:rFonts w:ascii="Times New Roman" w:eastAsia="Times New Roman" w:hAnsi="Times New Roman" w:cs="Times New Roman"/>
                <w:sz w:val="20"/>
                <w:szCs w:val="20"/>
                <w:lang w:eastAsia="ru-RU"/>
              </w:rPr>
              <w:t xml:space="preserve">Рассчитывается по формулам, приведенным в </w:t>
            </w:r>
            <w:hyperlink r:id="rId61"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D17332">
                <w:rPr>
                  <w:rFonts w:ascii="Times New Roman" w:eastAsia="Times New Roman" w:hAnsi="Times New Roman" w:cs="Times New Roman"/>
                  <w:sz w:val="20"/>
                  <w:szCs w:val="20"/>
                  <w:lang w:eastAsia="ru-RU"/>
                </w:rPr>
                <w:t>методике</w:t>
              </w:r>
            </w:hyperlink>
            <w:r w:rsidRPr="00D17332">
              <w:rPr>
                <w:rFonts w:ascii="Times New Roman" w:eastAsia="Times New Roman" w:hAnsi="Times New Roman" w:cs="Times New Roman"/>
                <w:sz w:val="20"/>
                <w:szCs w:val="20"/>
                <w:lang w:eastAsia="ru-RU"/>
              </w:rPr>
              <w:t xml:space="preserve"> расчета размера вреда, причиняемого транспортными средствами, осуществляющими перевозки тяжеловесных грузов, предусмотренной приложением к </w:t>
            </w:r>
            <w:hyperlink r:id="rId62"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да, причиняемого транспортными средствами, осуществляющими перевозки тяжеловесных грузов&quot;){КонсультантПлюс}" w:history="1">
              <w:r w:rsidRPr="00D17332">
                <w:rPr>
                  <w:rFonts w:ascii="Times New Roman" w:eastAsia="Times New Roman" w:hAnsi="Times New Roman" w:cs="Times New Roman"/>
                  <w:sz w:val="20"/>
                  <w:szCs w:val="20"/>
                  <w:lang w:eastAsia="ru-RU"/>
                </w:rPr>
                <w:t>Правилам</w:t>
              </w:r>
            </w:hyperlink>
            <w:r w:rsidRPr="00D17332">
              <w:rPr>
                <w:rFonts w:ascii="Times New Roman" w:eastAsia="Times New Roman" w:hAnsi="Times New Roman" w:cs="Times New Roman"/>
                <w:sz w:val="20"/>
                <w:szCs w:val="20"/>
                <w:lang w:eastAsia="ru-RU"/>
              </w:rPr>
              <w:t xml:space="preserve"> возмещения вреда, причиняемого транспортными средствами, осуществляющими перевозки тяжеловесных грузов, утвержденным 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roofErr w:type="gramEnd"/>
          </w:p>
        </w:tc>
      </w:tr>
    </w:tbl>
    <w:p w:rsidR="00D17332" w:rsidRPr="00D17332" w:rsidRDefault="00D17332" w:rsidP="00D17332">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7332" w:rsidRPr="00D17332" w:rsidRDefault="00D17332" w:rsidP="00D17332">
      <w:pPr>
        <w:widowControl w:val="0"/>
        <w:autoSpaceDE w:val="0"/>
        <w:autoSpaceDN w:val="0"/>
        <w:adjustRightInd w:val="0"/>
        <w:spacing w:after="0" w:line="240" w:lineRule="auto"/>
        <w:jc w:val="both"/>
        <w:rPr>
          <w:rFonts w:ascii="Arial" w:eastAsia="Times New Roman" w:hAnsi="Arial" w:cs="Arial"/>
          <w:sz w:val="20"/>
          <w:szCs w:val="20"/>
          <w:lang w:eastAsia="ru-RU"/>
        </w:rPr>
      </w:pPr>
    </w:p>
    <w:p w:rsidR="00D17332" w:rsidRPr="00E92550" w:rsidRDefault="00D17332" w:rsidP="008658CE">
      <w:pPr>
        <w:spacing w:after="0" w:line="240" w:lineRule="auto"/>
        <w:jc w:val="center"/>
        <w:rPr>
          <w:rFonts w:ascii="Times New Roman" w:eastAsia="Times New Roman" w:hAnsi="Times New Roman" w:cs="Times New Roman"/>
          <w:sz w:val="20"/>
          <w:szCs w:val="20"/>
          <w:lang w:eastAsia="ru-RU"/>
        </w:rPr>
      </w:pPr>
    </w:p>
    <w:sectPr w:rsidR="00D17332" w:rsidRPr="00E92550" w:rsidSect="009A3CE9">
      <w:headerReference w:type="default" r:id="rId63"/>
      <w:pgSz w:w="11906" w:h="16838"/>
      <w:pgMar w:top="1134" w:right="850"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AB" w:rsidRDefault="006F74AB">
      <w:pPr>
        <w:spacing w:after="0" w:line="240" w:lineRule="auto"/>
      </w:pPr>
      <w:r>
        <w:separator/>
      </w:r>
    </w:p>
  </w:endnote>
  <w:endnote w:type="continuationSeparator" w:id="0">
    <w:p w:rsidR="006F74AB" w:rsidRDefault="006F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AB" w:rsidRDefault="006F74AB">
      <w:pPr>
        <w:spacing w:after="0" w:line="240" w:lineRule="auto"/>
      </w:pPr>
      <w:r>
        <w:separator/>
      </w:r>
    </w:p>
  </w:footnote>
  <w:footnote w:type="continuationSeparator" w:id="0">
    <w:p w:rsidR="006F74AB" w:rsidRDefault="006F7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4" w:rsidRDefault="00067554">
    <w:pPr>
      <w:pStyle w:val="ab"/>
      <w:jc w:val="center"/>
    </w:pPr>
    <w:r>
      <w:fldChar w:fldCharType="begin"/>
    </w:r>
    <w:r>
      <w:instrText>PAGE   \* MERGEFORMAT</w:instrText>
    </w:r>
    <w:r>
      <w:fldChar w:fldCharType="separate"/>
    </w:r>
    <w:r w:rsidR="00762B73">
      <w:rPr>
        <w:noProof/>
      </w:rPr>
      <w:t>24</w:t>
    </w:r>
    <w:r>
      <w:fldChar w:fldCharType="end"/>
    </w:r>
  </w:p>
  <w:p w:rsidR="00067554" w:rsidRDefault="00067554" w:rsidP="006774F8">
    <w:pPr>
      <w:pStyle w:val="ab"/>
      <w:tabs>
        <w:tab w:val="clear" w:pos="4677"/>
        <w:tab w:val="clear" w:pos="9355"/>
        <w:tab w:val="left" w:pos="69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4" w:rsidRDefault="00067554">
    <w:pPr>
      <w:pStyle w:val="ab"/>
      <w:jc w:val="center"/>
    </w:pPr>
    <w:r>
      <w:fldChar w:fldCharType="begin"/>
    </w:r>
    <w:r>
      <w:instrText>PAGE   \* MERGEFORMAT</w:instrText>
    </w:r>
    <w:r>
      <w:fldChar w:fldCharType="separate"/>
    </w:r>
    <w:r w:rsidR="00762B73">
      <w:rPr>
        <w:noProof/>
      </w:rPr>
      <w:t>34</w:t>
    </w:r>
    <w:r>
      <w:fldChar w:fldCharType="end"/>
    </w:r>
  </w:p>
  <w:p w:rsidR="00067554" w:rsidRDefault="0006755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04E6A2E"/>
    <w:multiLevelType w:val="multilevel"/>
    <w:tmpl w:val="6FA6B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7D46E9"/>
    <w:multiLevelType w:val="hybridMultilevel"/>
    <w:tmpl w:val="473E8CE6"/>
    <w:lvl w:ilvl="0" w:tplc="8C1444C6">
      <w:numFmt w:val="bullet"/>
      <w:lvlText w:val=""/>
      <w:lvlJc w:val="left"/>
      <w:pPr>
        <w:ind w:left="920" w:hanging="360"/>
      </w:pPr>
      <w:rPr>
        <w:rFonts w:ascii="Symbol" w:eastAsia="Times New Roman"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095F26CE"/>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E71CC6"/>
    <w:multiLevelType w:val="hybridMultilevel"/>
    <w:tmpl w:val="CEA0779A"/>
    <w:lvl w:ilvl="0" w:tplc="47B8EC52">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478B8"/>
    <w:multiLevelType w:val="hybridMultilevel"/>
    <w:tmpl w:val="1E6426EA"/>
    <w:lvl w:ilvl="0" w:tplc="5D68DF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914602"/>
    <w:multiLevelType w:val="hybridMultilevel"/>
    <w:tmpl w:val="E190E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5EE0C86"/>
    <w:multiLevelType w:val="hybridMultilevel"/>
    <w:tmpl w:val="96026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7505E6"/>
    <w:multiLevelType w:val="hybridMultilevel"/>
    <w:tmpl w:val="D69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D22B1D"/>
    <w:multiLevelType w:val="hybridMultilevel"/>
    <w:tmpl w:val="6926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F07B9"/>
    <w:multiLevelType w:val="hybridMultilevel"/>
    <w:tmpl w:val="32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C5552"/>
    <w:multiLevelType w:val="multilevel"/>
    <w:tmpl w:val="EB140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19">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1">
    <w:nsid w:val="3AD1344B"/>
    <w:multiLevelType w:val="multilevel"/>
    <w:tmpl w:val="FC943D0C"/>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D7319A"/>
    <w:multiLevelType w:val="hybridMultilevel"/>
    <w:tmpl w:val="C0DE9004"/>
    <w:lvl w:ilvl="0" w:tplc="418AB2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59350B8"/>
    <w:multiLevelType w:val="hybridMultilevel"/>
    <w:tmpl w:val="16565404"/>
    <w:lvl w:ilvl="0" w:tplc="1BE6B08A">
      <w:start w:val="1"/>
      <w:numFmt w:val="decimal"/>
      <w:lvlText w:val="%1."/>
      <w:lvlJc w:val="left"/>
      <w:pPr>
        <w:ind w:left="1281" w:hanging="49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73A4691"/>
    <w:multiLevelType w:val="hybridMultilevel"/>
    <w:tmpl w:val="16EA8746"/>
    <w:lvl w:ilvl="0" w:tplc="EDACA826">
      <w:start w:val="1"/>
      <w:numFmt w:val="bullet"/>
      <w:lvlText w:val=""/>
      <w:lvlJc w:val="left"/>
      <w:pPr>
        <w:ind w:left="920" w:hanging="360"/>
      </w:pPr>
      <w:rPr>
        <w:rFonts w:ascii="Symbol" w:hAnsi="Symbol" w:hint="default"/>
        <w:color w:val="auto"/>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6">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A323438"/>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29">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1">
    <w:nsid w:val="568745D3"/>
    <w:multiLevelType w:val="hybridMultilevel"/>
    <w:tmpl w:val="E0ACE2A2"/>
    <w:lvl w:ilvl="0" w:tplc="52BE9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D553BE"/>
    <w:multiLevelType w:val="hybridMultilevel"/>
    <w:tmpl w:val="0908B3B8"/>
    <w:lvl w:ilvl="0" w:tplc="8458C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C21228"/>
    <w:multiLevelType w:val="multilevel"/>
    <w:tmpl w:val="6908DC8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F59727D"/>
    <w:multiLevelType w:val="hybridMultilevel"/>
    <w:tmpl w:val="FF0E6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41">
    <w:nsid w:val="76851480"/>
    <w:multiLevelType w:val="multilevel"/>
    <w:tmpl w:val="54048CAC"/>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43">
    <w:nsid w:val="7D3D6009"/>
    <w:multiLevelType w:val="multilevel"/>
    <w:tmpl w:val="086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380D36"/>
    <w:multiLevelType w:val="multilevel"/>
    <w:tmpl w:val="0C78D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16"/>
  </w:num>
  <w:num w:numId="3">
    <w:abstractNumId w:val="26"/>
  </w:num>
  <w:num w:numId="4">
    <w:abstractNumId w:val="40"/>
  </w:num>
  <w:num w:numId="5">
    <w:abstractNumId w:val="42"/>
  </w:num>
  <w:num w:numId="6">
    <w:abstractNumId w:val="19"/>
  </w:num>
  <w:num w:numId="7">
    <w:abstractNumId w:val="3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0"/>
  </w:num>
  <w:num w:numId="11">
    <w:abstractNumId w:val="34"/>
  </w:num>
  <w:num w:numId="12">
    <w:abstractNumId w:val="29"/>
  </w:num>
  <w:num w:numId="13">
    <w:abstractNumId w:val="33"/>
  </w:num>
  <w:num w:numId="14">
    <w:abstractNumId w:val="0"/>
  </w:num>
  <w:num w:numId="15">
    <w:abstractNumId w:val="1"/>
  </w:num>
  <w:num w:numId="16">
    <w:abstractNumId w:val="18"/>
  </w:num>
  <w:num w:numId="17">
    <w:abstractNumId w:val="2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22"/>
  </w:num>
  <w:num w:numId="24">
    <w:abstractNumId w:val="43"/>
  </w:num>
  <w:num w:numId="25">
    <w:abstractNumId w:val="44"/>
  </w:num>
  <w:num w:numId="26">
    <w:abstractNumId w:val="17"/>
  </w:num>
  <w:num w:numId="27">
    <w:abstractNumId w:val="37"/>
  </w:num>
  <w:num w:numId="28">
    <w:abstractNumId w:val="2"/>
  </w:num>
  <w:num w:numId="29">
    <w:abstractNumId w:val="21"/>
  </w:num>
  <w:num w:numId="30">
    <w:abstractNumId w:val="25"/>
  </w:num>
  <w:num w:numId="31">
    <w:abstractNumId w:val="3"/>
  </w:num>
  <w:num w:numId="32">
    <w:abstractNumId w:val="15"/>
  </w:num>
  <w:num w:numId="33">
    <w:abstractNumId w:val="12"/>
  </w:num>
  <w:num w:numId="34">
    <w:abstractNumId w:val="14"/>
  </w:num>
  <w:num w:numId="35">
    <w:abstractNumId w:val="4"/>
  </w:num>
  <w:num w:numId="36">
    <w:abstractNumId w:val="31"/>
  </w:num>
  <w:num w:numId="37">
    <w:abstractNumId w:val="23"/>
  </w:num>
  <w:num w:numId="38">
    <w:abstractNumId w:val="5"/>
  </w:num>
  <w:num w:numId="39">
    <w:abstractNumId w:val="38"/>
  </w:num>
  <w:num w:numId="40">
    <w:abstractNumId w:val="7"/>
  </w:num>
  <w:num w:numId="41">
    <w:abstractNumId w:val="10"/>
  </w:num>
  <w:num w:numId="42">
    <w:abstractNumId w:val="41"/>
  </w:num>
  <w:num w:numId="43">
    <w:abstractNumId w:val="27"/>
  </w:num>
  <w:num w:numId="44">
    <w:abstractNumId w:val="36"/>
  </w:num>
  <w:num w:numId="45">
    <w:abstractNumId w:val="24"/>
  </w:num>
  <w:num w:numId="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67554"/>
    <w:rsid w:val="00075008"/>
    <w:rsid w:val="000A0AF4"/>
    <w:rsid w:val="000A7402"/>
    <w:rsid w:val="000C5083"/>
    <w:rsid w:val="000C7C53"/>
    <w:rsid w:val="000E45A6"/>
    <w:rsid w:val="000F0068"/>
    <w:rsid w:val="00106F03"/>
    <w:rsid w:val="001223C7"/>
    <w:rsid w:val="001319D7"/>
    <w:rsid w:val="001443A4"/>
    <w:rsid w:val="00155EA0"/>
    <w:rsid w:val="001625F7"/>
    <w:rsid w:val="00166DBC"/>
    <w:rsid w:val="0018343E"/>
    <w:rsid w:val="001847B8"/>
    <w:rsid w:val="001C0033"/>
    <w:rsid w:val="001D25DF"/>
    <w:rsid w:val="001E66A5"/>
    <w:rsid w:val="002006AF"/>
    <w:rsid w:val="00201ED1"/>
    <w:rsid w:val="00222C81"/>
    <w:rsid w:val="00223CF3"/>
    <w:rsid w:val="00225B3F"/>
    <w:rsid w:val="00234995"/>
    <w:rsid w:val="00250D42"/>
    <w:rsid w:val="00287E39"/>
    <w:rsid w:val="00295F2A"/>
    <w:rsid w:val="002962CF"/>
    <w:rsid w:val="002A29FF"/>
    <w:rsid w:val="002C4582"/>
    <w:rsid w:val="002E0F55"/>
    <w:rsid w:val="002E164F"/>
    <w:rsid w:val="002F4499"/>
    <w:rsid w:val="002F6ACC"/>
    <w:rsid w:val="00303082"/>
    <w:rsid w:val="00305180"/>
    <w:rsid w:val="00306763"/>
    <w:rsid w:val="00306B0A"/>
    <w:rsid w:val="003159BD"/>
    <w:rsid w:val="003307F5"/>
    <w:rsid w:val="003325D1"/>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150AA"/>
    <w:rsid w:val="00421DD3"/>
    <w:rsid w:val="00464E1C"/>
    <w:rsid w:val="0047340B"/>
    <w:rsid w:val="00474EF9"/>
    <w:rsid w:val="00490CC0"/>
    <w:rsid w:val="004A119D"/>
    <w:rsid w:val="004A38BD"/>
    <w:rsid w:val="004B6B4E"/>
    <w:rsid w:val="004B7A0E"/>
    <w:rsid w:val="004C067B"/>
    <w:rsid w:val="004F75E9"/>
    <w:rsid w:val="00513901"/>
    <w:rsid w:val="00515AAE"/>
    <w:rsid w:val="005407DD"/>
    <w:rsid w:val="00553DEE"/>
    <w:rsid w:val="00574218"/>
    <w:rsid w:val="00586881"/>
    <w:rsid w:val="0059243D"/>
    <w:rsid w:val="00592BAA"/>
    <w:rsid w:val="005956C3"/>
    <w:rsid w:val="005D153D"/>
    <w:rsid w:val="005D655F"/>
    <w:rsid w:val="00603180"/>
    <w:rsid w:val="00603DA4"/>
    <w:rsid w:val="006135B2"/>
    <w:rsid w:val="00623BEF"/>
    <w:rsid w:val="006407B5"/>
    <w:rsid w:val="006774F8"/>
    <w:rsid w:val="006802DE"/>
    <w:rsid w:val="006D0058"/>
    <w:rsid w:val="006D722A"/>
    <w:rsid w:val="006E1FB6"/>
    <w:rsid w:val="006F74AB"/>
    <w:rsid w:val="00701F8A"/>
    <w:rsid w:val="00731622"/>
    <w:rsid w:val="0073215F"/>
    <w:rsid w:val="00762B73"/>
    <w:rsid w:val="00773325"/>
    <w:rsid w:val="007A5155"/>
    <w:rsid w:val="007B2C20"/>
    <w:rsid w:val="007C5578"/>
    <w:rsid w:val="007D647C"/>
    <w:rsid w:val="007F779E"/>
    <w:rsid w:val="008202A3"/>
    <w:rsid w:val="008216E7"/>
    <w:rsid w:val="00827C84"/>
    <w:rsid w:val="008466B6"/>
    <w:rsid w:val="008658CE"/>
    <w:rsid w:val="00871B40"/>
    <w:rsid w:val="00873937"/>
    <w:rsid w:val="008739D3"/>
    <w:rsid w:val="00881C2A"/>
    <w:rsid w:val="0088556E"/>
    <w:rsid w:val="00890612"/>
    <w:rsid w:val="0089330A"/>
    <w:rsid w:val="00894827"/>
    <w:rsid w:val="008C55EB"/>
    <w:rsid w:val="008C648E"/>
    <w:rsid w:val="008D297E"/>
    <w:rsid w:val="008E6A22"/>
    <w:rsid w:val="008F32F2"/>
    <w:rsid w:val="00912E36"/>
    <w:rsid w:val="00933D6F"/>
    <w:rsid w:val="0095334C"/>
    <w:rsid w:val="00961F05"/>
    <w:rsid w:val="00965AB0"/>
    <w:rsid w:val="0096611D"/>
    <w:rsid w:val="00980F5E"/>
    <w:rsid w:val="00984C9D"/>
    <w:rsid w:val="009868E4"/>
    <w:rsid w:val="009948B5"/>
    <w:rsid w:val="00997DF0"/>
    <w:rsid w:val="009A3CE9"/>
    <w:rsid w:val="009B53B3"/>
    <w:rsid w:val="009C2DB2"/>
    <w:rsid w:val="009C7AD6"/>
    <w:rsid w:val="009D4331"/>
    <w:rsid w:val="009D6ECE"/>
    <w:rsid w:val="009E0DDC"/>
    <w:rsid w:val="00A05AAA"/>
    <w:rsid w:val="00A128E6"/>
    <w:rsid w:val="00A2400F"/>
    <w:rsid w:val="00A3631A"/>
    <w:rsid w:val="00A428BF"/>
    <w:rsid w:val="00A455D6"/>
    <w:rsid w:val="00A47BE9"/>
    <w:rsid w:val="00A6335C"/>
    <w:rsid w:val="00A71A63"/>
    <w:rsid w:val="00A91B95"/>
    <w:rsid w:val="00AA6185"/>
    <w:rsid w:val="00AD13A5"/>
    <w:rsid w:val="00AD70D7"/>
    <w:rsid w:val="00AE1162"/>
    <w:rsid w:val="00AF06E7"/>
    <w:rsid w:val="00AF73A9"/>
    <w:rsid w:val="00B03EC1"/>
    <w:rsid w:val="00B21E20"/>
    <w:rsid w:val="00B27D15"/>
    <w:rsid w:val="00B42C23"/>
    <w:rsid w:val="00B72ABB"/>
    <w:rsid w:val="00B73322"/>
    <w:rsid w:val="00B94D51"/>
    <w:rsid w:val="00BA04B0"/>
    <w:rsid w:val="00BA27A6"/>
    <w:rsid w:val="00BE1FCC"/>
    <w:rsid w:val="00C0096B"/>
    <w:rsid w:val="00C01517"/>
    <w:rsid w:val="00C1177E"/>
    <w:rsid w:val="00C3332A"/>
    <w:rsid w:val="00C4021A"/>
    <w:rsid w:val="00C536D4"/>
    <w:rsid w:val="00C5776B"/>
    <w:rsid w:val="00C61031"/>
    <w:rsid w:val="00C7779F"/>
    <w:rsid w:val="00C91963"/>
    <w:rsid w:val="00CA7E3C"/>
    <w:rsid w:val="00CB0A7C"/>
    <w:rsid w:val="00CC1C1F"/>
    <w:rsid w:val="00CC31F0"/>
    <w:rsid w:val="00CC38FD"/>
    <w:rsid w:val="00CC4B41"/>
    <w:rsid w:val="00CE1BB8"/>
    <w:rsid w:val="00D02B80"/>
    <w:rsid w:val="00D072E9"/>
    <w:rsid w:val="00D10D9A"/>
    <w:rsid w:val="00D17332"/>
    <w:rsid w:val="00D269B7"/>
    <w:rsid w:val="00D411D9"/>
    <w:rsid w:val="00D45FCF"/>
    <w:rsid w:val="00D5078E"/>
    <w:rsid w:val="00D51734"/>
    <w:rsid w:val="00D53943"/>
    <w:rsid w:val="00D66DAA"/>
    <w:rsid w:val="00D876AD"/>
    <w:rsid w:val="00D92F1B"/>
    <w:rsid w:val="00D97FDB"/>
    <w:rsid w:val="00DA09B7"/>
    <w:rsid w:val="00DA476B"/>
    <w:rsid w:val="00DA67B4"/>
    <w:rsid w:val="00DB39A6"/>
    <w:rsid w:val="00DD50CD"/>
    <w:rsid w:val="00DE51B4"/>
    <w:rsid w:val="00DF162B"/>
    <w:rsid w:val="00DF28C7"/>
    <w:rsid w:val="00DF6EE5"/>
    <w:rsid w:val="00DF74F6"/>
    <w:rsid w:val="00E10FA9"/>
    <w:rsid w:val="00E13B38"/>
    <w:rsid w:val="00E156D4"/>
    <w:rsid w:val="00E419BF"/>
    <w:rsid w:val="00E41E10"/>
    <w:rsid w:val="00E47159"/>
    <w:rsid w:val="00E560BE"/>
    <w:rsid w:val="00E76A0A"/>
    <w:rsid w:val="00E86429"/>
    <w:rsid w:val="00E92064"/>
    <w:rsid w:val="00EA597C"/>
    <w:rsid w:val="00EA730A"/>
    <w:rsid w:val="00EB4702"/>
    <w:rsid w:val="00EC15F8"/>
    <w:rsid w:val="00EC2A44"/>
    <w:rsid w:val="00ED13EB"/>
    <w:rsid w:val="00ED1722"/>
    <w:rsid w:val="00ED4D35"/>
    <w:rsid w:val="00EE38B3"/>
    <w:rsid w:val="00EF718D"/>
    <w:rsid w:val="00EF7B10"/>
    <w:rsid w:val="00F138AA"/>
    <w:rsid w:val="00F22175"/>
    <w:rsid w:val="00F43F56"/>
    <w:rsid w:val="00F525C6"/>
    <w:rsid w:val="00F56F18"/>
    <w:rsid w:val="00F5700F"/>
    <w:rsid w:val="00F676BB"/>
    <w:rsid w:val="00F67B1E"/>
    <w:rsid w:val="00F807DD"/>
    <w:rsid w:val="00F81FDE"/>
    <w:rsid w:val="00FA01EE"/>
    <w:rsid w:val="00FA52EA"/>
    <w:rsid w:val="00FA56EB"/>
    <w:rsid w:val="00FA7C45"/>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garantF1://86367.0" TargetMode="External"/><Relationship Id="rId39" Type="http://schemas.openxmlformats.org/officeDocument/2006/relationships/image" Target="media/image24.png"/><Relationship Id="rId21" Type="http://schemas.openxmlformats.org/officeDocument/2006/relationships/image" Target="media/image13.png"/><Relationship Id="rId34" Type="http://schemas.openxmlformats.org/officeDocument/2006/relationships/hyperlink" Target="&#1044;&#1086;&#1082;&#1091;&#1084;&#1077;&#1085;&#1090;&#1099;/2015%20&#1075;&#1086;&#1076;/AppData/users/cul_601/appdata/local/temp/13_41_08_72.rtf" TargetMode="External"/><Relationship Id="rId42" Type="http://schemas.openxmlformats.org/officeDocument/2006/relationships/image" Target="media/image27.png"/><Relationship Id="rId47" Type="http://schemas.openxmlformats.org/officeDocument/2006/relationships/hyperlink" Target="&#1044;&#1086;&#1082;&#1091;&#1084;&#1077;&#1085;&#1090;&#1099;/2015%20&#1075;&#1086;&#1076;/AppData/users/cul_601/appdata/local/temp/13_41_08_72.rtf" TargetMode="External"/><Relationship Id="rId50" Type="http://schemas.openxmlformats.org/officeDocument/2006/relationships/hyperlink" Target="http://docs.cntd.ru/document/902135263" TargetMode="External"/><Relationship Id="rId55" Type="http://schemas.openxmlformats.org/officeDocument/2006/relationships/hyperlink" Target="consultantplus://offline/ref=FBD045243BB4C2D35066EDB101E1915BA1BF289C61F0C73B0B8CB21FE9C14B216CF3C18E0F2B00B63F4F330571Q2h3X"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users/cul_601/appdata/local/temp/&#1044;&#1086;&#1082;&#1091;&#1084;&#1077;&#1085;&#1090;&#1099;/2015%20&#1075;&#1086;&#1076;/AppData/users/cul_601/appdata/local/temp/13_41_08_72.rtf" TargetMode="External"/><Relationship Id="rId41" Type="http://schemas.openxmlformats.org/officeDocument/2006/relationships/image" Target="media/image26.png"/><Relationship Id="rId54" Type="http://schemas.openxmlformats.org/officeDocument/2006/relationships/hyperlink" Target="consultantplus://offline/ref=FBD045243BB4C2D35066EDB101E1915BA1BF289C61F0C73B0B8CB21FE9C14B216CF3C18E0F2B00B63F4F330571Q2h3X" TargetMode="External"/><Relationship Id="rId62" Type="http://schemas.openxmlformats.org/officeDocument/2006/relationships/hyperlink" Target="consultantplus://offline/ref=371D00399D2690316C3399C47E29BA457BB711530A19052D034FE3E1CDC300B996FA1812C1F394BE9810D703469BC7BA6ECF1E89DCA6046ECEQ3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hyperlink" Target="../../users/cul_601/appdata/local/temp/&#1044;&#1086;&#1082;&#1091;&#1084;&#1077;&#1085;&#1090;&#1099;/2015%20&#1075;&#1086;&#1076;/AppData/users/cul_601/appdata/local/temp/13_41_08_72.rtf" TargetMode="External"/><Relationship Id="rId53" Type="http://schemas.openxmlformats.org/officeDocument/2006/relationships/hyperlink" Target="consultantplus://offline/ref=FBD045243BB4C2D35066EDB101E1915BA1BC289566F5C73B0B8CB21FE9C14B217EF399820D2B17BE3E5A6554347FAA9EDB66573996D7A2FFQEh4X" TargetMode="External"/><Relationship Id="rId58" Type="http://schemas.openxmlformats.org/officeDocument/2006/relationships/hyperlink" Target="consultantplus://offline/ref=371D00399D2690316C3387C96845E04A7CBA4B57011B09725810B8BC9ACA0AEED1B5414285A699BE9A0583531CCCCAB9C6Q9E"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consultantplus://offline/ref=2F20D5D3244473940C9F1A378373FFF822C768992E4A3189AB7E9542A9E9597C342F8FD3291D3CsAC3X" TargetMode="External"/><Relationship Id="rId36" Type="http://schemas.openxmlformats.org/officeDocument/2006/relationships/image" Target="media/image21.png"/><Relationship Id="rId49" Type="http://schemas.openxmlformats.org/officeDocument/2006/relationships/hyperlink" Target="http://docs.cntd.ru/document/902135263" TargetMode="External"/><Relationship Id="rId57" Type="http://schemas.openxmlformats.org/officeDocument/2006/relationships/hyperlink" Target="consultantplus://offline/ref=371D00399D2690316C3399C47E29BA457BB711530A19052D034FE3E1CDC300B996FA1812C1F394BE9410D703469BC7BA6ECF1E89DCA6046ECEQ3E" TargetMode="External"/><Relationship Id="rId61" Type="http://schemas.openxmlformats.org/officeDocument/2006/relationships/hyperlink" Target="consultantplus://offline/ref=371D00399D2690316C3399C47E29BA457BB711530A19052D034FE3E1CDC300B996FA1810C6F39FEBCC5FD65F03C9D4BB68CF1C88C0CAQ4E"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hyperlink" Target="consultantplus://offline/ref=2F20D5D3244473940C9F1A378373FFF822C768992E4A3189AB7E9542A9E9597C342F8FD3291D3CsAC3X" TargetMode="External"/><Relationship Id="rId52" Type="http://schemas.openxmlformats.org/officeDocument/2006/relationships/hyperlink" Target="consultantplus://offline/ref=FBD045243BB4C2D35066EDB101E1915BA0BE2C9462F1C73B0B8CB21FE9C14B216CF3C18E0F2B00B63F4F330571Q2h3X" TargetMode="External"/><Relationship Id="rId60" Type="http://schemas.openxmlformats.org/officeDocument/2006/relationships/hyperlink" Target="consultantplus://offline/ref=371D00399D2690316C3399C47E29BA457BB711530A19052D034FE3E1CDC300B996FA1812C1F394BE9810D703469BC7BA6ECF1E89DCA6046ECEQ3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hyperlink" Target="&#1044;&#1086;&#1082;&#1091;&#1084;&#1077;&#1085;&#1090;&#1099;/2015%20&#1075;&#1086;&#1076;/AppData/users/cul_601/appdata/local/temp/13_41_08_72.rtf" TargetMode="External"/><Relationship Id="rId48" Type="http://schemas.openxmlformats.org/officeDocument/2006/relationships/hyperlink" Target="&#1044;&#1086;&#1082;&#1091;&#1084;&#1077;&#1085;&#1090;&#1099;/2015%20&#1075;&#1086;&#1076;/AppData/users/cul_601/appdata/local/temp/13_41_08_72.rtf" TargetMode="External"/><Relationship Id="rId56" Type="http://schemas.openxmlformats.org/officeDocument/2006/relationships/hyperlink" Target="consultantplus://offline/ref=371D00399D2690316C3399C47E29BA4579B215520018052D034FE3E1CDC300B996FA1812C1F397BA9410D703469BC7BA6ECF1E89DCA6046ECEQ3E"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BD045243BB4C2D35066EDB101E1915BA1BF289C61F0C73B0B8CB21FE9C14B216CF3C18E0F2B00B63F4F330571Q2h3X"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garantF1://86367.0" TargetMode="External"/><Relationship Id="rId33" Type="http://schemas.openxmlformats.org/officeDocument/2006/relationships/hyperlink" Target="&#1044;&#1086;&#1082;&#1091;&#1084;&#1077;&#1085;&#1090;&#1099;/2015%20&#1075;&#1086;&#1076;/AppData/users/cul_601/appdata/local/temp/13_41_08_72.rtf" TargetMode="External"/><Relationship Id="rId38" Type="http://schemas.openxmlformats.org/officeDocument/2006/relationships/image" Target="media/image23.png"/><Relationship Id="rId46" Type="http://schemas.openxmlformats.org/officeDocument/2006/relationships/hyperlink" Target="&#1044;&#1086;&#1082;&#1091;&#1084;&#1077;&#1085;&#1090;&#1099;/2015%20&#1075;&#1086;&#1076;/AppData/users/cul_601/appdata/local/temp/13_41_08_72.rtf" TargetMode="External"/><Relationship Id="rId59" Type="http://schemas.openxmlformats.org/officeDocument/2006/relationships/hyperlink" Target="consultantplus://offline/ref=371D00399D2690316C3399C47E29BA457BB711530A19052D034FE3E1CDC300B996FA1810C6F39FEBCC5FD65F03C9D4BB68CF1C88C0CAQ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2EE1-6302-40D7-92CC-4E5F519B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63</Pages>
  <Words>24442</Words>
  <Characters>139323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146</cp:revision>
  <cp:lastPrinted>2019-09-23T04:54:00Z</cp:lastPrinted>
  <dcterms:created xsi:type="dcterms:W3CDTF">2019-05-24T00:26:00Z</dcterms:created>
  <dcterms:modified xsi:type="dcterms:W3CDTF">2020-01-17T07:00:00Z</dcterms:modified>
</cp:coreProperties>
</file>