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9" w:rsidRPr="004F75E9" w:rsidRDefault="004F75E9" w:rsidP="004F75E9">
      <w:pPr>
        <w:keepNext/>
        <w:spacing w:after="0" w:line="240" w:lineRule="auto"/>
        <w:outlineLvl w:val="0"/>
        <w:rPr>
          <w:rFonts w:eastAsia="Times New Roman" w:cs="Times New Roman"/>
          <w:sz w:val="28"/>
          <w:szCs w:val="28"/>
          <w:lang w:eastAsia="ru-RU"/>
        </w:rPr>
      </w:pPr>
      <w:r w:rsidRPr="004F75E9">
        <w:rPr>
          <w:noProof/>
          <w:lang w:eastAsia="ru-RU"/>
        </w:rPr>
        <w:drawing>
          <wp:anchor distT="0" distB="0" distL="114300" distR="114300" simplePos="0" relativeHeight="251659264" behindDoc="0" locked="0" layoutInCell="1" allowOverlap="1" wp14:anchorId="5AA5393D" wp14:editId="0F91B2ED">
            <wp:simplePos x="0" y="0"/>
            <wp:positionH relativeFrom="column">
              <wp:posOffset>-957580</wp:posOffset>
            </wp:positionH>
            <wp:positionV relativeFrom="paragraph">
              <wp:posOffset>140335</wp:posOffset>
            </wp:positionV>
            <wp:extent cx="2314575" cy="1333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333500"/>
                    </a:xfrm>
                    <a:prstGeom prst="rect">
                      <a:avLst/>
                    </a:prstGeom>
                    <a:noFill/>
                  </pic:spPr>
                </pic:pic>
              </a:graphicData>
            </a:graphic>
            <wp14:sizeRelH relativeFrom="page">
              <wp14:pctWidth>0</wp14:pctWidth>
            </wp14:sizeRelH>
            <wp14:sizeRelV relativeFrom="page">
              <wp14:pctHeight>0</wp14:pctHeight>
            </wp14:sizeRelV>
          </wp:anchor>
        </w:drawing>
      </w:r>
    </w:p>
    <w:p w:rsidR="004F75E9" w:rsidRPr="004F75E9" w:rsidRDefault="004F75E9" w:rsidP="004F75E9">
      <w:pPr>
        <w:spacing w:after="0" w:line="240" w:lineRule="auto"/>
        <w:ind w:left="2268"/>
        <w:rPr>
          <w:rFonts w:ascii="Times New Roman" w:eastAsia="Times New Roman" w:hAnsi="Times New Roman" w:cs="Times New Roman"/>
          <w:sz w:val="24"/>
          <w:szCs w:val="24"/>
          <w:lang w:eastAsia="ru-RU"/>
        </w:rPr>
      </w:pPr>
      <w:r w:rsidRPr="004F75E9">
        <w:rPr>
          <w:rFonts w:ascii="Times New Roman" w:eastAsia="Times New Roman" w:hAnsi="Times New Roman" w:cs="Times New Roman"/>
          <w:noProof/>
          <w:sz w:val="24"/>
          <w:szCs w:val="24"/>
          <w:lang w:eastAsia="ru-RU"/>
        </w:rPr>
        <w:drawing>
          <wp:inline distT="0" distB="0" distL="0" distR="0" wp14:anchorId="6389F8CD" wp14:editId="3F1AADFC">
            <wp:extent cx="4924425" cy="1104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1104900"/>
                    </a:xfrm>
                    <a:prstGeom prst="rect">
                      <a:avLst/>
                    </a:prstGeom>
                    <a:noFill/>
                    <a:ln>
                      <a:noFill/>
                    </a:ln>
                  </pic:spPr>
                </pic:pic>
              </a:graphicData>
            </a:graphic>
          </wp:inline>
        </w:drawing>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DA67B4"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A67B4">
        <w:rPr>
          <w:rFonts w:ascii="Times New Roman" w:eastAsia="Times New Roman" w:hAnsi="Times New Roman" w:cs="Times New Roman"/>
          <w:bCs/>
          <w:sz w:val="20"/>
          <w:szCs w:val="20"/>
          <w:lang w:eastAsia="ru-RU"/>
        </w:rPr>
        <w:t xml:space="preserve">Официальное печатное издание муниципального образования </w:t>
      </w:r>
      <w:r w:rsidRPr="00DA67B4">
        <w:rPr>
          <w:rFonts w:ascii="Times New Roman" w:eastAsia="Times New Roman" w:hAnsi="Times New Roman" w:cs="Times New Roman"/>
          <w:bCs/>
          <w:sz w:val="20"/>
          <w:szCs w:val="20"/>
          <w:lang w:eastAsia="ru-RU"/>
        </w:rPr>
        <w:br/>
        <w:t>«Николаевское городское поселение»</w:t>
      </w:r>
    </w:p>
    <w:p w:rsidR="00574218" w:rsidRPr="00DA67B4" w:rsidRDefault="00574218" w:rsidP="004F75E9">
      <w:pPr>
        <w:keepNext/>
        <w:spacing w:after="0" w:line="240" w:lineRule="auto"/>
        <w:outlineLvl w:val="0"/>
        <w:rPr>
          <w:rFonts w:ascii="Times New Roman" w:eastAsia="Times New Roman" w:hAnsi="Times New Roman" w:cs="Times New Roman"/>
          <w:bCs/>
          <w:sz w:val="20"/>
          <w:szCs w:val="20"/>
          <w:lang w:eastAsia="ru-RU"/>
        </w:rPr>
      </w:pPr>
    </w:p>
    <w:p w:rsidR="004F75E9" w:rsidRPr="00DA67B4" w:rsidRDefault="00DE51B4" w:rsidP="004F75E9">
      <w:pPr>
        <w:keepNext/>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223CF3" w:rsidRPr="00DA67B4">
        <w:rPr>
          <w:rFonts w:ascii="Times New Roman" w:eastAsia="Times New Roman" w:hAnsi="Times New Roman" w:cs="Times New Roman"/>
          <w:sz w:val="20"/>
          <w:szCs w:val="20"/>
          <w:lang w:eastAsia="ru-RU"/>
        </w:rPr>
        <w:t>.</w:t>
      </w:r>
      <w:r w:rsidR="00AE1162" w:rsidRPr="00DA67B4">
        <w:rPr>
          <w:rFonts w:ascii="Times New Roman" w:eastAsia="Times New Roman" w:hAnsi="Times New Roman" w:cs="Times New Roman"/>
          <w:sz w:val="20"/>
          <w:szCs w:val="20"/>
          <w:lang w:eastAsia="ru-RU"/>
        </w:rPr>
        <w:t>1</w:t>
      </w:r>
      <w:r w:rsidR="003307F5">
        <w:rPr>
          <w:rFonts w:ascii="Times New Roman" w:eastAsia="Times New Roman" w:hAnsi="Times New Roman" w:cs="Times New Roman"/>
          <w:sz w:val="20"/>
          <w:szCs w:val="20"/>
          <w:lang w:eastAsia="ru-RU"/>
        </w:rPr>
        <w:t>2</w:t>
      </w:r>
      <w:r w:rsidR="00FF6A89" w:rsidRPr="00DA67B4">
        <w:rPr>
          <w:rFonts w:ascii="Times New Roman" w:eastAsia="Times New Roman" w:hAnsi="Times New Roman" w:cs="Times New Roman"/>
          <w:sz w:val="20"/>
          <w:szCs w:val="20"/>
          <w:lang w:eastAsia="ru-RU"/>
        </w:rPr>
        <w:t>.2019</w:t>
      </w:r>
      <w:r w:rsidR="00574218" w:rsidRPr="00DA67B4">
        <w:rPr>
          <w:rFonts w:ascii="Times New Roman" w:eastAsia="Times New Roman" w:hAnsi="Times New Roman" w:cs="Times New Roman"/>
          <w:sz w:val="20"/>
          <w:szCs w:val="20"/>
          <w:lang w:eastAsia="ru-RU"/>
        </w:rPr>
        <w:tab/>
      </w:r>
      <w:r w:rsidR="00574218" w:rsidRPr="00DA67B4">
        <w:rPr>
          <w:rFonts w:ascii="Times New Roman" w:eastAsia="Times New Roman" w:hAnsi="Times New Roman" w:cs="Times New Roman"/>
          <w:sz w:val="20"/>
          <w:szCs w:val="20"/>
          <w:lang w:eastAsia="ru-RU"/>
        </w:rPr>
        <w:tab/>
      </w:r>
      <w:r w:rsidR="002962CF" w:rsidRPr="00DA67B4">
        <w:rPr>
          <w:rFonts w:ascii="Times New Roman" w:eastAsia="Times New Roman" w:hAnsi="Times New Roman" w:cs="Times New Roman"/>
          <w:sz w:val="20"/>
          <w:szCs w:val="20"/>
          <w:lang w:eastAsia="ru-RU"/>
        </w:rPr>
        <w:tab/>
      </w:r>
      <w:r w:rsidR="002962CF" w:rsidRPr="00DA67B4">
        <w:rPr>
          <w:rFonts w:ascii="Times New Roman" w:eastAsia="Times New Roman" w:hAnsi="Times New Roman" w:cs="Times New Roman"/>
          <w:sz w:val="20"/>
          <w:szCs w:val="20"/>
          <w:lang w:eastAsia="ru-RU"/>
        </w:rPr>
        <w:tab/>
        <w:t xml:space="preserve">    </w:t>
      </w:r>
      <w:r w:rsidR="004F75E9" w:rsidRPr="00DA67B4">
        <w:rPr>
          <w:rFonts w:ascii="Times New Roman" w:eastAsia="Times New Roman" w:hAnsi="Times New Roman" w:cs="Times New Roman"/>
          <w:sz w:val="20"/>
          <w:szCs w:val="20"/>
          <w:lang w:eastAsia="ru-RU"/>
        </w:rPr>
        <w:t xml:space="preserve">      </w:t>
      </w:r>
      <w:r w:rsidR="009868E4" w:rsidRPr="00DA67B4">
        <w:rPr>
          <w:rFonts w:ascii="Times New Roman" w:eastAsia="Times New Roman" w:hAnsi="Times New Roman" w:cs="Times New Roman"/>
          <w:sz w:val="20"/>
          <w:szCs w:val="20"/>
          <w:lang w:eastAsia="ru-RU"/>
        </w:rPr>
        <w:t xml:space="preserve">               </w:t>
      </w:r>
      <w:r w:rsidR="004F75E9" w:rsidRPr="00DA67B4">
        <w:rPr>
          <w:rFonts w:ascii="Times New Roman" w:eastAsia="Times New Roman" w:hAnsi="Times New Roman" w:cs="Times New Roman"/>
          <w:sz w:val="20"/>
          <w:szCs w:val="20"/>
          <w:lang w:eastAsia="ru-RU"/>
        </w:rPr>
        <w:t xml:space="preserve">                </w:t>
      </w:r>
      <w:r w:rsidR="00FF6A89" w:rsidRPr="00DA67B4">
        <w:rPr>
          <w:rFonts w:ascii="Times New Roman" w:eastAsia="Times New Roman" w:hAnsi="Times New Roman" w:cs="Times New Roman"/>
          <w:sz w:val="20"/>
          <w:szCs w:val="20"/>
          <w:lang w:eastAsia="ru-RU"/>
        </w:rPr>
        <w:t xml:space="preserve">                </w:t>
      </w:r>
      <w:r w:rsidR="00C01517" w:rsidRPr="00DA67B4">
        <w:rPr>
          <w:rFonts w:ascii="Times New Roman" w:eastAsia="Times New Roman" w:hAnsi="Times New Roman" w:cs="Times New Roman"/>
          <w:sz w:val="20"/>
          <w:szCs w:val="20"/>
          <w:lang w:eastAsia="ru-RU"/>
        </w:rPr>
        <w:t xml:space="preserve">            </w:t>
      </w:r>
      <w:r w:rsidR="006407B5" w:rsidRPr="00DA67B4">
        <w:rPr>
          <w:rFonts w:ascii="Times New Roman" w:eastAsia="Times New Roman" w:hAnsi="Times New Roman" w:cs="Times New Roman"/>
          <w:sz w:val="20"/>
          <w:szCs w:val="20"/>
          <w:lang w:eastAsia="ru-RU"/>
        </w:rPr>
        <w:t xml:space="preserve">   </w:t>
      </w:r>
      <w:r w:rsidR="00C01517" w:rsidRPr="00DA67B4">
        <w:rPr>
          <w:rFonts w:ascii="Times New Roman" w:eastAsia="Times New Roman" w:hAnsi="Times New Roman" w:cs="Times New Roman"/>
          <w:sz w:val="20"/>
          <w:szCs w:val="20"/>
          <w:lang w:eastAsia="ru-RU"/>
        </w:rPr>
        <w:t xml:space="preserve">       </w:t>
      </w:r>
      <w:r w:rsidR="00FC1BCC" w:rsidRPr="00DA67B4">
        <w:rPr>
          <w:rFonts w:ascii="Times New Roman" w:eastAsia="Times New Roman" w:hAnsi="Times New Roman" w:cs="Times New Roman"/>
          <w:sz w:val="20"/>
          <w:szCs w:val="20"/>
          <w:lang w:eastAsia="ru-RU"/>
        </w:rPr>
        <w:t xml:space="preserve">   </w:t>
      </w:r>
      <w:r w:rsidR="00FF6A89" w:rsidRPr="00DA67B4">
        <w:rPr>
          <w:rFonts w:ascii="Times New Roman" w:eastAsia="Times New Roman" w:hAnsi="Times New Roman" w:cs="Times New Roman"/>
          <w:sz w:val="20"/>
          <w:szCs w:val="20"/>
          <w:lang w:eastAsia="ru-RU"/>
        </w:rPr>
        <w:t xml:space="preserve"> </w:t>
      </w:r>
      <w:r w:rsidR="00DA67B4">
        <w:rPr>
          <w:rFonts w:ascii="Times New Roman" w:eastAsia="Times New Roman" w:hAnsi="Times New Roman" w:cs="Times New Roman"/>
          <w:sz w:val="20"/>
          <w:szCs w:val="20"/>
          <w:lang w:eastAsia="ru-RU"/>
        </w:rPr>
        <w:t xml:space="preserve">                     </w:t>
      </w:r>
      <w:r w:rsidR="00FF6A89" w:rsidRPr="00DA67B4">
        <w:rPr>
          <w:rFonts w:ascii="Times New Roman" w:eastAsia="Times New Roman" w:hAnsi="Times New Roman" w:cs="Times New Roman"/>
          <w:sz w:val="20"/>
          <w:szCs w:val="20"/>
          <w:lang w:eastAsia="ru-RU"/>
        </w:rPr>
        <w:t xml:space="preserve">  </w:t>
      </w:r>
      <w:r w:rsidR="00FA56EB" w:rsidRPr="00DA67B4">
        <w:rPr>
          <w:rFonts w:ascii="Times New Roman" w:eastAsia="Times New Roman" w:hAnsi="Times New Roman" w:cs="Times New Roman"/>
          <w:sz w:val="20"/>
          <w:szCs w:val="20"/>
          <w:lang w:eastAsia="ru-RU"/>
        </w:rPr>
        <w:t xml:space="preserve"> № </w:t>
      </w:r>
      <w:r w:rsidR="000C7C53">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1</w:t>
      </w:r>
    </w:p>
    <w:p w:rsidR="000C7C53" w:rsidRDefault="000F0068" w:rsidP="00DE51B4">
      <w:pPr>
        <w:ind w:firstLine="709"/>
        <w:jc w:val="center"/>
        <w:rPr>
          <w:rFonts w:ascii="Times New Roman" w:hAnsi="Times New Roman"/>
        </w:rPr>
      </w:pPr>
      <w:r>
        <w:rPr>
          <w:rFonts w:ascii="Times New Roman" w:hAnsi="Times New Roman" w:cs="Times New Roman"/>
          <w:b/>
          <w:sz w:val="24"/>
          <w:szCs w:val="24"/>
        </w:rPr>
        <w:br/>
      </w:r>
    </w:p>
    <w:p w:rsidR="00DE51B4" w:rsidRPr="00DE51B4" w:rsidRDefault="00DE51B4" w:rsidP="00DE51B4">
      <w:pPr>
        <w:widowControl w:val="0"/>
        <w:tabs>
          <w:tab w:val="left" w:pos="3960"/>
        </w:tabs>
        <w:snapToGrid w:val="0"/>
        <w:spacing w:after="0" w:line="240" w:lineRule="auto"/>
        <w:jc w:val="center"/>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Муниципальное образование «Николаевское городское поселение» Смидовичского муниципального района</w:t>
      </w:r>
    </w:p>
    <w:p w:rsidR="00DE51B4" w:rsidRPr="00DE51B4" w:rsidRDefault="00DE51B4" w:rsidP="00DE51B4">
      <w:pPr>
        <w:widowControl w:val="0"/>
        <w:snapToGrid w:val="0"/>
        <w:spacing w:after="0" w:line="240" w:lineRule="auto"/>
        <w:ind w:left="360"/>
        <w:jc w:val="center"/>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Еврейской автономной области</w:t>
      </w:r>
    </w:p>
    <w:p w:rsidR="00DE51B4" w:rsidRPr="00DE51B4" w:rsidRDefault="00DE51B4" w:rsidP="00DE51B4">
      <w:pPr>
        <w:widowControl w:val="0"/>
        <w:snapToGrid w:val="0"/>
        <w:spacing w:after="0" w:line="240" w:lineRule="auto"/>
        <w:ind w:left="360"/>
        <w:jc w:val="center"/>
        <w:rPr>
          <w:rFonts w:ascii="Times New Roman" w:eastAsia="Times New Roman" w:hAnsi="Times New Roman" w:cs="Times New Roman"/>
          <w:sz w:val="20"/>
          <w:szCs w:val="20"/>
          <w:lang w:eastAsia="ru-RU"/>
        </w:rPr>
      </w:pPr>
    </w:p>
    <w:p w:rsidR="00DE51B4" w:rsidRPr="00DE51B4" w:rsidRDefault="00DE51B4" w:rsidP="00DE51B4">
      <w:pPr>
        <w:widowControl w:val="0"/>
        <w:snapToGrid w:val="0"/>
        <w:spacing w:after="0" w:line="240" w:lineRule="auto"/>
        <w:ind w:left="360"/>
        <w:jc w:val="center"/>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АДМИНИСТРАЦИЯ ГОРОДСКОГО ПОСЕЛЕНИЯ</w:t>
      </w:r>
    </w:p>
    <w:p w:rsidR="00DE51B4" w:rsidRPr="00DE51B4" w:rsidRDefault="00DE51B4" w:rsidP="00DE51B4">
      <w:pPr>
        <w:widowControl w:val="0"/>
        <w:snapToGrid w:val="0"/>
        <w:spacing w:after="0" w:line="240" w:lineRule="auto"/>
        <w:ind w:left="360"/>
        <w:jc w:val="center"/>
        <w:rPr>
          <w:rFonts w:ascii="Times New Roman" w:eastAsia="Times New Roman" w:hAnsi="Times New Roman" w:cs="Times New Roman"/>
          <w:sz w:val="20"/>
          <w:szCs w:val="20"/>
          <w:lang w:eastAsia="ru-RU"/>
        </w:rPr>
      </w:pPr>
    </w:p>
    <w:p w:rsidR="00DE51B4" w:rsidRPr="00DE51B4" w:rsidRDefault="00DE51B4" w:rsidP="00DE51B4">
      <w:pPr>
        <w:widowControl w:val="0"/>
        <w:snapToGrid w:val="0"/>
        <w:spacing w:after="0" w:line="240" w:lineRule="auto"/>
        <w:ind w:left="360"/>
        <w:jc w:val="center"/>
        <w:rPr>
          <w:rFonts w:ascii="Times New Roman" w:eastAsia="Times New Roman" w:hAnsi="Times New Roman" w:cs="Times New Roman"/>
          <w:bCs/>
          <w:sz w:val="20"/>
          <w:szCs w:val="20"/>
          <w:lang w:eastAsia="ru-RU"/>
        </w:rPr>
      </w:pPr>
      <w:r w:rsidRPr="00DE51B4">
        <w:rPr>
          <w:rFonts w:ascii="Times New Roman" w:eastAsia="Times New Roman" w:hAnsi="Times New Roman" w:cs="Times New Roman"/>
          <w:bCs/>
          <w:sz w:val="20"/>
          <w:szCs w:val="20"/>
          <w:lang w:eastAsia="ru-RU"/>
        </w:rPr>
        <w:t>ПОСТАНОВЛЕНИЕ</w:t>
      </w:r>
    </w:p>
    <w:p w:rsidR="00DE51B4" w:rsidRPr="00DE51B4" w:rsidRDefault="00DE51B4" w:rsidP="00DE51B4">
      <w:pPr>
        <w:widowControl w:val="0"/>
        <w:snapToGrid w:val="0"/>
        <w:spacing w:before="180" w:after="0" w:line="240" w:lineRule="auto"/>
        <w:ind w:left="360" w:right="-8" w:hanging="360"/>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16.12.2019</w:t>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DE51B4">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bookmarkStart w:id="0" w:name="_GoBack"/>
      <w:bookmarkEnd w:id="0"/>
      <w:r w:rsidRPr="00DE51B4">
        <w:rPr>
          <w:rFonts w:ascii="Times New Roman" w:eastAsia="Times New Roman" w:hAnsi="Times New Roman" w:cs="Times New Roman"/>
          <w:sz w:val="20"/>
          <w:szCs w:val="20"/>
          <w:lang w:eastAsia="ru-RU"/>
        </w:rPr>
        <w:t>№ 398</w:t>
      </w:r>
    </w:p>
    <w:p w:rsidR="00DE51B4" w:rsidRPr="00DE51B4" w:rsidRDefault="00DE51B4" w:rsidP="00DE51B4">
      <w:pPr>
        <w:widowControl w:val="0"/>
        <w:snapToGrid w:val="0"/>
        <w:spacing w:before="180" w:after="0" w:line="240" w:lineRule="auto"/>
        <w:ind w:left="360" w:right="-8" w:hanging="360"/>
        <w:jc w:val="center"/>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пос. Николаевка</w:t>
      </w:r>
      <w:r>
        <w:rPr>
          <w:rFonts w:ascii="Times New Roman" w:eastAsia="Times New Roman" w:hAnsi="Times New Roman" w:cs="Times New Roman"/>
          <w:sz w:val="20"/>
          <w:szCs w:val="20"/>
          <w:lang w:eastAsia="ru-RU"/>
        </w:rPr>
        <w:t xml:space="preserve"> </w:t>
      </w:r>
    </w:p>
    <w:p w:rsidR="00DE51B4" w:rsidRPr="00DE51B4" w:rsidRDefault="00DE51B4" w:rsidP="00DE51B4">
      <w:pPr>
        <w:spacing w:line="240" w:lineRule="auto"/>
        <w:ind w:firstLine="709"/>
        <w:jc w:val="both"/>
        <w:rPr>
          <w:rFonts w:ascii="Times New Roman" w:eastAsia="Times New Roman" w:hAnsi="Times New Roman" w:cs="Times New Roman"/>
          <w:sz w:val="20"/>
          <w:szCs w:val="20"/>
          <w:lang w:eastAsia="ru-RU"/>
        </w:rPr>
      </w:pPr>
    </w:p>
    <w:p w:rsidR="00DE51B4" w:rsidRPr="00DE51B4" w:rsidRDefault="00DE51B4" w:rsidP="00DE51B4">
      <w:pPr>
        <w:tabs>
          <w:tab w:val="left" w:pos="6096"/>
          <w:tab w:val="left" w:pos="9356"/>
        </w:tabs>
        <w:spacing w:after="0" w:line="240" w:lineRule="auto"/>
        <w:ind w:right="-2" w:firstLine="70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О внесении изменений в Состав жилищной комиссии администрации муниципального образования «Николаевское городское поселение», утвержденный постановлением администрации городского поселения от 26.02.2014 № 17 </w:t>
      </w:r>
    </w:p>
    <w:p w:rsidR="00DE51B4" w:rsidRPr="00DE51B4" w:rsidRDefault="00DE51B4" w:rsidP="00DE51B4">
      <w:pPr>
        <w:spacing w:after="0" w:line="240" w:lineRule="auto"/>
        <w:ind w:right="-5" w:firstLine="709"/>
        <w:jc w:val="both"/>
        <w:rPr>
          <w:rFonts w:ascii="Times New Roman" w:eastAsia="Times New Roman" w:hAnsi="Times New Roman" w:cs="Times New Roman"/>
          <w:sz w:val="20"/>
          <w:szCs w:val="20"/>
          <w:lang w:eastAsia="ru-RU"/>
        </w:rPr>
      </w:pPr>
    </w:p>
    <w:p w:rsidR="00DE51B4" w:rsidRPr="00DE51B4" w:rsidRDefault="00DE51B4" w:rsidP="00DE51B4">
      <w:pPr>
        <w:spacing w:after="0" w:line="240" w:lineRule="auto"/>
        <w:ind w:right="-5" w:firstLine="708"/>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В соответствии с Жилищным кодексом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«Николаевское городское поселение», на основании Протокола заседания жилищной комиссии от 30.03.2018 г. администрация Николаевского городского поселения </w:t>
      </w:r>
    </w:p>
    <w:p w:rsidR="00DE51B4" w:rsidRPr="00DE51B4" w:rsidRDefault="00DE51B4" w:rsidP="00DE51B4">
      <w:pPr>
        <w:spacing w:after="0" w:line="240" w:lineRule="auto"/>
        <w:ind w:firstLine="708"/>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ПОСТАНОВЛЯЕТ:</w:t>
      </w:r>
    </w:p>
    <w:p w:rsidR="00DE51B4" w:rsidRPr="00DE51B4" w:rsidRDefault="00DE51B4" w:rsidP="00DE51B4">
      <w:pPr>
        <w:numPr>
          <w:ilvl w:val="0"/>
          <w:numId w:val="21"/>
        </w:numPr>
        <w:tabs>
          <w:tab w:val="left" w:pos="0"/>
          <w:tab w:val="left" w:pos="426"/>
        </w:tabs>
        <w:spacing w:after="0" w:line="240" w:lineRule="auto"/>
        <w:ind w:left="0" w:right="-2" w:firstLine="567"/>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Внести в Состав жилищной комиссии администрации муниципального образования «Николаевское городское поселение», утвержденный постановлением администрации городского поселения от 26.02.2014 № 17, изменения, изложив его в следующей редакции:</w:t>
      </w:r>
    </w:p>
    <w:p w:rsidR="00DE51B4" w:rsidRPr="00DE51B4" w:rsidRDefault="00DE51B4" w:rsidP="00DE51B4">
      <w:pPr>
        <w:spacing w:before="120" w:after="0" w:line="240" w:lineRule="auto"/>
        <w:ind w:right="-79" w:firstLine="70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«Состав жилищной комиссии администрации муниципального образования «Николаевское городское поселение»</w:t>
      </w:r>
    </w:p>
    <w:tbl>
      <w:tblPr>
        <w:tblW w:w="0" w:type="auto"/>
        <w:tblLook w:val="04A0" w:firstRow="1" w:lastRow="0" w:firstColumn="1" w:lastColumn="0" w:noHBand="0" w:noVBand="1"/>
      </w:tblPr>
      <w:tblGrid>
        <w:gridCol w:w="3794"/>
        <w:gridCol w:w="5776"/>
      </w:tblGrid>
      <w:tr w:rsidR="00DE51B4" w:rsidRPr="00DE51B4" w:rsidTr="00093FE8">
        <w:trPr>
          <w:cantSplit/>
        </w:trPr>
        <w:tc>
          <w:tcPr>
            <w:tcW w:w="3794"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Екимова Н.А. –</w:t>
            </w:r>
          </w:p>
        </w:tc>
        <w:tc>
          <w:tcPr>
            <w:tcW w:w="5776"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Начальник организационно-контрольного отдела администрации Николаевского городского поселения, председатель комиссии;</w:t>
            </w:r>
          </w:p>
        </w:tc>
      </w:tr>
      <w:tr w:rsidR="00DE51B4" w:rsidRPr="00DE51B4" w:rsidTr="00093FE8">
        <w:trPr>
          <w:cantSplit/>
        </w:trPr>
        <w:tc>
          <w:tcPr>
            <w:tcW w:w="3794"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proofErr w:type="spellStart"/>
            <w:r w:rsidRPr="00DE51B4">
              <w:rPr>
                <w:rFonts w:ascii="Times New Roman" w:eastAsia="Times New Roman" w:hAnsi="Times New Roman" w:cs="Times New Roman"/>
                <w:sz w:val="20"/>
                <w:szCs w:val="20"/>
                <w:lang w:eastAsia="ru-RU"/>
              </w:rPr>
              <w:t>Юносова</w:t>
            </w:r>
            <w:proofErr w:type="spellEnd"/>
            <w:r w:rsidRPr="00DE51B4">
              <w:rPr>
                <w:rFonts w:ascii="Times New Roman" w:eastAsia="Times New Roman" w:hAnsi="Times New Roman" w:cs="Times New Roman"/>
                <w:sz w:val="20"/>
                <w:szCs w:val="20"/>
                <w:lang w:eastAsia="ru-RU"/>
              </w:rPr>
              <w:t xml:space="preserve"> И.С. -</w:t>
            </w:r>
          </w:p>
        </w:tc>
        <w:tc>
          <w:tcPr>
            <w:tcW w:w="5776"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Консультант-юрист администрации Николаевского городского поселения, заместитель председателя комиссии;</w:t>
            </w:r>
          </w:p>
        </w:tc>
      </w:tr>
      <w:tr w:rsidR="00DE51B4" w:rsidRPr="00DE51B4" w:rsidTr="00093FE8">
        <w:trPr>
          <w:cantSplit/>
        </w:trPr>
        <w:tc>
          <w:tcPr>
            <w:tcW w:w="3794"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Левшова Л.А. -</w:t>
            </w:r>
          </w:p>
        </w:tc>
        <w:tc>
          <w:tcPr>
            <w:tcW w:w="5776"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Старший специалист администрации Николаевского городского поселения, с функциями секретаря комиссии;</w:t>
            </w:r>
          </w:p>
        </w:tc>
      </w:tr>
      <w:tr w:rsidR="00DE51B4" w:rsidRPr="00DE51B4" w:rsidTr="00093FE8">
        <w:trPr>
          <w:cantSplit/>
        </w:trPr>
        <w:tc>
          <w:tcPr>
            <w:tcW w:w="3794"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Члены комиссии:</w:t>
            </w:r>
          </w:p>
        </w:tc>
        <w:tc>
          <w:tcPr>
            <w:tcW w:w="5776"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p>
        </w:tc>
      </w:tr>
      <w:tr w:rsidR="00DE51B4" w:rsidRPr="00DE51B4" w:rsidTr="00093FE8">
        <w:trPr>
          <w:cantSplit/>
        </w:trPr>
        <w:tc>
          <w:tcPr>
            <w:tcW w:w="3794"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proofErr w:type="spellStart"/>
            <w:r w:rsidRPr="00DE51B4">
              <w:rPr>
                <w:rFonts w:ascii="Times New Roman" w:eastAsia="Times New Roman" w:hAnsi="Times New Roman" w:cs="Times New Roman"/>
                <w:sz w:val="20"/>
                <w:szCs w:val="20"/>
                <w:lang w:eastAsia="ru-RU"/>
              </w:rPr>
              <w:t>Подкорытова</w:t>
            </w:r>
            <w:proofErr w:type="spellEnd"/>
            <w:r w:rsidRPr="00DE51B4">
              <w:rPr>
                <w:rFonts w:ascii="Times New Roman" w:eastAsia="Times New Roman" w:hAnsi="Times New Roman" w:cs="Times New Roman"/>
                <w:sz w:val="20"/>
                <w:szCs w:val="20"/>
                <w:lang w:eastAsia="ru-RU"/>
              </w:rPr>
              <w:t xml:space="preserve"> К.В. -</w:t>
            </w:r>
          </w:p>
        </w:tc>
        <w:tc>
          <w:tcPr>
            <w:tcW w:w="5776"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Депутат Собрания депутатов Николаевского городского поселения (по согласованию);</w:t>
            </w:r>
          </w:p>
        </w:tc>
      </w:tr>
      <w:tr w:rsidR="00DE51B4" w:rsidRPr="00DE51B4" w:rsidTr="00093FE8">
        <w:trPr>
          <w:cantSplit/>
        </w:trPr>
        <w:tc>
          <w:tcPr>
            <w:tcW w:w="3794"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proofErr w:type="spellStart"/>
            <w:r w:rsidRPr="00DE51B4">
              <w:rPr>
                <w:rFonts w:ascii="Times New Roman" w:eastAsia="Times New Roman" w:hAnsi="Times New Roman" w:cs="Times New Roman"/>
                <w:sz w:val="20"/>
                <w:szCs w:val="20"/>
                <w:lang w:eastAsia="ru-RU"/>
              </w:rPr>
              <w:t>Швецова</w:t>
            </w:r>
            <w:proofErr w:type="spellEnd"/>
            <w:r w:rsidRPr="00DE51B4">
              <w:rPr>
                <w:rFonts w:ascii="Times New Roman" w:eastAsia="Times New Roman" w:hAnsi="Times New Roman" w:cs="Times New Roman"/>
                <w:sz w:val="20"/>
                <w:szCs w:val="20"/>
                <w:lang w:eastAsia="ru-RU"/>
              </w:rPr>
              <w:t xml:space="preserve"> Л.Л. -</w:t>
            </w:r>
          </w:p>
        </w:tc>
        <w:tc>
          <w:tcPr>
            <w:tcW w:w="5776"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Начальник хозяйственного отдела Николаевской районной больницы (по согласованию);</w:t>
            </w:r>
          </w:p>
        </w:tc>
      </w:tr>
      <w:tr w:rsidR="00DE51B4" w:rsidRPr="00DE51B4" w:rsidTr="00093FE8">
        <w:trPr>
          <w:cantSplit/>
        </w:trPr>
        <w:tc>
          <w:tcPr>
            <w:tcW w:w="3794"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Евдокимова А.Н. -</w:t>
            </w:r>
          </w:p>
        </w:tc>
        <w:tc>
          <w:tcPr>
            <w:tcW w:w="5776"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Главный специалист-эксперт (по муниципальному имуществу);</w:t>
            </w:r>
          </w:p>
        </w:tc>
      </w:tr>
      <w:tr w:rsidR="00DE51B4" w:rsidRPr="00DE51B4" w:rsidTr="00093FE8">
        <w:trPr>
          <w:cantSplit/>
        </w:trPr>
        <w:tc>
          <w:tcPr>
            <w:tcW w:w="3794"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Ткаченко Н.А. - </w:t>
            </w:r>
          </w:p>
        </w:tc>
        <w:tc>
          <w:tcPr>
            <w:tcW w:w="5776"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Председатель первичной организации ветеранов (пенсионеров) войны, труда, вооруженных сил и правоохранительных органов Николаевского городского поселения;</w:t>
            </w:r>
          </w:p>
        </w:tc>
      </w:tr>
      <w:tr w:rsidR="00DE51B4" w:rsidRPr="00DE51B4" w:rsidTr="00093FE8">
        <w:trPr>
          <w:cantSplit/>
        </w:trPr>
        <w:tc>
          <w:tcPr>
            <w:tcW w:w="3794"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proofErr w:type="spellStart"/>
            <w:r w:rsidRPr="00DE51B4">
              <w:rPr>
                <w:rFonts w:ascii="Times New Roman" w:eastAsia="Times New Roman" w:hAnsi="Times New Roman" w:cs="Times New Roman"/>
                <w:sz w:val="20"/>
                <w:szCs w:val="20"/>
                <w:lang w:eastAsia="ru-RU"/>
              </w:rPr>
              <w:t>Хохалева</w:t>
            </w:r>
            <w:proofErr w:type="spellEnd"/>
            <w:r w:rsidRPr="00DE51B4">
              <w:rPr>
                <w:rFonts w:ascii="Times New Roman" w:eastAsia="Times New Roman" w:hAnsi="Times New Roman" w:cs="Times New Roman"/>
                <w:sz w:val="20"/>
                <w:szCs w:val="20"/>
                <w:lang w:eastAsia="ru-RU"/>
              </w:rPr>
              <w:t xml:space="preserve"> М.А. -</w:t>
            </w:r>
          </w:p>
        </w:tc>
        <w:tc>
          <w:tcPr>
            <w:tcW w:w="5776" w:type="dxa"/>
          </w:tcPr>
          <w:p w:rsidR="00DE51B4" w:rsidRPr="00DE51B4" w:rsidRDefault="00DE51B4" w:rsidP="00DE51B4">
            <w:pPr>
              <w:spacing w:before="120" w:after="0" w:line="240" w:lineRule="auto"/>
              <w:ind w:right="-7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Юрист управляющей компан</w:t>
            </w:r>
            <w:proofErr w:type="gramStart"/>
            <w:r w:rsidRPr="00DE51B4">
              <w:rPr>
                <w:rFonts w:ascii="Times New Roman" w:eastAsia="Times New Roman" w:hAnsi="Times New Roman" w:cs="Times New Roman"/>
                <w:sz w:val="20"/>
                <w:szCs w:val="20"/>
                <w:lang w:eastAsia="ru-RU"/>
              </w:rPr>
              <w:t>ии ООО</w:t>
            </w:r>
            <w:proofErr w:type="gramEnd"/>
            <w:r w:rsidRPr="00DE51B4">
              <w:rPr>
                <w:rFonts w:ascii="Times New Roman" w:eastAsia="Times New Roman" w:hAnsi="Times New Roman" w:cs="Times New Roman"/>
                <w:sz w:val="20"/>
                <w:szCs w:val="20"/>
                <w:lang w:eastAsia="ru-RU"/>
              </w:rPr>
              <w:t xml:space="preserve"> «Николаевка ЖКХ» (по согласованию).</w:t>
            </w:r>
          </w:p>
        </w:tc>
      </w:tr>
    </w:tbl>
    <w:p w:rsidR="00DE51B4" w:rsidRPr="00DE51B4" w:rsidRDefault="00DE51B4" w:rsidP="00DE51B4">
      <w:pPr>
        <w:spacing w:before="120" w:after="0" w:line="240" w:lineRule="auto"/>
        <w:ind w:right="-79" w:firstLine="70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lastRenderedPageBreak/>
        <w:t>2. Опубликовать настоящее постановление в информационном бюллетене «Исток».</w:t>
      </w:r>
    </w:p>
    <w:p w:rsidR="00DE51B4" w:rsidRPr="00DE51B4" w:rsidRDefault="00DE51B4" w:rsidP="00DE51B4">
      <w:pPr>
        <w:tabs>
          <w:tab w:val="left" w:pos="735"/>
          <w:tab w:val="left" w:pos="3960"/>
        </w:tabs>
        <w:spacing w:line="240" w:lineRule="auto"/>
        <w:ind w:firstLine="709"/>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3. Настоящее постановление вступает в силу после дня его официального опубликования.</w:t>
      </w:r>
    </w:p>
    <w:p w:rsidR="00DE51B4" w:rsidRPr="00DE51B4" w:rsidRDefault="00DE51B4" w:rsidP="00DE51B4">
      <w:pPr>
        <w:tabs>
          <w:tab w:val="left" w:pos="735"/>
          <w:tab w:val="left" w:pos="3960"/>
        </w:tabs>
        <w:spacing w:line="240" w:lineRule="auto"/>
        <w:ind w:firstLine="709"/>
        <w:jc w:val="both"/>
        <w:rPr>
          <w:rFonts w:ascii="Calibri" w:eastAsia="Times New Roman" w:hAnsi="Calibri" w:cs="Times New Roman"/>
          <w:sz w:val="20"/>
          <w:szCs w:val="20"/>
          <w:lang w:eastAsia="ru-RU"/>
        </w:rPr>
      </w:pPr>
    </w:p>
    <w:p w:rsidR="00DE51B4" w:rsidRPr="00DE51B4" w:rsidRDefault="00DE51B4" w:rsidP="00DE51B4">
      <w:pPr>
        <w:tabs>
          <w:tab w:val="left" w:pos="735"/>
          <w:tab w:val="left" w:pos="3960"/>
        </w:tabs>
        <w:spacing w:line="240" w:lineRule="auto"/>
        <w:ind w:firstLine="709"/>
        <w:jc w:val="both"/>
        <w:rPr>
          <w:rFonts w:ascii="Calibri" w:eastAsia="Times New Roman" w:hAnsi="Calibri" w:cs="Times New Roman"/>
          <w:sz w:val="20"/>
          <w:szCs w:val="20"/>
          <w:lang w:eastAsia="ru-RU"/>
        </w:rPr>
      </w:pPr>
    </w:p>
    <w:p w:rsidR="00DE51B4" w:rsidRPr="00DE51B4" w:rsidRDefault="00DE51B4" w:rsidP="00DE51B4">
      <w:pPr>
        <w:spacing w:after="0" w:line="240" w:lineRule="auto"/>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Глава администрации </w:t>
      </w:r>
    </w:p>
    <w:p w:rsidR="00DE51B4" w:rsidRDefault="00DE51B4" w:rsidP="00DE51B4">
      <w:pPr>
        <w:spacing w:after="0" w:line="240" w:lineRule="auto"/>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городского поселения</w:t>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DE51B4">
        <w:rPr>
          <w:rFonts w:ascii="Times New Roman" w:eastAsia="Times New Roman" w:hAnsi="Times New Roman" w:cs="Times New Roman"/>
          <w:sz w:val="20"/>
          <w:szCs w:val="20"/>
          <w:lang w:eastAsia="ru-RU"/>
        </w:rPr>
        <w:t xml:space="preserve">  И.В. Марданов</w:t>
      </w:r>
    </w:p>
    <w:p w:rsidR="00DE51B4" w:rsidRDefault="00DE51B4" w:rsidP="00DE51B4">
      <w:pPr>
        <w:spacing w:after="0" w:line="240" w:lineRule="auto"/>
        <w:jc w:val="both"/>
        <w:rPr>
          <w:rFonts w:ascii="Times New Roman" w:eastAsia="Times New Roman" w:hAnsi="Times New Roman" w:cs="Times New Roman"/>
          <w:sz w:val="20"/>
          <w:szCs w:val="20"/>
          <w:lang w:eastAsia="ru-RU"/>
        </w:rPr>
      </w:pPr>
    </w:p>
    <w:p w:rsidR="00DE51B4" w:rsidRDefault="00DE51B4" w:rsidP="00DE51B4">
      <w:pPr>
        <w:spacing w:after="0" w:line="240" w:lineRule="auto"/>
        <w:jc w:val="both"/>
        <w:rPr>
          <w:rFonts w:ascii="Times New Roman" w:eastAsia="Times New Roman" w:hAnsi="Times New Roman" w:cs="Times New Roman"/>
          <w:sz w:val="20"/>
          <w:szCs w:val="20"/>
          <w:lang w:eastAsia="ru-RU"/>
        </w:rPr>
      </w:pPr>
    </w:p>
    <w:p w:rsidR="00DE51B4" w:rsidRDefault="00DE51B4" w:rsidP="00DE51B4">
      <w:pPr>
        <w:spacing w:after="0" w:line="240" w:lineRule="auto"/>
        <w:jc w:val="both"/>
        <w:rPr>
          <w:rFonts w:ascii="Times New Roman" w:eastAsia="Times New Roman" w:hAnsi="Times New Roman" w:cs="Times New Roman"/>
          <w:sz w:val="20"/>
          <w:szCs w:val="20"/>
          <w:lang w:eastAsia="ru-RU"/>
        </w:rPr>
      </w:pPr>
    </w:p>
    <w:p w:rsidR="00DE51B4" w:rsidRDefault="00DE51B4" w:rsidP="00DE51B4">
      <w:pPr>
        <w:spacing w:after="0" w:line="240" w:lineRule="auto"/>
        <w:jc w:val="both"/>
        <w:rPr>
          <w:rFonts w:ascii="Times New Roman" w:eastAsia="Times New Roman" w:hAnsi="Times New Roman" w:cs="Times New Roman"/>
          <w:sz w:val="20"/>
          <w:szCs w:val="20"/>
          <w:lang w:eastAsia="ru-RU"/>
        </w:rPr>
      </w:pPr>
    </w:p>
    <w:p w:rsidR="00DE51B4" w:rsidRDefault="00DE51B4" w:rsidP="00DE51B4">
      <w:pPr>
        <w:spacing w:after="0" w:line="240" w:lineRule="auto"/>
        <w:jc w:val="both"/>
        <w:rPr>
          <w:rFonts w:ascii="Times New Roman" w:eastAsia="Times New Roman" w:hAnsi="Times New Roman" w:cs="Times New Roman"/>
          <w:sz w:val="20"/>
          <w:szCs w:val="20"/>
          <w:lang w:eastAsia="ru-RU"/>
        </w:rPr>
      </w:pPr>
    </w:p>
    <w:p w:rsidR="00DE51B4" w:rsidRDefault="00DE51B4" w:rsidP="00DE51B4">
      <w:pPr>
        <w:spacing w:after="0" w:line="240" w:lineRule="auto"/>
        <w:jc w:val="both"/>
        <w:rPr>
          <w:rFonts w:ascii="Times New Roman" w:eastAsia="Times New Roman" w:hAnsi="Times New Roman" w:cs="Times New Roman"/>
          <w:sz w:val="20"/>
          <w:szCs w:val="20"/>
          <w:lang w:eastAsia="ru-RU"/>
        </w:rPr>
      </w:pPr>
    </w:p>
    <w:p w:rsidR="00DE51B4" w:rsidRDefault="00DE51B4" w:rsidP="00DE51B4">
      <w:pPr>
        <w:spacing w:after="0" w:line="240" w:lineRule="auto"/>
        <w:jc w:val="both"/>
        <w:rPr>
          <w:rFonts w:ascii="Times New Roman" w:eastAsia="Times New Roman" w:hAnsi="Times New Roman" w:cs="Times New Roman"/>
          <w:sz w:val="20"/>
          <w:szCs w:val="20"/>
          <w:lang w:eastAsia="ru-RU"/>
        </w:rPr>
      </w:pPr>
    </w:p>
    <w:p w:rsidR="00DE51B4" w:rsidRDefault="00DE51B4" w:rsidP="00DE51B4">
      <w:pPr>
        <w:spacing w:after="0" w:line="240" w:lineRule="auto"/>
        <w:jc w:val="both"/>
        <w:rPr>
          <w:rFonts w:ascii="Times New Roman" w:eastAsia="Times New Roman" w:hAnsi="Times New Roman" w:cs="Times New Roman"/>
          <w:sz w:val="20"/>
          <w:szCs w:val="20"/>
          <w:lang w:eastAsia="ru-RU"/>
        </w:rPr>
      </w:pPr>
    </w:p>
    <w:p w:rsidR="00DE51B4" w:rsidRDefault="00DE51B4" w:rsidP="00DE51B4">
      <w:pPr>
        <w:spacing w:after="0" w:line="240" w:lineRule="auto"/>
        <w:jc w:val="both"/>
        <w:rPr>
          <w:rFonts w:ascii="Times New Roman" w:eastAsia="Times New Roman" w:hAnsi="Times New Roman" w:cs="Times New Roman"/>
          <w:sz w:val="20"/>
          <w:szCs w:val="20"/>
          <w:lang w:eastAsia="ru-RU"/>
        </w:rPr>
      </w:pPr>
    </w:p>
    <w:p w:rsidR="00DE51B4" w:rsidRPr="00DE51B4" w:rsidRDefault="00DE51B4" w:rsidP="00DE51B4">
      <w:pPr>
        <w:spacing w:after="0" w:line="240" w:lineRule="auto"/>
        <w:jc w:val="both"/>
        <w:rPr>
          <w:rFonts w:ascii="Calibri" w:eastAsia="Times New Roman" w:hAnsi="Calibri" w:cs="Times New Roman"/>
          <w:sz w:val="20"/>
          <w:szCs w:val="20"/>
          <w:lang w:eastAsia="ru-RU"/>
        </w:rPr>
      </w:pPr>
    </w:p>
    <w:p w:rsidR="00DE51B4" w:rsidRPr="00DE51B4" w:rsidRDefault="00DE51B4" w:rsidP="00DE51B4">
      <w:pPr>
        <w:widowControl w:val="0"/>
        <w:tabs>
          <w:tab w:val="left" w:pos="3960"/>
        </w:tabs>
        <w:snapToGrid w:val="0"/>
        <w:spacing w:after="0" w:line="240" w:lineRule="auto"/>
        <w:jc w:val="center"/>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Муниципальное образование «Николаевское городское поселение» Смидовичского муниципального района</w:t>
      </w:r>
    </w:p>
    <w:p w:rsidR="00DE51B4" w:rsidRPr="00DE51B4" w:rsidRDefault="00DE51B4" w:rsidP="00DE51B4">
      <w:pPr>
        <w:widowControl w:val="0"/>
        <w:snapToGrid w:val="0"/>
        <w:spacing w:after="0" w:line="240" w:lineRule="auto"/>
        <w:ind w:left="360"/>
        <w:jc w:val="center"/>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Еврейской автономной области</w:t>
      </w:r>
    </w:p>
    <w:p w:rsidR="00DE51B4" w:rsidRPr="00DE51B4" w:rsidRDefault="00DE51B4" w:rsidP="00DE51B4">
      <w:pPr>
        <w:widowControl w:val="0"/>
        <w:snapToGrid w:val="0"/>
        <w:spacing w:after="0" w:line="240" w:lineRule="auto"/>
        <w:ind w:left="360"/>
        <w:jc w:val="center"/>
        <w:rPr>
          <w:rFonts w:ascii="Times New Roman" w:eastAsia="Times New Roman" w:hAnsi="Times New Roman" w:cs="Times New Roman"/>
          <w:sz w:val="20"/>
          <w:szCs w:val="20"/>
          <w:lang w:eastAsia="ru-RU"/>
        </w:rPr>
      </w:pPr>
    </w:p>
    <w:p w:rsidR="00DE51B4" w:rsidRPr="00DE51B4" w:rsidRDefault="00DE51B4" w:rsidP="00DE51B4">
      <w:pPr>
        <w:widowControl w:val="0"/>
        <w:snapToGrid w:val="0"/>
        <w:spacing w:after="0" w:line="240" w:lineRule="auto"/>
        <w:ind w:left="360"/>
        <w:jc w:val="center"/>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АДМИНИСТРАЦИЯ ГОРОДСКОГО ПОСЕЛЕНИЯ</w:t>
      </w:r>
    </w:p>
    <w:p w:rsidR="00DE51B4" w:rsidRPr="00DE51B4" w:rsidRDefault="00DE51B4" w:rsidP="00DE51B4">
      <w:pPr>
        <w:widowControl w:val="0"/>
        <w:snapToGrid w:val="0"/>
        <w:spacing w:after="0" w:line="240" w:lineRule="auto"/>
        <w:ind w:left="360"/>
        <w:jc w:val="center"/>
        <w:rPr>
          <w:rFonts w:ascii="Times New Roman" w:eastAsia="Times New Roman" w:hAnsi="Times New Roman" w:cs="Times New Roman"/>
          <w:sz w:val="20"/>
          <w:szCs w:val="20"/>
          <w:lang w:eastAsia="ru-RU"/>
        </w:rPr>
      </w:pPr>
    </w:p>
    <w:p w:rsidR="00DE51B4" w:rsidRPr="00DE51B4" w:rsidRDefault="00DE51B4" w:rsidP="00DE51B4">
      <w:pPr>
        <w:widowControl w:val="0"/>
        <w:snapToGrid w:val="0"/>
        <w:spacing w:after="0" w:line="240" w:lineRule="auto"/>
        <w:ind w:left="360"/>
        <w:jc w:val="center"/>
        <w:rPr>
          <w:rFonts w:ascii="Times New Roman" w:eastAsia="Times New Roman" w:hAnsi="Times New Roman" w:cs="Times New Roman"/>
          <w:bCs/>
          <w:sz w:val="20"/>
          <w:szCs w:val="20"/>
          <w:lang w:eastAsia="ru-RU"/>
        </w:rPr>
      </w:pPr>
      <w:r w:rsidRPr="00DE51B4">
        <w:rPr>
          <w:rFonts w:ascii="Times New Roman" w:eastAsia="Times New Roman" w:hAnsi="Times New Roman" w:cs="Times New Roman"/>
          <w:bCs/>
          <w:sz w:val="20"/>
          <w:szCs w:val="20"/>
          <w:lang w:eastAsia="ru-RU"/>
        </w:rPr>
        <w:t>ПОСТАНОВЛЕНИЕ</w:t>
      </w:r>
    </w:p>
    <w:p w:rsidR="00DE51B4" w:rsidRPr="00DE51B4" w:rsidRDefault="00DE51B4" w:rsidP="00DE51B4">
      <w:pPr>
        <w:widowControl w:val="0"/>
        <w:snapToGrid w:val="0"/>
        <w:spacing w:before="180" w:after="0" w:line="240" w:lineRule="auto"/>
        <w:ind w:left="360" w:right="-8" w:hanging="360"/>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16.12.2019</w:t>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DE51B4">
        <w:rPr>
          <w:rFonts w:ascii="Times New Roman" w:eastAsia="Times New Roman" w:hAnsi="Times New Roman" w:cs="Times New Roman"/>
          <w:sz w:val="20"/>
          <w:szCs w:val="20"/>
          <w:lang w:eastAsia="ru-RU"/>
        </w:rPr>
        <w:t>№ 399</w:t>
      </w:r>
    </w:p>
    <w:p w:rsidR="00DE51B4" w:rsidRPr="00DE51B4" w:rsidRDefault="00DE51B4" w:rsidP="00DE51B4">
      <w:pPr>
        <w:widowControl w:val="0"/>
        <w:snapToGrid w:val="0"/>
        <w:spacing w:before="180" w:after="0" w:line="240" w:lineRule="auto"/>
        <w:ind w:left="360" w:right="-8" w:hanging="360"/>
        <w:jc w:val="center"/>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пос. Николаевка</w:t>
      </w:r>
    </w:p>
    <w:p w:rsidR="00DE51B4" w:rsidRPr="00DE51B4" w:rsidRDefault="00DE51B4" w:rsidP="00DE51B4">
      <w:pPr>
        <w:spacing w:after="0" w:line="240" w:lineRule="auto"/>
        <w:rPr>
          <w:rFonts w:ascii="Times New Roman" w:eastAsia="Times New Roman" w:hAnsi="Times New Roman" w:cs="Times New Roman"/>
          <w:sz w:val="20"/>
          <w:szCs w:val="20"/>
          <w:lang w:eastAsia="ru-RU"/>
        </w:rPr>
      </w:pPr>
    </w:p>
    <w:p w:rsidR="00DE51B4" w:rsidRPr="00DE51B4" w:rsidRDefault="00DE51B4" w:rsidP="00DE51B4">
      <w:pPr>
        <w:shd w:val="clear" w:color="auto" w:fill="FFFFFF"/>
        <w:spacing w:after="0" w:line="240" w:lineRule="auto"/>
        <w:jc w:val="center"/>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Об утверждении Порядка подготовки и утверждения схем границ прилегающих территорий</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pacing w:after="0" w:line="240" w:lineRule="auto"/>
        <w:ind w:right="-5" w:firstLine="708"/>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pacing w:val="2"/>
          <w:sz w:val="20"/>
          <w:szCs w:val="20"/>
          <w:lang w:eastAsia="ru-RU"/>
        </w:rPr>
        <w:t xml:space="preserve">В соответствии с частью 7 </w:t>
      </w:r>
      <w:r w:rsidRPr="00DE51B4">
        <w:rPr>
          <w:rFonts w:ascii="Times New Roman" w:eastAsia="Times New Roman" w:hAnsi="Times New Roman" w:cs="Times New Roman"/>
          <w:sz w:val="20"/>
          <w:szCs w:val="20"/>
          <w:lang w:eastAsia="ru-RU"/>
        </w:rPr>
        <w:t xml:space="preserve">Закона ЕАО от 29.11.2018 № 331-ОЗ «О порядке определения органами местного самоуправления муниципальных образований Еврейской автономной области границ прилегающих территорий в целях благоустройства территорий муниципальных образований Еврейской автономной области», </w:t>
      </w:r>
      <w:r w:rsidRPr="00DE51B4">
        <w:rPr>
          <w:rFonts w:ascii="Times New Roman" w:eastAsia="Times New Roman" w:hAnsi="Times New Roman" w:cs="Times New Roman"/>
          <w:spacing w:val="2"/>
          <w:sz w:val="20"/>
          <w:szCs w:val="20"/>
          <w:lang w:eastAsia="ru-RU"/>
        </w:rPr>
        <w:t xml:space="preserve">в целях обеспечения надлежащей подготовки схемы границ прилегающей территории, </w:t>
      </w:r>
      <w:r w:rsidRPr="00DE51B4">
        <w:rPr>
          <w:rFonts w:ascii="Times New Roman" w:eastAsia="Times New Roman" w:hAnsi="Times New Roman" w:cs="Times New Roman"/>
          <w:sz w:val="20"/>
          <w:szCs w:val="20"/>
          <w:lang w:eastAsia="ru-RU"/>
        </w:rPr>
        <w:t xml:space="preserve">администрация Николаевского городского поселения </w:t>
      </w:r>
    </w:p>
    <w:p w:rsidR="00DE51B4" w:rsidRPr="00DE51B4" w:rsidRDefault="00DE51B4" w:rsidP="00DE51B4">
      <w:pPr>
        <w:spacing w:after="0" w:line="240" w:lineRule="auto"/>
        <w:ind w:firstLine="708"/>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ПОСТАНОВЛЯЕТ:</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1. Утвердить прилагаемый Порядок подготовки и утверждения схем границ прилегающих территорий.</w:t>
      </w:r>
    </w:p>
    <w:p w:rsidR="00DE51B4" w:rsidRPr="00DE51B4" w:rsidRDefault="00DE51B4" w:rsidP="00DE51B4">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2. </w:t>
      </w:r>
      <w:proofErr w:type="gramStart"/>
      <w:r w:rsidRPr="00DE51B4">
        <w:rPr>
          <w:rFonts w:ascii="Times New Roman" w:eastAsia="Times New Roman" w:hAnsi="Times New Roman" w:cs="Times New Roman"/>
          <w:spacing w:val="2"/>
          <w:sz w:val="20"/>
          <w:szCs w:val="20"/>
          <w:lang w:eastAsia="ru-RU"/>
        </w:rPr>
        <w:t>Контроль за</w:t>
      </w:r>
      <w:proofErr w:type="gramEnd"/>
      <w:r w:rsidRPr="00DE51B4">
        <w:rPr>
          <w:rFonts w:ascii="Times New Roman" w:eastAsia="Times New Roman" w:hAnsi="Times New Roman" w:cs="Times New Roman"/>
          <w:spacing w:val="2"/>
          <w:sz w:val="20"/>
          <w:szCs w:val="20"/>
          <w:lang w:eastAsia="ru-RU"/>
        </w:rPr>
        <w:t xml:space="preserve"> исполнением настоящего постановления оставляю за собой.</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3. Опубликовать настоящее постановление в официальном печатном издании муниципального образования «Николаевское городское поселение» - в информационном бюллетене «Исток».</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4. Настоящее постановление вступает в силу после дня его официального опубликования.</w:t>
      </w:r>
    </w:p>
    <w:p w:rsidR="00DE51B4" w:rsidRPr="00DE51B4" w:rsidRDefault="00DE51B4" w:rsidP="00DE51B4">
      <w:pPr>
        <w:tabs>
          <w:tab w:val="left" w:pos="735"/>
          <w:tab w:val="left" w:pos="3960"/>
        </w:tabs>
        <w:spacing w:after="0" w:line="240" w:lineRule="auto"/>
        <w:rPr>
          <w:rFonts w:ascii="Times New Roman" w:eastAsia="Times New Roman" w:hAnsi="Times New Roman" w:cs="Times New Roman"/>
          <w:sz w:val="20"/>
          <w:szCs w:val="20"/>
          <w:lang w:eastAsia="ru-RU"/>
        </w:rPr>
      </w:pPr>
    </w:p>
    <w:p w:rsidR="00DE51B4" w:rsidRPr="00DE51B4" w:rsidRDefault="00DE51B4" w:rsidP="00DE51B4">
      <w:pPr>
        <w:tabs>
          <w:tab w:val="left" w:pos="735"/>
          <w:tab w:val="left" w:pos="3960"/>
        </w:tabs>
        <w:spacing w:after="0" w:line="240" w:lineRule="auto"/>
        <w:rPr>
          <w:rFonts w:ascii="Times New Roman" w:eastAsia="Times New Roman" w:hAnsi="Times New Roman" w:cs="Times New Roman"/>
          <w:sz w:val="20"/>
          <w:szCs w:val="20"/>
          <w:lang w:eastAsia="ru-RU"/>
        </w:rPr>
      </w:pPr>
    </w:p>
    <w:p w:rsidR="00DE51B4" w:rsidRPr="00DE51B4" w:rsidRDefault="00DE51B4" w:rsidP="00DE51B4">
      <w:pPr>
        <w:spacing w:after="0" w:line="240" w:lineRule="auto"/>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Глава администрации </w:t>
      </w:r>
    </w:p>
    <w:p w:rsidR="00DE51B4" w:rsidRPr="00DE51B4" w:rsidRDefault="00DE51B4" w:rsidP="00DE51B4">
      <w:pPr>
        <w:spacing w:after="0" w:line="240" w:lineRule="auto"/>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городского поселения</w:t>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r>
      <w:r w:rsidRPr="00DE51B4">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 xml:space="preserve">                             </w:t>
      </w:r>
      <w:r w:rsidRPr="00DE51B4">
        <w:rPr>
          <w:rFonts w:ascii="Times New Roman" w:eastAsia="Times New Roman" w:hAnsi="Times New Roman" w:cs="Times New Roman"/>
          <w:sz w:val="20"/>
          <w:szCs w:val="20"/>
          <w:lang w:eastAsia="ru-RU"/>
        </w:rPr>
        <w:t xml:space="preserve"> И.В. Марданов</w:t>
      </w:r>
    </w:p>
    <w:p w:rsidR="00DE51B4" w:rsidRPr="00DE51B4" w:rsidRDefault="00DE51B4" w:rsidP="00DE51B4">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240" w:lineRule="auto"/>
        <w:jc w:val="right"/>
        <w:textAlignment w:val="baseline"/>
        <w:outlineLvl w:val="1"/>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ype="page"/>
      </w:r>
      <w:r w:rsidRPr="00DE51B4">
        <w:rPr>
          <w:rFonts w:ascii="Times New Roman" w:eastAsia="Times New Roman" w:hAnsi="Times New Roman" w:cs="Times New Roman"/>
          <w:spacing w:val="2"/>
          <w:sz w:val="20"/>
          <w:szCs w:val="20"/>
          <w:lang w:eastAsia="ru-RU"/>
        </w:rPr>
        <w:lastRenderedPageBreak/>
        <w:t xml:space="preserve">Утвержден </w:t>
      </w: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постановлением администрации </w:t>
      </w: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z w:val="20"/>
          <w:szCs w:val="20"/>
          <w:lang w:eastAsia="ru-RU"/>
        </w:rPr>
        <w:t xml:space="preserve">Николаевского </w:t>
      </w:r>
      <w:r w:rsidRPr="00DE51B4">
        <w:rPr>
          <w:rFonts w:ascii="Times New Roman" w:eastAsia="Times New Roman" w:hAnsi="Times New Roman" w:cs="Times New Roman"/>
          <w:spacing w:val="2"/>
          <w:sz w:val="20"/>
          <w:szCs w:val="20"/>
          <w:lang w:eastAsia="ru-RU"/>
        </w:rPr>
        <w:t>городского поселения</w:t>
      </w: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от 16.12.2019 № 399</w:t>
      </w:r>
    </w:p>
    <w:p w:rsidR="00DE51B4" w:rsidRPr="00DE51B4" w:rsidRDefault="00DE51B4" w:rsidP="00DE51B4">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Порядок</w:t>
      </w:r>
    </w:p>
    <w:p w:rsidR="00DE51B4" w:rsidRPr="00DE51B4" w:rsidRDefault="00DE51B4" w:rsidP="00DE51B4">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подготовки и утверждения схем границ прилегающих территорий</w:t>
      </w:r>
    </w:p>
    <w:p w:rsidR="00DE51B4" w:rsidRPr="00DE51B4" w:rsidRDefault="00DE51B4" w:rsidP="00DE51B4">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Раздел 1. Общие положения</w:t>
      </w:r>
    </w:p>
    <w:p w:rsidR="00DE51B4" w:rsidRPr="00DE51B4" w:rsidRDefault="00DE51B4" w:rsidP="00DE51B4">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1.1. Настоящим документом устанавливаются основные требования к подготовке и утверждению схемы границ прилегающей территории.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1.2. Правовой основой настоящего Порядка являются: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w:t>
      </w:r>
      <w:hyperlink r:id="rId11" w:history="1">
        <w:r w:rsidRPr="00DE51B4">
          <w:rPr>
            <w:rFonts w:ascii="Times New Roman" w:eastAsia="Times New Roman" w:hAnsi="Times New Roman" w:cs="Times New Roman"/>
            <w:spacing w:val="2"/>
            <w:sz w:val="20"/>
            <w:szCs w:val="20"/>
            <w:lang w:eastAsia="ru-RU"/>
          </w:rPr>
          <w:t>Градостроительный кодекс Российской Федерации</w:t>
        </w:r>
      </w:hyperlink>
      <w:r w:rsidRPr="00DE51B4">
        <w:rPr>
          <w:rFonts w:ascii="Times New Roman" w:eastAsia="Times New Roman" w:hAnsi="Times New Roman" w:cs="Times New Roman"/>
          <w:spacing w:val="2"/>
          <w:sz w:val="20"/>
          <w:szCs w:val="20"/>
          <w:lang w:eastAsia="ru-RU"/>
        </w:rPr>
        <w:t>;</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w:t>
      </w:r>
      <w:r w:rsidRPr="00DE51B4">
        <w:rPr>
          <w:rFonts w:ascii="Times New Roman" w:eastAsia="Times New Roman" w:hAnsi="Times New Roman" w:cs="Times New Roman"/>
          <w:sz w:val="20"/>
          <w:szCs w:val="20"/>
          <w:lang w:eastAsia="ru-RU"/>
        </w:rPr>
        <w:t>Закон ЕАО от 29.11.2018 № 331-ОЗ «О порядке определения органами местного самоуправления муниципальных образований Еврейской автономной области границ прилегающих территорий в целях благоустройства территорий муниципальных образований Еврейской автономной области»</w:t>
      </w:r>
      <w:r w:rsidRPr="00DE51B4">
        <w:rPr>
          <w:rFonts w:ascii="Times New Roman" w:eastAsia="Times New Roman" w:hAnsi="Times New Roman" w:cs="Times New Roman"/>
          <w:spacing w:val="2"/>
          <w:sz w:val="20"/>
          <w:szCs w:val="20"/>
          <w:lang w:eastAsia="ru-RU"/>
        </w:rPr>
        <w:t xml:space="preserve"> (далее - Закон);</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w:t>
      </w:r>
      <w:hyperlink r:id="rId12" w:history="1">
        <w:r w:rsidRPr="00DE51B4">
          <w:rPr>
            <w:rFonts w:ascii="Times New Roman" w:eastAsia="Times New Roman" w:hAnsi="Times New Roman" w:cs="Times New Roman"/>
            <w:spacing w:val="2"/>
            <w:sz w:val="20"/>
            <w:szCs w:val="20"/>
            <w:lang w:eastAsia="ru-RU"/>
          </w:rPr>
          <w:t xml:space="preserve">Решение Собрания депутатов </w:t>
        </w:r>
        <w:r w:rsidRPr="00DE51B4">
          <w:rPr>
            <w:rFonts w:ascii="Times New Roman" w:eastAsia="Times New Roman" w:hAnsi="Times New Roman" w:cs="Times New Roman"/>
            <w:sz w:val="20"/>
            <w:szCs w:val="20"/>
            <w:lang w:eastAsia="ru-RU"/>
          </w:rPr>
          <w:t xml:space="preserve">Николаевского </w:t>
        </w:r>
        <w:r w:rsidRPr="00DE51B4">
          <w:rPr>
            <w:rFonts w:ascii="Times New Roman" w:eastAsia="Times New Roman" w:hAnsi="Times New Roman" w:cs="Times New Roman"/>
            <w:spacing w:val="2"/>
            <w:sz w:val="20"/>
            <w:szCs w:val="20"/>
            <w:lang w:eastAsia="ru-RU"/>
          </w:rPr>
          <w:t>городского поселения  «Об утверждении Правил благоустройства территории»</w:t>
        </w:r>
      </w:hyperlink>
      <w:r w:rsidRPr="00DE51B4">
        <w:rPr>
          <w:rFonts w:ascii="Times New Roman" w:eastAsia="Times New Roman" w:hAnsi="Times New Roman" w:cs="Times New Roman"/>
          <w:spacing w:val="2"/>
          <w:sz w:val="20"/>
          <w:szCs w:val="20"/>
          <w:lang w:eastAsia="ru-RU"/>
        </w:rPr>
        <w:t>.</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1.3. </w:t>
      </w:r>
      <w:proofErr w:type="gramStart"/>
      <w:r w:rsidRPr="00DE51B4">
        <w:rPr>
          <w:rFonts w:ascii="Times New Roman" w:eastAsia="Times New Roman" w:hAnsi="Times New Roman" w:cs="Times New Roman"/>
          <w:spacing w:val="2"/>
          <w:sz w:val="20"/>
          <w:szCs w:val="20"/>
          <w:lang w:eastAsia="ru-RU"/>
        </w:rPr>
        <w:t>Понятия и термины, используемые в настоящем Порядке,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Еврейской автономной области, муниципальными правовыми актами.</w:t>
      </w:r>
      <w:proofErr w:type="gramEnd"/>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1.4. Границы прилегающих территорий определяются с учетом сложившегося землепользования в зависимости от расположения зданий, строений, образованных земельных участков в существующей застройке, их площади и протяженности указанной общей границы, установленной в соответствии с подпунктом 1.6 раздела 1 настоящего Порядка, максимальной и минимальной площади прилегающей территории, а также иных требований настоящего Порядка.</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1.5. Прилегающие территории определяются с учетом пользования собственником или иным законным владельцем здания, строения или образованного земельного участка территорией общего пользования.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1.6. Границы прилегающих территорий определяются с соблюдением ограничений, установленных разделом 2 настоящего Порядка, с учетом следующих требований:</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1) границы прилегающих территорий не могут выходить за пределы территорий общего пользования;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 муниципальными правовыми актами;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 в границах прилегающих территорий не могут располагаться иные здания, строения, образованные земельные участки, которые не принадлежат на праве собственности либо на ином законном основании собственнику или иному законному владельцу зданий, строений, образованных земельных участков, в отношении которых определяются прилегающие территории;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4) границы прилегающих территории в зависимости от существующей застройки имеют один замкнутый контур или два непересекающихся замкнутых контура по периметру здания, строения, образованного земельного участка;</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5) в отношении каждого здания, строения, образованного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6) установление общей прилегающей территории для двух и более зданий, строений,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образованного земельного участка, в отношении которого определяются границы прилегающей территории, не допускается;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7) пересечение границ прилегающих территорий не допускается, за исключением случая установления общих (смежных) границ прилегающих территорий. Если при определении границ прилегающих территорий в соответствии с разделом 2 настоящего Порядка происходит наложение прилегающих территорий зданий, строений, образованных земельных участков на прилегающие территории других зданий, строений, образованных земельных участков, границы прилегающих территорий определяются по линии, проходящей на равном удалении от указанных объектов.</w:t>
      </w:r>
    </w:p>
    <w:p w:rsidR="00DE51B4" w:rsidRPr="00DE51B4" w:rsidRDefault="00DE51B4" w:rsidP="00DE51B4">
      <w:pPr>
        <w:shd w:val="clear" w:color="auto" w:fill="FFFFFF"/>
        <w:spacing w:before="120" w:after="120" w:line="240" w:lineRule="auto"/>
        <w:jc w:val="center"/>
        <w:textAlignment w:val="baseline"/>
        <w:outlineLvl w:val="2"/>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Раздел 2. Ограничения при определении границ прилегающей территории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2.1. Внутренняя часть границ прилегающей территории устанавливается по границам здания, строения, сооружения, образованного земельного участка, в отношении которых определяются границы прилегающей территории.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2.2. Внешняя часть границ прилегающей территории определяется с учетом следующих ограничений:</w:t>
      </w:r>
    </w:p>
    <w:p w:rsidR="00DE51B4" w:rsidRPr="00DE51B4" w:rsidRDefault="00DE51B4" w:rsidP="00DE51B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pacing w:val="2"/>
          <w:sz w:val="20"/>
          <w:szCs w:val="20"/>
          <w:lang w:eastAsia="ru-RU"/>
        </w:rPr>
        <w:t xml:space="preserve">1) для многоквартирных домов (за исключением случаев, когда земельный участок образован по границам многоквартирного дома) - </w:t>
      </w:r>
      <w:r w:rsidRPr="00DE51B4">
        <w:rPr>
          <w:rFonts w:ascii="Times New Roman" w:eastAsia="Times New Roman" w:hAnsi="Times New Roman" w:cs="Times New Roman"/>
          <w:sz w:val="20"/>
          <w:szCs w:val="20"/>
          <w:lang w:eastAsia="ru-RU"/>
        </w:rPr>
        <w:t xml:space="preserve">не менее </w:t>
      </w:r>
      <w:smartTag w:uri="urn:schemas-microsoft-com:office:smarttags" w:element="metricconverter">
        <w:smartTagPr>
          <w:attr w:name="ProductID" w:val="2 метров"/>
        </w:smartTagPr>
        <w:r w:rsidRPr="00DE51B4">
          <w:rPr>
            <w:rFonts w:ascii="Times New Roman" w:eastAsia="Times New Roman" w:hAnsi="Times New Roman" w:cs="Times New Roman"/>
            <w:sz w:val="20"/>
            <w:szCs w:val="20"/>
            <w:lang w:eastAsia="ru-RU"/>
          </w:rPr>
          <w:t>2 метров</w:t>
        </w:r>
      </w:smartTag>
      <w:r w:rsidRPr="00DE51B4">
        <w:rPr>
          <w:rFonts w:ascii="Times New Roman" w:eastAsia="Times New Roman" w:hAnsi="Times New Roman" w:cs="Times New Roman"/>
          <w:sz w:val="20"/>
          <w:szCs w:val="20"/>
          <w:lang w:eastAsia="ru-RU"/>
        </w:rPr>
        <w:t xml:space="preserve"> от границ земельных участков, на которых расположены многоквартирные дома; в случае если земельный участок, на котором расположен многоквартирный дом, предоставлен ранее в соответствии с действовавшим законодательством, но границы участка не уточнены в соответствии с законодательством о государственном кадастровом учете, - не менее </w:t>
      </w:r>
      <w:smartTag w:uri="urn:schemas-microsoft-com:office:smarttags" w:element="metricconverter">
        <w:smartTagPr>
          <w:attr w:name="ProductID" w:val="15 метров"/>
        </w:smartTagPr>
        <w:r w:rsidRPr="00DE51B4">
          <w:rPr>
            <w:rFonts w:ascii="Times New Roman" w:eastAsia="Times New Roman" w:hAnsi="Times New Roman" w:cs="Times New Roman"/>
            <w:sz w:val="20"/>
            <w:szCs w:val="20"/>
            <w:lang w:eastAsia="ru-RU"/>
          </w:rPr>
          <w:t>15 метров</w:t>
        </w:r>
      </w:smartTag>
      <w:r w:rsidRPr="00DE51B4">
        <w:rPr>
          <w:rFonts w:ascii="Times New Roman" w:eastAsia="Times New Roman" w:hAnsi="Times New Roman" w:cs="Times New Roman"/>
          <w:sz w:val="20"/>
          <w:szCs w:val="20"/>
          <w:lang w:eastAsia="ru-RU"/>
        </w:rPr>
        <w:t xml:space="preserve"> от </w:t>
      </w:r>
      <w:proofErr w:type="spellStart"/>
      <w:r w:rsidRPr="00DE51B4">
        <w:rPr>
          <w:rFonts w:ascii="Times New Roman" w:eastAsia="Times New Roman" w:hAnsi="Times New Roman" w:cs="Times New Roman"/>
          <w:sz w:val="20"/>
          <w:szCs w:val="20"/>
          <w:lang w:eastAsia="ru-RU"/>
        </w:rPr>
        <w:t>отмостки</w:t>
      </w:r>
      <w:proofErr w:type="spellEnd"/>
      <w:r w:rsidRPr="00DE51B4">
        <w:rPr>
          <w:rFonts w:ascii="Times New Roman" w:eastAsia="Times New Roman" w:hAnsi="Times New Roman" w:cs="Times New Roman"/>
          <w:sz w:val="20"/>
          <w:szCs w:val="20"/>
          <w:lang w:eastAsia="ru-RU"/>
        </w:rPr>
        <w:t xml:space="preserve"> здания или не менее </w:t>
      </w:r>
      <w:smartTag w:uri="urn:schemas-microsoft-com:office:smarttags" w:element="metricconverter">
        <w:smartTagPr>
          <w:attr w:name="ProductID" w:val="20 метров"/>
        </w:smartTagPr>
        <w:r w:rsidRPr="00DE51B4">
          <w:rPr>
            <w:rFonts w:ascii="Times New Roman" w:eastAsia="Times New Roman" w:hAnsi="Times New Roman" w:cs="Times New Roman"/>
            <w:sz w:val="20"/>
            <w:szCs w:val="20"/>
            <w:lang w:eastAsia="ru-RU"/>
          </w:rPr>
          <w:t>20 метров</w:t>
        </w:r>
      </w:smartTag>
      <w:r w:rsidRPr="00DE51B4">
        <w:rPr>
          <w:rFonts w:ascii="Times New Roman" w:eastAsia="Times New Roman" w:hAnsi="Times New Roman" w:cs="Times New Roman"/>
          <w:sz w:val="20"/>
          <w:szCs w:val="20"/>
          <w:lang w:eastAsia="ru-RU"/>
        </w:rPr>
        <w:t xml:space="preserve"> от наружных стен;</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pacing w:val="2"/>
          <w:sz w:val="20"/>
          <w:szCs w:val="20"/>
          <w:lang w:eastAsia="ru-RU"/>
        </w:rPr>
        <w:lastRenderedPageBreak/>
        <w:t xml:space="preserve">2) для индивидуальных жилых домов, жилых домов блокированной застройки: </w:t>
      </w:r>
      <w:r w:rsidRPr="00DE51B4">
        <w:rPr>
          <w:rFonts w:ascii="Times New Roman" w:eastAsia="Times New Roman" w:hAnsi="Times New Roman" w:cs="Times New Roman"/>
          <w:sz w:val="20"/>
          <w:szCs w:val="20"/>
          <w:lang w:eastAsia="ru-RU"/>
        </w:rPr>
        <w:t xml:space="preserve">в случае если в отношении земельного участка, на котором расположен жилой дом, осуществлен государственный кадастровый учет, - не менее </w:t>
      </w:r>
      <w:smartTag w:uri="urn:schemas-microsoft-com:office:smarttags" w:element="metricconverter">
        <w:smartTagPr>
          <w:attr w:name="ProductID" w:val="2 метров"/>
        </w:smartTagPr>
        <w:r w:rsidRPr="00DE51B4">
          <w:rPr>
            <w:rFonts w:ascii="Times New Roman" w:eastAsia="Times New Roman" w:hAnsi="Times New Roman" w:cs="Times New Roman"/>
            <w:sz w:val="20"/>
            <w:szCs w:val="20"/>
            <w:lang w:eastAsia="ru-RU"/>
          </w:rPr>
          <w:t>2 метров</w:t>
        </w:r>
      </w:smartTag>
      <w:r w:rsidRPr="00DE51B4">
        <w:rPr>
          <w:rFonts w:ascii="Times New Roman" w:eastAsia="Times New Roman" w:hAnsi="Times New Roman" w:cs="Times New Roman"/>
          <w:sz w:val="20"/>
          <w:szCs w:val="20"/>
          <w:lang w:eastAsia="ru-RU"/>
        </w:rPr>
        <w:t xml:space="preserve"> по периметру границы этого земельного участка;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не менее </w:t>
      </w:r>
      <w:smartTag w:uri="urn:schemas-microsoft-com:office:smarttags" w:element="metricconverter">
        <w:smartTagPr>
          <w:attr w:name="ProductID" w:val="10 метров"/>
        </w:smartTagPr>
        <w:r w:rsidRPr="00DE51B4">
          <w:rPr>
            <w:rFonts w:ascii="Times New Roman" w:eastAsia="Times New Roman" w:hAnsi="Times New Roman" w:cs="Times New Roman"/>
            <w:sz w:val="20"/>
            <w:szCs w:val="20"/>
            <w:lang w:eastAsia="ru-RU"/>
          </w:rPr>
          <w:t>10 метров</w:t>
        </w:r>
      </w:smartTag>
      <w:r w:rsidRPr="00DE51B4">
        <w:rPr>
          <w:rFonts w:ascii="Times New Roman" w:eastAsia="Times New Roman" w:hAnsi="Times New Roman" w:cs="Times New Roman"/>
          <w:sz w:val="20"/>
          <w:szCs w:val="20"/>
          <w:lang w:eastAsia="ru-RU"/>
        </w:rPr>
        <w:t xml:space="preserve"> по периметру стен дома; в случае если земельный участок, на котором расположен жилой дом, предоставлен ранее в соответствии с действовавшим законодательством, огорожен, но в отношении него не осуществлен государственный кадастровый учет, - не менее </w:t>
      </w:r>
      <w:smartTag w:uri="urn:schemas-microsoft-com:office:smarttags" w:element="metricconverter">
        <w:smartTagPr>
          <w:attr w:name="ProductID" w:val="5 метров"/>
        </w:smartTagPr>
        <w:r w:rsidRPr="00DE51B4">
          <w:rPr>
            <w:rFonts w:ascii="Times New Roman" w:eastAsia="Times New Roman" w:hAnsi="Times New Roman" w:cs="Times New Roman"/>
            <w:sz w:val="20"/>
            <w:szCs w:val="20"/>
            <w:lang w:eastAsia="ru-RU"/>
          </w:rPr>
          <w:t>5 метров</w:t>
        </w:r>
      </w:smartTag>
      <w:r w:rsidRPr="00DE51B4">
        <w:rPr>
          <w:rFonts w:ascii="Times New Roman" w:eastAsia="Times New Roman" w:hAnsi="Times New Roman" w:cs="Times New Roman"/>
          <w:sz w:val="20"/>
          <w:szCs w:val="20"/>
          <w:lang w:eastAsia="ru-RU"/>
        </w:rPr>
        <w:t xml:space="preserve"> по периметру ограждения;</w:t>
      </w:r>
    </w:p>
    <w:p w:rsidR="00DE51B4" w:rsidRPr="00DE51B4" w:rsidRDefault="00DE51B4" w:rsidP="00DE51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3) для нежилых зданий, пристроенных к многоквартирным домам, - не менее </w:t>
      </w:r>
      <w:smartTag w:uri="urn:schemas-microsoft-com:office:smarttags" w:element="metricconverter">
        <w:smartTagPr>
          <w:attr w:name="ProductID" w:val="20 метров"/>
        </w:smartTagPr>
        <w:r w:rsidRPr="00DE51B4">
          <w:rPr>
            <w:rFonts w:ascii="Times New Roman" w:eastAsia="Times New Roman" w:hAnsi="Times New Roman" w:cs="Times New Roman"/>
            <w:sz w:val="20"/>
            <w:szCs w:val="20"/>
            <w:lang w:eastAsia="ru-RU"/>
          </w:rPr>
          <w:t>20 метров</w:t>
        </w:r>
      </w:smartTag>
      <w:r w:rsidRPr="00DE51B4">
        <w:rPr>
          <w:rFonts w:ascii="Times New Roman" w:eastAsia="Times New Roman" w:hAnsi="Times New Roman" w:cs="Times New Roman"/>
          <w:sz w:val="20"/>
          <w:szCs w:val="20"/>
          <w:lang w:eastAsia="ru-RU"/>
        </w:rPr>
        <w:t xml:space="preserve"> по периметру ограждающих конструкций (стен);</w:t>
      </w:r>
    </w:p>
    <w:p w:rsidR="00DE51B4" w:rsidRPr="00DE51B4" w:rsidRDefault="00DE51B4" w:rsidP="00DE51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DE51B4" w:rsidRPr="00DE51B4" w:rsidRDefault="00DE51B4" w:rsidP="00DE51B4">
      <w:pPr>
        <w:numPr>
          <w:ilvl w:val="0"/>
          <w:numId w:val="22"/>
        </w:numPr>
        <w:autoSpaceDE w:val="0"/>
        <w:autoSpaceDN w:val="0"/>
        <w:adjustRightInd w:val="0"/>
        <w:spacing w:after="0" w:line="240" w:lineRule="auto"/>
        <w:ind w:left="426"/>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имеющих ограждение - не менее </w:t>
      </w:r>
      <w:smartTag w:uri="urn:schemas-microsoft-com:office:smarttags" w:element="metricconverter">
        <w:smartTagPr>
          <w:attr w:name="ProductID" w:val="5 метров"/>
        </w:smartTagPr>
        <w:r w:rsidRPr="00DE51B4">
          <w:rPr>
            <w:rFonts w:ascii="Times New Roman" w:eastAsia="Times New Roman" w:hAnsi="Times New Roman" w:cs="Times New Roman"/>
            <w:sz w:val="20"/>
            <w:szCs w:val="20"/>
            <w:lang w:eastAsia="ru-RU"/>
          </w:rPr>
          <w:t>5 метров</w:t>
        </w:r>
      </w:smartTag>
      <w:r w:rsidRPr="00DE51B4">
        <w:rPr>
          <w:rFonts w:ascii="Times New Roman" w:eastAsia="Times New Roman" w:hAnsi="Times New Roman" w:cs="Times New Roman"/>
          <w:sz w:val="20"/>
          <w:szCs w:val="20"/>
          <w:lang w:eastAsia="ru-RU"/>
        </w:rPr>
        <w:t xml:space="preserve"> по периметру ограждения;</w:t>
      </w:r>
    </w:p>
    <w:p w:rsidR="00DE51B4" w:rsidRPr="00DE51B4" w:rsidRDefault="00DE51B4" w:rsidP="00DE51B4">
      <w:pPr>
        <w:numPr>
          <w:ilvl w:val="0"/>
          <w:numId w:val="22"/>
        </w:numPr>
        <w:autoSpaceDE w:val="0"/>
        <w:autoSpaceDN w:val="0"/>
        <w:adjustRightInd w:val="0"/>
        <w:spacing w:after="0" w:line="240" w:lineRule="auto"/>
        <w:ind w:left="426"/>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не имеющих ограждения - не менее </w:t>
      </w:r>
      <w:smartTag w:uri="urn:schemas-microsoft-com:office:smarttags" w:element="metricconverter">
        <w:smartTagPr>
          <w:attr w:name="ProductID" w:val="20 метров"/>
        </w:smartTagPr>
        <w:r w:rsidRPr="00DE51B4">
          <w:rPr>
            <w:rFonts w:ascii="Times New Roman" w:eastAsia="Times New Roman" w:hAnsi="Times New Roman" w:cs="Times New Roman"/>
            <w:sz w:val="20"/>
            <w:szCs w:val="20"/>
            <w:lang w:eastAsia="ru-RU"/>
          </w:rPr>
          <w:t>20 метров</w:t>
        </w:r>
      </w:smartTag>
      <w:r w:rsidRPr="00DE51B4">
        <w:rPr>
          <w:rFonts w:ascii="Times New Roman" w:eastAsia="Times New Roman" w:hAnsi="Times New Roman" w:cs="Times New Roman"/>
          <w:sz w:val="20"/>
          <w:szCs w:val="20"/>
          <w:lang w:eastAsia="ru-RU"/>
        </w:rPr>
        <w:t xml:space="preserve"> по периметру стен здания (каждого здания), а в случае наличия парковки для автомобильного транспорта - не менее </w:t>
      </w:r>
      <w:smartTag w:uri="urn:schemas-microsoft-com:office:smarttags" w:element="metricconverter">
        <w:smartTagPr>
          <w:attr w:name="ProductID" w:val="15 метров"/>
        </w:smartTagPr>
        <w:r w:rsidRPr="00DE51B4">
          <w:rPr>
            <w:rFonts w:ascii="Times New Roman" w:eastAsia="Times New Roman" w:hAnsi="Times New Roman" w:cs="Times New Roman"/>
            <w:sz w:val="20"/>
            <w:szCs w:val="20"/>
            <w:lang w:eastAsia="ru-RU"/>
          </w:rPr>
          <w:t>15 метров</w:t>
        </w:r>
      </w:smartTag>
      <w:r w:rsidRPr="00DE51B4">
        <w:rPr>
          <w:rFonts w:ascii="Times New Roman" w:eastAsia="Times New Roman" w:hAnsi="Times New Roman" w:cs="Times New Roman"/>
          <w:sz w:val="20"/>
          <w:szCs w:val="20"/>
          <w:lang w:eastAsia="ru-RU"/>
        </w:rPr>
        <w:t xml:space="preserve"> по периметру парковки;</w:t>
      </w:r>
    </w:p>
    <w:p w:rsidR="00DE51B4" w:rsidRPr="00DE51B4" w:rsidRDefault="00DE51B4" w:rsidP="00DE51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5) для отдельно стоящих стационарных и нестационарных объектов потребительского рынка (киосков, палаток, павильонов, автомоек) - не менее </w:t>
      </w:r>
      <w:smartTag w:uri="urn:schemas-microsoft-com:office:smarttags" w:element="metricconverter">
        <w:smartTagPr>
          <w:attr w:name="ProductID" w:val="5 метров"/>
        </w:smartTagPr>
        <w:r w:rsidRPr="00DE51B4">
          <w:rPr>
            <w:rFonts w:ascii="Times New Roman" w:eastAsia="Times New Roman" w:hAnsi="Times New Roman" w:cs="Times New Roman"/>
            <w:sz w:val="20"/>
            <w:szCs w:val="20"/>
            <w:lang w:eastAsia="ru-RU"/>
          </w:rPr>
          <w:t>5 метров</w:t>
        </w:r>
      </w:smartTag>
      <w:r w:rsidRPr="00DE51B4">
        <w:rPr>
          <w:rFonts w:ascii="Times New Roman" w:eastAsia="Times New Roman" w:hAnsi="Times New Roman" w:cs="Times New Roman"/>
          <w:sz w:val="20"/>
          <w:szCs w:val="20"/>
          <w:lang w:eastAsia="ru-RU"/>
        </w:rPr>
        <w:t xml:space="preserve"> по периметру такого объекта;</w:t>
      </w:r>
    </w:p>
    <w:p w:rsidR="00DE51B4" w:rsidRPr="00DE51B4" w:rsidRDefault="00DE51B4" w:rsidP="00DE51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6) для отдельно стоящей рекламной конструкции - не менее </w:t>
      </w:r>
      <w:smartTag w:uri="urn:schemas-microsoft-com:office:smarttags" w:element="metricconverter">
        <w:smartTagPr>
          <w:attr w:name="ProductID" w:val="5 метров"/>
        </w:smartTagPr>
        <w:r w:rsidRPr="00DE51B4">
          <w:rPr>
            <w:rFonts w:ascii="Times New Roman" w:eastAsia="Times New Roman" w:hAnsi="Times New Roman" w:cs="Times New Roman"/>
            <w:sz w:val="20"/>
            <w:szCs w:val="20"/>
            <w:lang w:eastAsia="ru-RU"/>
          </w:rPr>
          <w:t>5 метров</w:t>
        </w:r>
      </w:smartTag>
      <w:r w:rsidRPr="00DE51B4">
        <w:rPr>
          <w:rFonts w:ascii="Times New Roman" w:eastAsia="Times New Roman" w:hAnsi="Times New Roman" w:cs="Times New Roman"/>
          <w:sz w:val="20"/>
          <w:szCs w:val="20"/>
          <w:lang w:eastAsia="ru-RU"/>
        </w:rPr>
        <w:t xml:space="preserve"> по периметру опоры рекламной конструкции;</w:t>
      </w:r>
    </w:p>
    <w:p w:rsidR="00DE51B4" w:rsidRPr="00DE51B4" w:rsidRDefault="00DE51B4" w:rsidP="00DE51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7) для автостоянок - не менее </w:t>
      </w:r>
      <w:smartTag w:uri="urn:schemas-microsoft-com:office:smarttags" w:element="metricconverter">
        <w:smartTagPr>
          <w:attr w:name="ProductID" w:val="15 метров"/>
        </w:smartTagPr>
        <w:r w:rsidRPr="00DE51B4">
          <w:rPr>
            <w:rFonts w:ascii="Times New Roman" w:eastAsia="Times New Roman" w:hAnsi="Times New Roman" w:cs="Times New Roman"/>
            <w:sz w:val="20"/>
            <w:szCs w:val="20"/>
            <w:lang w:eastAsia="ru-RU"/>
          </w:rPr>
          <w:t>15 метров</w:t>
        </w:r>
      </w:smartTag>
      <w:r w:rsidRPr="00DE51B4">
        <w:rPr>
          <w:rFonts w:ascii="Times New Roman" w:eastAsia="Times New Roman" w:hAnsi="Times New Roman" w:cs="Times New Roman"/>
          <w:sz w:val="20"/>
          <w:szCs w:val="20"/>
          <w:lang w:eastAsia="ru-RU"/>
        </w:rPr>
        <w:t xml:space="preserve"> по периметру автостоянки;</w:t>
      </w:r>
    </w:p>
    <w:p w:rsidR="00DE51B4" w:rsidRPr="00DE51B4" w:rsidRDefault="00DE51B4" w:rsidP="00DE51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8) для промышленных объектов, включая объекты захоронения, хранения, обезвреживания, размещения отходов, - не менее </w:t>
      </w:r>
      <w:smartTag w:uri="urn:schemas-microsoft-com:office:smarttags" w:element="metricconverter">
        <w:smartTagPr>
          <w:attr w:name="ProductID" w:val="50 метров"/>
        </w:smartTagPr>
        <w:r w:rsidRPr="00DE51B4">
          <w:rPr>
            <w:rFonts w:ascii="Times New Roman" w:eastAsia="Times New Roman" w:hAnsi="Times New Roman" w:cs="Times New Roman"/>
            <w:sz w:val="20"/>
            <w:szCs w:val="20"/>
            <w:lang w:eastAsia="ru-RU"/>
          </w:rPr>
          <w:t>50 метров</w:t>
        </w:r>
      </w:smartTag>
      <w:r w:rsidRPr="00DE51B4">
        <w:rPr>
          <w:rFonts w:ascii="Times New Roman" w:eastAsia="Times New Roman" w:hAnsi="Times New Roman" w:cs="Times New Roman"/>
          <w:sz w:val="20"/>
          <w:szCs w:val="20"/>
          <w:lang w:eastAsia="ru-RU"/>
        </w:rPr>
        <w:t xml:space="preserve"> по периметру ограждения указанных объектов;</w:t>
      </w:r>
    </w:p>
    <w:p w:rsidR="00DE51B4" w:rsidRPr="00DE51B4" w:rsidRDefault="00DE51B4" w:rsidP="00DE51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9) для строительных площадок - не менее </w:t>
      </w:r>
      <w:smartTag w:uri="urn:schemas-microsoft-com:office:smarttags" w:element="metricconverter">
        <w:smartTagPr>
          <w:attr w:name="ProductID" w:val="15 метров"/>
        </w:smartTagPr>
        <w:r w:rsidRPr="00DE51B4">
          <w:rPr>
            <w:rFonts w:ascii="Times New Roman" w:eastAsia="Times New Roman" w:hAnsi="Times New Roman" w:cs="Times New Roman"/>
            <w:sz w:val="20"/>
            <w:szCs w:val="20"/>
            <w:lang w:eastAsia="ru-RU"/>
          </w:rPr>
          <w:t>15 метров</w:t>
        </w:r>
      </w:smartTag>
      <w:r w:rsidRPr="00DE51B4">
        <w:rPr>
          <w:rFonts w:ascii="Times New Roman" w:eastAsia="Times New Roman" w:hAnsi="Times New Roman" w:cs="Times New Roman"/>
          <w:sz w:val="20"/>
          <w:szCs w:val="20"/>
          <w:lang w:eastAsia="ru-RU"/>
        </w:rPr>
        <w:t xml:space="preserve"> по периметру ограждения строительной площадки;</w:t>
      </w:r>
    </w:p>
    <w:p w:rsidR="00DE51B4" w:rsidRPr="00DE51B4" w:rsidRDefault="00DE51B4" w:rsidP="00DE51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10) для автозаправочных станций - не менее </w:t>
      </w:r>
      <w:smartTag w:uri="urn:schemas-microsoft-com:office:smarttags" w:element="metricconverter">
        <w:smartTagPr>
          <w:attr w:name="ProductID" w:val="25 метров"/>
        </w:smartTagPr>
        <w:r w:rsidRPr="00DE51B4">
          <w:rPr>
            <w:rFonts w:ascii="Times New Roman" w:eastAsia="Times New Roman" w:hAnsi="Times New Roman" w:cs="Times New Roman"/>
            <w:sz w:val="20"/>
            <w:szCs w:val="20"/>
            <w:lang w:eastAsia="ru-RU"/>
          </w:rPr>
          <w:t>25 метров</w:t>
        </w:r>
      </w:smartTag>
      <w:r w:rsidRPr="00DE51B4">
        <w:rPr>
          <w:rFonts w:ascii="Times New Roman" w:eastAsia="Times New Roman" w:hAnsi="Times New Roman" w:cs="Times New Roman"/>
          <w:sz w:val="20"/>
          <w:szCs w:val="20"/>
          <w:lang w:eastAsia="ru-RU"/>
        </w:rPr>
        <w:t xml:space="preserve"> от границ земельных участков, предоставленных для их размещения;</w:t>
      </w:r>
    </w:p>
    <w:p w:rsidR="00DE51B4" w:rsidRPr="00DE51B4" w:rsidRDefault="00DE51B4" w:rsidP="00DE51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11) для розничных рынков - не менее </w:t>
      </w:r>
      <w:smartTag w:uri="urn:schemas-microsoft-com:office:smarttags" w:element="metricconverter">
        <w:smartTagPr>
          <w:attr w:name="ProductID" w:val="20 метров"/>
        </w:smartTagPr>
        <w:r w:rsidRPr="00DE51B4">
          <w:rPr>
            <w:rFonts w:ascii="Times New Roman" w:eastAsia="Times New Roman" w:hAnsi="Times New Roman" w:cs="Times New Roman"/>
            <w:sz w:val="20"/>
            <w:szCs w:val="20"/>
            <w:lang w:eastAsia="ru-RU"/>
          </w:rPr>
          <w:t>20 метров</w:t>
        </w:r>
      </w:smartTag>
      <w:r w:rsidRPr="00DE51B4">
        <w:rPr>
          <w:rFonts w:ascii="Times New Roman" w:eastAsia="Times New Roman" w:hAnsi="Times New Roman" w:cs="Times New Roman"/>
          <w:sz w:val="20"/>
          <w:szCs w:val="20"/>
          <w:lang w:eastAsia="ru-RU"/>
        </w:rPr>
        <w:t xml:space="preserve"> от границ земельных участков, предоставленных для их размещения;</w:t>
      </w:r>
    </w:p>
    <w:p w:rsidR="00DE51B4" w:rsidRPr="00DE51B4" w:rsidRDefault="00DE51B4" w:rsidP="00DE51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w:t>
      </w:r>
      <w:smartTag w:uri="urn:schemas-microsoft-com:office:smarttags" w:element="metricconverter">
        <w:smartTagPr>
          <w:attr w:name="ProductID" w:val="10 метров"/>
        </w:smartTagPr>
        <w:r w:rsidRPr="00DE51B4">
          <w:rPr>
            <w:rFonts w:ascii="Times New Roman" w:eastAsia="Times New Roman" w:hAnsi="Times New Roman" w:cs="Times New Roman"/>
            <w:sz w:val="20"/>
            <w:szCs w:val="20"/>
            <w:lang w:eastAsia="ru-RU"/>
          </w:rPr>
          <w:t>10 метров</w:t>
        </w:r>
      </w:smartTag>
      <w:r w:rsidRPr="00DE51B4">
        <w:rPr>
          <w:rFonts w:ascii="Times New Roman" w:eastAsia="Times New Roman" w:hAnsi="Times New Roman" w:cs="Times New Roman"/>
          <w:sz w:val="20"/>
          <w:szCs w:val="20"/>
          <w:lang w:eastAsia="ru-RU"/>
        </w:rPr>
        <w:t xml:space="preserve"> по периметру контейнерной площадки;</w:t>
      </w:r>
    </w:p>
    <w:p w:rsidR="00DE51B4" w:rsidRPr="00DE51B4" w:rsidRDefault="00DE51B4" w:rsidP="00DE51B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13) для кладбищ - не менее </w:t>
      </w:r>
      <w:smartTag w:uri="urn:schemas-microsoft-com:office:smarttags" w:element="metricconverter">
        <w:smartTagPr>
          <w:attr w:name="ProductID" w:val="15 метров"/>
        </w:smartTagPr>
        <w:r w:rsidRPr="00DE51B4">
          <w:rPr>
            <w:rFonts w:ascii="Times New Roman" w:eastAsia="Times New Roman" w:hAnsi="Times New Roman" w:cs="Times New Roman"/>
            <w:sz w:val="20"/>
            <w:szCs w:val="20"/>
            <w:lang w:eastAsia="ru-RU"/>
          </w:rPr>
          <w:t>15 метров</w:t>
        </w:r>
      </w:smartTag>
      <w:r w:rsidRPr="00DE51B4">
        <w:rPr>
          <w:rFonts w:ascii="Times New Roman" w:eastAsia="Times New Roman" w:hAnsi="Times New Roman" w:cs="Times New Roman"/>
          <w:sz w:val="20"/>
          <w:szCs w:val="20"/>
          <w:lang w:eastAsia="ru-RU"/>
        </w:rPr>
        <w:t xml:space="preserve"> по периметру земельного участка, выделенного под размещение кладбища.</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3.1. Схема границ прилегающей территории подготавливается по форме согласно приложению 1 к настоящему Порядку.</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3.2. Схема границ прилегающих территорий представляет собой текстовую часть и графическое изображение границ прилегающей территории.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Графический материал должен содержать схему (чертеж) границ прилегающей территории и границ здания, строения,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образованного земельного участка; вид разрешенного и фактического использования здания, строения и (или) образованного земельного участка.</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3.3. Схема границ прилегающей территории подготавливается собственниками или иными законными владельцами здания, строения, образованного земельного участка или по их заказу кадастровым инженером на основе сведений государственного кадастра недвижимости об определенной территории (кадастрового плана территории). При подготовке схемы границ прилегающей территории учитываются материалы и сведения:</w:t>
      </w:r>
    </w:p>
    <w:p w:rsidR="00DE51B4" w:rsidRPr="00DE51B4" w:rsidRDefault="00DE51B4" w:rsidP="00DE51B4">
      <w:pPr>
        <w:numPr>
          <w:ilvl w:val="0"/>
          <w:numId w:val="23"/>
        </w:numPr>
        <w:shd w:val="clear" w:color="auto" w:fill="FFFFFF"/>
        <w:spacing w:after="0" w:line="240" w:lineRule="auto"/>
        <w:ind w:left="426"/>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утвержденных документов территориального планирования;</w:t>
      </w:r>
    </w:p>
    <w:p w:rsidR="00DE51B4" w:rsidRPr="00DE51B4" w:rsidRDefault="00DE51B4" w:rsidP="00DE51B4">
      <w:pPr>
        <w:numPr>
          <w:ilvl w:val="0"/>
          <w:numId w:val="23"/>
        </w:numPr>
        <w:shd w:val="clear" w:color="auto" w:fill="FFFFFF"/>
        <w:spacing w:after="0" w:line="240" w:lineRule="auto"/>
        <w:ind w:left="426"/>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правил землепользования и застройки;</w:t>
      </w:r>
    </w:p>
    <w:p w:rsidR="00DE51B4" w:rsidRPr="00DE51B4" w:rsidRDefault="00DE51B4" w:rsidP="00DE51B4">
      <w:pPr>
        <w:numPr>
          <w:ilvl w:val="0"/>
          <w:numId w:val="23"/>
        </w:numPr>
        <w:shd w:val="clear" w:color="auto" w:fill="FFFFFF"/>
        <w:spacing w:after="0" w:line="240" w:lineRule="auto"/>
        <w:ind w:left="426"/>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проектов планировки территории;</w:t>
      </w:r>
    </w:p>
    <w:p w:rsidR="00DE51B4" w:rsidRPr="00DE51B4" w:rsidRDefault="00DE51B4" w:rsidP="00DE51B4">
      <w:pPr>
        <w:numPr>
          <w:ilvl w:val="0"/>
          <w:numId w:val="23"/>
        </w:numPr>
        <w:shd w:val="clear" w:color="auto" w:fill="FFFFFF"/>
        <w:spacing w:after="0" w:line="240" w:lineRule="auto"/>
        <w:ind w:left="426"/>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землеустроительной документации;</w:t>
      </w:r>
    </w:p>
    <w:p w:rsidR="00DE51B4" w:rsidRPr="00DE51B4" w:rsidRDefault="00DE51B4" w:rsidP="00DE51B4">
      <w:pPr>
        <w:numPr>
          <w:ilvl w:val="0"/>
          <w:numId w:val="23"/>
        </w:numPr>
        <w:shd w:val="clear" w:color="auto" w:fill="FFFFFF"/>
        <w:spacing w:after="0" w:line="240" w:lineRule="auto"/>
        <w:ind w:left="426"/>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положения об особо охраняемой природной территории;</w:t>
      </w:r>
    </w:p>
    <w:p w:rsidR="00DE51B4" w:rsidRPr="00DE51B4" w:rsidRDefault="00DE51B4" w:rsidP="00DE51B4">
      <w:pPr>
        <w:numPr>
          <w:ilvl w:val="0"/>
          <w:numId w:val="23"/>
        </w:numPr>
        <w:shd w:val="clear" w:color="auto" w:fill="FFFFFF"/>
        <w:spacing w:after="0" w:line="240" w:lineRule="auto"/>
        <w:ind w:left="426"/>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о зонах с особыми условиями использования территории;</w:t>
      </w:r>
    </w:p>
    <w:p w:rsidR="00DE51B4" w:rsidRPr="00DE51B4" w:rsidRDefault="00DE51B4" w:rsidP="00DE51B4">
      <w:pPr>
        <w:numPr>
          <w:ilvl w:val="0"/>
          <w:numId w:val="23"/>
        </w:numPr>
        <w:shd w:val="clear" w:color="auto" w:fill="FFFFFF"/>
        <w:spacing w:after="0" w:line="240" w:lineRule="auto"/>
        <w:ind w:left="426"/>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о земельных участках общего пользования и территориях общего пользования, красных линиях;</w:t>
      </w:r>
    </w:p>
    <w:p w:rsidR="00DE51B4" w:rsidRPr="00DE51B4" w:rsidRDefault="00DE51B4" w:rsidP="00DE51B4">
      <w:pPr>
        <w:numPr>
          <w:ilvl w:val="0"/>
          <w:numId w:val="23"/>
        </w:numPr>
        <w:shd w:val="clear" w:color="auto" w:fill="FFFFFF"/>
        <w:spacing w:after="0" w:line="240" w:lineRule="auto"/>
        <w:ind w:left="426"/>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о местоположении границ прилегающих земельных участков;</w:t>
      </w:r>
    </w:p>
    <w:p w:rsidR="00DE51B4" w:rsidRPr="00DE51B4" w:rsidRDefault="00DE51B4" w:rsidP="00DE51B4">
      <w:pPr>
        <w:numPr>
          <w:ilvl w:val="0"/>
          <w:numId w:val="23"/>
        </w:numPr>
        <w:shd w:val="clear" w:color="auto" w:fill="FFFFFF"/>
        <w:spacing w:after="0" w:line="240" w:lineRule="auto"/>
        <w:ind w:left="426"/>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о местоположении зданий, объектов незавершенного строительства.</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3.4. Подготовка схемы границ прилегающей территории может осуществляться с использованием технологических и программных средств.</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3.5.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3.6. В текстовой части схемы границ прилегающей территории приводятся: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1) местоположение прилегающей территории, кадастровый номер объекта, обслуживаемого прилегающей территорией (адрес здания, строения,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roofErr w:type="gramStart"/>
      <w:r w:rsidRPr="00DE51B4">
        <w:rPr>
          <w:rFonts w:ascii="Times New Roman" w:eastAsia="Times New Roman" w:hAnsi="Times New Roman" w:cs="Times New Roman"/>
          <w:spacing w:val="2"/>
          <w:sz w:val="20"/>
          <w:szCs w:val="20"/>
          <w:lang w:eastAsia="ru-RU"/>
        </w:rPr>
        <w:lastRenderedPageBreak/>
        <w:t>2) сведения о собственнике и (или) ином законном владельце здания, строения,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 проектная площадь прилегающей территории, образуемой в соответствии со схемой границ прилегающей территории;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4) наличие объектов (в том числе благоустройства), расположенных на прилегающей территории, с их описанием;</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5) площадь озелененной территории с указанием состава озеленения;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6)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7) изображение границ прилегающей территории, условные обозначения, примененные при подготовке изображения;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8) сведения об утверждении схемы границ прилегающей территории (дата и номер постановления Администрации </w:t>
      </w:r>
      <w:r w:rsidRPr="00DE51B4">
        <w:rPr>
          <w:rFonts w:ascii="Times New Roman" w:eastAsia="Times New Roman" w:hAnsi="Times New Roman" w:cs="Times New Roman"/>
          <w:sz w:val="20"/>
          <w:szCs w:val="20"/>
          <w:lang w:eastAsia="ru-RU"/>
        </w:rPr>
        <w:t xml:space="preserve">Николаевского </w:t>
      </w:r>
      <w:r w:rsidRPr="00DE51B4">
        <w:rPr>
          <w:rFonts w:ascii="Times New Roman" w:eastAsia="Times New Roman" w:hAnsi="Times New Roman" w:cs="Times New Roman"/>
          <w:spacing w:val="2"/>
          <w:sz w:val="20"/>
          <w:szCs w:val="20"/>
          <w:lang w:eastAsia="ru-RU"/>
        </w:rPr>
        <w:t xml:space="preserve">городского </w:t>
      </w:r>
      <w:proofErr w:type="gramStart"/>
      <w:r w:rsidRPr="00DE51B4">
        <w:rPr>
          <w:rFonts w:ascii="Times New Roman" w:eastAsia="Times New Roman" w:hAnsi="Times New Roman" w:cs="Times New Roman"/>
          <w:spacing w:val="2"/>
          <w:sz w:val="20"/>
          <w:szCs w:val="20"/>
          <w:lang w:eastAsia="ru-RU"/>
        </w:rPr>
        <w:t>поселения</w:t>
      </w:r>
      <w:proofErr w:type="gramEnd"/>
      <w:r w:rsidRPr="00DE51B4">
        <w:rPr>
          <w:rFonts w:ascii="Times New Roman" w:eastAsia="Times New Roman" w:hAnsi="Times New Roman" w:cs="Times New Roman"/>
          <w:spacing w:val="2"/>
          <w:sz w:val="20"/>
          <w:szCs w:val="20"/>
          <w:lang w:eastAsia="ru-RU"/>
        </w:rPr>
        <w:t xml:space="preserve"> об утверждении схемы границ прилегающей территории).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3.7. Проектная площадь прилегающей территории вычисляется с использованием технологических и программных средств.</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3.8. Схема границ прилегающей территории должна быть заверена подписью и печатью (при наличии) заявителя.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3.9. Графическая часть схемы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DE51B4" w:rsidRPr="00DE51B4" w:rsidRDefault="00DE51B4" w:rsidP="00DE51B4">
      <w:pPr>
        <w:shd w:val="clear" w:color="auto" w:fill="FFFFFF"/>
        <w:spacing w:before="120" w:after="120" w:line="240" w:lineRule="auto"/>
        <w:jc w:val="center"/>
        <w:textAlignment w:val="baseline"/>
        <w:outlineLvl w:val="2"/>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Раздел 4. Порядок утверждения схемы границ прилегающей территории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4.1. </w:t>
      </w:r>
      <w:proofErr w:type="gramStart"/>
      <w:r w:rsidRPr="00DE51B4">
        <w:rPr>
          <w:rFonts w:ascii="Times New Roman" w:eastAsia="Times New Roman" w:hAnsi="Times New Roman" w:cs="Times New Roman"/>
          <w:spacing w:val="2"/>
          <w:sz w:val="20"/>
          <w:szCs w:val="20"/>
          <w:lang w:eastAsia="ru-RU"/>
        </w:rPr>
        <w:t xml:space="preserve">Заявитель обращается в Администрацию </w:t>
      </w:r>
      <w:r w:rsidRPr="00DE51B4">
        <w:rPr>
          <w:rFonts w:ascii="Times New Roman" w:eastAsia="Times New Roman" w:hAnsi="Times New Roman" w:cs="Times New Roman"/>
          <w:sz w:val="20"/>
          <w:szCs w:val="20"/>
          <w:lang w:eastAsia="ru-RU"/>
        </w:rPr>
        <w:t xml:space="preserve">Николаевского </w:t>
      </w:r>
      <w:r w:rsidRPr="00DE51B4">
        <w:rPr>
          <w:rFonts w:ascii="Times New Roman" w:eastAsia="Times New Roman" w:hAnsi="Times New Roman" w:cs="Times New Roman"/>
          <w:spacing w:val="2"/>
          <w:sz w:val="20"/>
          <w:szCs w:val="20"/>
          <w:lang w:eastAsia="ru-RU"/>
        </w:rPr>
        <w:t>городского поселения лично (через своего представителя, уполномоченного им на основании доверенности, оформленной в соответствии с гражданским законодательством Российской Федерации) или посредством почтовой связи с заявлением по форме согласно приложению 2 к настоящему Порядку на имя Главы городского поселения, в котором указываются местоположение прилегающей территории, ее площадь;</w:t>
      </w:r>
      <w:proofErr w:type="gramEnd"/>
      <w:r w:rsidRPr="00DE51B4">
        <w:rPr>
          <w:rFonts w:ascii="Times New Roman" w:eastAsia="Times New Roman" w:hAnsi="Times New Roman" w:cs="Times New Roman"/>
          <w:spacing w:val="2"/>
          <w:sz w:val="20"/>
          <w:szCs w:val="20"/>
          <w:lang w:eastAsia="ru-RU"/>
        </w:rPr>
        <w:t xml:space="preserve"> </w:t>
      </w:r>
      <w:proofErr w:type="gramStart"/>
      <w:r w:rsidRPr="00DE51B4">
        <w:rPr>
          <w:rFonts w:ascii="Times New Roman" w:eastAsia="Times New Roman" w:hAnsi="Times New Roman" w:cs="Times New Roman"/>
          <w:spacing w:val="2"/>
          <w:sz w:val="20"/>
          <w:szCs w:val="20"/>
          <w:lang w:eastAsia="ru-RU"/>
        </w:rPr>
        <w:t>кадастровый номер объекта, по отношению к которому устанавливается прилегающая территория; вид разрешенного использования земельного участка, по отношению к которому устанавливается прилегающая территория; наличие объектов (в том числе, благоустройства), расположенных на прилегающей территории, с их описанием; площадь озелененной территории; сведения о собственнике и (или) ином владельце здания, строения, земельного участка; способ получения, дата, подпись, а также:</w:t>
      </w:r>
      <w:proofErr w:type="gramEnd"/>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 фамилия, имя 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4) почтовый адрес, адрес электронной почты, номер телефона для связи с заявителем или представителем заявителя;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5) личная подпись заявителя с расшифровкой подписи, дата обращения.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К заявлению прилагаются: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1) копия документа, подтверждающего полномочия представителя заявителя, в случае если заявление подается представителем заявителя;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2) схема границ прилегающей территории.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3) копии правоустанавливающих и (или) </w:t>
      </w:r>
      <w:proofErr w:type="spellStart"/>
      <w:r w:rsidRPr="00DE51B4">
        <w:rPr>
          <w:rFonts w:ascii="Times New Roman" w:eastAsia="Times New Roman" w:hAnsi="Times New Roman" w:cs="Times New Roman"/>
          <w:spacing w:val="2"/>
          <w:sz w:val="20"/>
          <w:szCs w:val="20"/>
          <w:lang w:eastAsia="ru-RU"/>
        </w:rPr>
        <w:t>правоудостоверяющих</w:t>
      </w:r>
      <w:proofErr w:type="spellEnd"/>
      <w:r w:rsidRPr="00DE51B4">
        <w:rPr>
          <w:rFonts w:ascii="Times New Roman" w:eastAsia="Times New Roman" w:hAnsi="Times New Roman" w:cs="Times New Roman"/>
          <w:spacing w:val="2"/>
          <w:sz w:val="20"/>
          <w:szCs w:val="20"/>
          <w:lang w:eastAsia="ru-RU"/>
        </w:rPr>
        <w:t xml:space="preserve"> документов на здание, строение, образованный земельный участок, если права на них не зарегистрированы в Едином государственном реестре недвижимости.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4.2. В порядке межведомственного электронного взаимодействия Администрацией запрашиваются следующие документы:</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1) выписка из Единого государственного реестра недвижимости;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2) выписка о кадастровом плане территории (КПТ);</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 выписка из ЕГРЮЛ и ЕГРИП.</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4.3. Срок рассмотрения заявления - 30 календарных дней со дня регистрации </w:t>
      </w:r>
      <w:proofErr w:type="gramStart"/>
      <w:r w:rsidRPr="00DE51B4">
        <w:rPr>
          <w:rFonts w:ascii="Times New Roman" w:eastAsia="Times New Roman" w:hAnsi="Times New Roman" w:cs="Times New Roman"/>
          <w:spacing w:val="2"/>
          <w:sz w:val="20"/>
          <w:szCs w:val="20"/>
          <w:lang w:eastAsia="ru-RU"/>
        </w:rPr>
        <w:t>заявления</w:t>
      </w:r>
      <w:proofErr w:type="gramEnd"/>
      <w:r w:rsidRPr="00DE51B4">
        <w:rPr>
          <w:rFonts w:ascii="Times New Roman" w:eastAsia="Times New Roman" w:hAnsi="Times New Roman" w:cs="Times New Roman"/>
          <w:spacing w:val="2"/>
          <w:sz w:val="20"/>
          <w:szCs w:val="20"/>
          <w:lang w:eastAsia="ru-RU"/>
        </w:rPr>
        <w:t xml:space="preserve"> об утверждении схемы границ прилегающей территории.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4.4. Рассмотрение заявления и приложенных документов осуществляется специалистами Администрации </w:t>
      </w:r>
      <w:r w:rsidRPr="00DE51B4">
        <w:rPr>
          <w:rFonts w:ascii="Times New Roman" w:eastAsia="Times New Roman" w:hAnsi="Times New Roman" w:cs="Times New Roman"/>
          <w:sz w:val="20"/>
          <w:szCs w:val="20"/>
          <w:lang w:eastAsia="ru-RU"/>
        </w:rPr>
        <w:t xml:space="preserve">Николаевского </w:t>
      </w:r>
      <w:r w:rsidRPr="00DE51B4">
        <w:rPr>
          <w:rFonts w:ascii="Times New Roman" w:eastAsia="Times New Roman" w:hAnsi="Times New Roman" w:cs="Times New Roman"/>
          <w:spacing w:val="2"/>
          <w:sz w:val="20"/>
          <w:szCs w:val="20"/>
          <w:lang w:eastAsia="ru-RU"/>
        </w:rPr>
        <w:t>городского поселения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4.5. Специалист Администрации </w:t>
      </w:r>
      <w:r w:rsidRPr="00DE51B4">
        <w:rPr>
          <w:rFonts w:ascii="Times New Roman" w:eastAsia="Times New Roman" w:hAnsi="Times New Roman" w:cs="Times New Roman"/>
          <w:sz w:val="20"/>
          <w:szCs w:val="20"/>
          <w:lang w:eastAsia="ru-RU"/>
        </w:rPr>
        <w:t xml:space="preserve">Николаевского </w:t>
      </w:r>
      <w:r w:rsidRPr="00DE51B4">
        <w:rPr>
          <w:rFonts w:ascii="Times New Roman" w:eastAsia="Times New Roman" w:hAnsi="Times New Roman" w:cs="Times New Roman"/>
          <w:spacing w:val="2"/>
          <w:sz w:val="20"/>
          <w:szCs w:val="20"/>
          <w:lang w:eastAsia="ru-RU"/>
        </w:rPr>
        <w:t>городского поселения проводит проверку сведений, содержащихся в заявлении, и прилагаемых к нему документов и по результатам проверки сведений, содержащихся в заявлении и прилагаемых к нему документов, осуществляет:</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 подготовку проекта распоряжения главы администрации </w:t>
      </w:r>
      <w:r w:rsidRPr="00DE51B4">
        <w:rPr>
          <w:rFonts w:ascii="Times New Roman" w:eastAsia="Times New Roman" w:hAnsi="Times New Roman" w:cs="Times New Roman"/>
          <w:sz w:val="20"/>
          <w:szCs w:val="20"/>
          <w:lang w:eastAsia="ru-RU"/>
        </w:rPr>
        <w:t xml:space="preserve">Николаевского </w:t>
      </w:r>
      <w:r w:rsidRPr="00DE51B4">
        <w:rPr>
          <w:rFonts w:ascii="Times New Roman" w:eastAsia="Times New Roman" w:hAnsi="Times New Roman" w:cs="Times New Roman"/>
          <w:spacing w:val="2"/>
          <w:sz w:val="20"/>
          <w:szCs w:val="20"/>
          <w:lang w:eastAsia="ru-RU"/>
        </w:rPr>
        <w:t xml:space="preserve">городского </w:t>
      </w:r>
      <w:proofErr w:type="gramStart"/>
      <w:r w:rsidRPr="00DE51B4">
        <w:rPr>
          <w:rFonts w:ascii="Times New Roman" w:eastAsia="Times New Roman" w:hAnsi="Times New Roman" w:cs="Times New Roman"/>
          <w:spacing w:val="2"/>
          <w:sz w:val="20"/>
          <w:szCs w:val="20"/>
          <w:lang w:eastAsia="ru-RU"/>
        </w:rPr>
        <w:t>поселения</w:t>
      </w:r>
      <w:proofErr w:type="gramEnd"/>
      <w:r w:rsidRPr="00DE51B4">
        <w:rPr>
          <w:rFonts w:ascii="Times New Roman" w:eastAsia="Times New Roman" w:hAnsi="Times New Roman" w:cs="Times New Roman"/>
          <w:spacing w:val="2"/>
          <w:sz w:val="20"/>
          <w:szCs w:val="20"/>
          <w:lang w:eastAsia="ru-RU"/>
        </w:rPr>
        <w:t xml:space="preserve"> об утверждении схемы границ прилегающей территории;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подготовку письма об отказе в утверждении схемы границ прилегающей территории.</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4.6. Основаниями для отказа в утверждении схемы границ прилегающей территории являются: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lastRenderedPageBreak/>
        <w:t>1) несоответствие схемы границ прилегающей территории ее форме, формату или требованиям к ее подготовке;</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2) лицо, обратившееся в Администрацию </w:t>
      </w:r>
      <w:r w:rsidRPr="00DE51B4">
        <w:rPr>
          <w:rFonts w:ascii="Times New Roman" w:eastAsia="Times New Roman" w:hAnsi="Times New Roman" w:cs="Times New Roman"/>
          <w:sz w:val="20"/>
          <w:szCs w:val="20"/>
          <w:lang w:eastAsia="ru-RU"/>
        </w:rPr>
        <w:t xml:space="preserve">Николаевского </w:t>
      </w:r>
      <w:r w:rsidRPr="00DE51B4">
        <w:rPr>
          <w:rFonts w:ascii="Times New Roman" w:eastAsia="Times New Roman" w:hAnsi="Times New Roman" w:cs="Times New Roman"/>
          <w:spacing w:val="2"/>
          <w:sz w:val="20"/>
          <w:szCs w:val="20"/>
          <w:lang w:eastAsia="ru-RU"/>
        </w:rPr>
        <w:t>городского поселения, не является собственником или иным законным владельцем здания, строения, расположенного на прилегающей территории, образованного земельного участка.</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4.7. В течение 10-ти рабочих дней со дня принятия решения об утверждении схемы границ прилегающей территории специалист Администрации </w:t>
      </w:r>
      <w:r w:rsidRPr="00DE51B4">
        <w:rPr>
          <w:rFonts w:ascii="Times New Roman" w:eastAsia="Times New Roman" w:hAnsi="Times New Roman" w:cs="Times New Roman"/>
          <w:sz w:val="20"/>
          <w:szCs w:val="20"/>
          <w:lang w:eastAsia="ru-RU"/>
        </w:rPr>
        <w:t xml:space="preserve">Николаевского </w:t>
      </w:r>
      <w:r w:rsidRPr="00DE51B4">
        <w:rPr>
          <w:rFonts w:ascii="Times New Roman" w:eastAsia="Times New Roman" w:hAnsi="Times New Roman" w:cs="Times New Roman"/>
          <w:spacing w:val="2"/>
          <w:sz w:val="20"/>
          <w:szCs w:val="20"/>
          <w:lang w:eastAsia="ru-RU"/>
        </w:rPr>
        <w:t>городского поселения направляет копию указанного решения с приложением схемы границ прилегающей территории в уполномоченный орган исполнительной власти Еврейской автономной области, в том числе с использованием единой системы межведомственного электронного взаимодействия.</w:t>
      </w:r>
    </w:p>
    <w:p w:rsidR="00DE51B4" w:rsidRPr="00DE51B4" w:rsidRDefault="00DE51B4" w:rsidP="00DE51B4">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4.8. Утвержденные схемы границ прилегающих территорий подлежат размещению на официальном сайте Администрации </w:t>
      </w:r>
      <w:r w:rsidRPr="00DE51B4">
        <w:rPr>
          <w:rFonts w:ascii="Times New Roman" w:eastAsia="Times New Roman" w:hAnsi="Times New Roman" w:cs="Times New Roman"/>
          <w:sz w:val="20"/>
          <w:szCs w:val="20"/>
          <w:lang w:eastAsia="ru-RU"/>
        </w:rPr>
        <w:t xml:space="preserve">Николаевского </w:t>
      </w:r>
      <w:r w:rsidRPr="00DE51B4">
        <w:rPr>
          <w:rFonts w:ascii="Times New Roman" w:eastAsia="Times New Roman" w:hAnsi="Times New Roman" w:cs="Times New Roman"/>
          <w:spacing w:val="2"/>
          <w:sz w:val="20"/>
          <w:szCs w:val="20"/>
          <w:lang w:eastAsia="ru-RU"/>
        </w:rPr>
        <w:t>городского поселения не позднее 30 дней со дня их утверждения.</w:t>
      </w:r>
    </w:p>
    <w:p w:rsidR="00DE51B4" w:rsidRPr="00DE51B4" w:rsidRDefault="00DE51B4" w:rsidP="00DE51B4">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Приложение 1. Форма схемы границ прилегающей территории</w:t>
      </w: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Приложение 1</w:t>
      </w:r>
      <w:r w:rsidRPr="00DE51B4">
        <w:rPr>
          <w:rFonts w:ascii="Times New Roman" w:eastAsia="Times New Roman" w:hAnsi="Times New Roman" w:cs="Times New Roman"/>
          <w:spacing w:val="2"/>
          <w:sz w:val="20"/>
          <w:szCs w:val="20"/>
          <w:lang w:eastAsia="ru-RU"/>
        </w:rPr>
        <w:br/>
        <w:t>к Порядку подготовки и утверждения</w:t>
      </w:r>
      <w:r w:rsidRPr="00DE51B4">
        <w:rPr>
          <w:rFonts w:ascii="Times New Roman" w:eastAsia="Times New Roman" w:hAnsi="Times New Roman" w:cs="Times New Roman"/>
          <w:spacing w:val="2"/>
          <w:sz w:val="20"/>
          <w:szCs w:val="20"/>
          <w:lang w:eastAsia="ru-RU"/>
        </w:rPr>
        <w:br/>
        <w:t>схем границ прилегающих территорий</w:t>
      </w: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Схема прилегающей территории 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 xml:space="preserve">1. Местоположение прилегающей территории (адресные ориентиры)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_________________________________________________________________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2.  Кадастровый  номер  объекта,  по  отношению  к которому устанавливается</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прилегающая территория 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  Сведения  о  собственнике  и  (или)  ином  законном  владельце  здания,</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строения, земельного участка, а также </w:t>
      </w:r>
      <w:proofErr w:type="gramStart"/>
      <w:r w:rsidRPr="00DE51B4">
        <w:rPr>
          <w:rFonts w:ascii="Times New Roman" w:eastAsia="Times New Roman" w:hAnsi="Times New Roman" w:cs="Times New Roman"/>
          <w:spacing w:val="2"/>
          <w:sz w:val="20"/>
          <w:szCs w:val="20"/>
          <w:lang w:eastAsia="ru-RU"/>
        </w:rPr>
        <w:t>уполномоченном</w:t>
      </w:r>
      <w:proofErr w:type="gramEnd"/>
      <w:r w:rsidRPr="00DE51B4">
        <w:rPr>
          <w:rFonts w:ascii="Times New Roman" w:eastAsia="Times New Roman" w:hAnsi="Times New Roman" w:cs="Times New Roman"/>
          <w:spacing w:val="2"/>
          <w:sz w:val="20"/>
          <w:szCs w:val="20"/>
          <w:lang w:eastAsia="ru-RU"/>
        </w:rPr>
        <w:t xml:space="preserve"> лице: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_________________________________________________________________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_________________________________________________________________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4 Площадь прилегающей территории: _________________________________ (кв. м)</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5.  Вид  разрешенного  использования  земельного  участка,  по  отношению к которому устанавливается прилегающая территория: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_________________________________________________________________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(при наличии)</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_________________________________________________________________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6.  Наличие  объектов  (в  том  числе  благоустройства),  расположенных  </w:t>
      </w:r>
      <w:proofErr w:type="gramStart"/>
      <w:r w:rsidRPr="00DE51B4">
        <w:rPr>
          <w:rFonts w:ascii="Times New Roman" w:eastAsia="Times New Roman" w:hAnsi="Times New Roman" w:cs="Times New Roman"/>
          <w:spacing w:val="2"/>
          <w:sz w:val="20"/>
          <w:szCs w:val="20"/>
          <w:lang w:eastAsia="ru-RU"/>
        </w:rPr>
        <w:t>на</w:t>
      </w:r>
      <w:proofErr w:type="gramEnd"/>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прилегающей территории, с их описанием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_________________________________________________________________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7. Площадь озелененной территории (при ее наличии __________ кв. м), состав</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озеленения (при наличии - деревья в ________________ шт., газон, цветники в кв. м __________)</w:t>
      </w:r>
    </w:p>
    <w:tbl>
      <w:tblPr>
        <w:tblW w:w="0" w:type="auto"/>
        <w:tblCellMar>
          <w:left w:w="0" w:type="dxa"/>
          <w:right w:w="0" w:type="dxa"/>
        </w:tblCellMar>
        <w:tblLook w:val="0000" w:firstRow="0" w:lastRow="0" w:firstColumn="0" w:lastColumn="0" w:noHBand="0" w:noVBand="0"/>
      </w:tblPr>
      <w:tblGrid>
        <w:gridCol w:w="3881"/>
        <w:gridCol w:w="2587"/>
        <w:gridCol w:w="2957"/>
      </w:tblGrid>
      <w:tr w:rsidR="00DE51B4" w:rsidRPr="00DE51B4" w:rsidTr="00093FE8">
        <w:trPr>
          <w:trHeight w:val="15"/>
        </w:trPr>
        <w:tc>
          <w:tcPr>
            <w:tcW w:w="3881" w:type="dxa"/>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2587" w:type="dxa"/>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2957" w:type="dxa"/>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r>
      <w:tr w:rsidR="00DE51B4" w:rsidRPr="00DE51B4" w:rsidTr="00093FE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315" w:lineRule="atLeast"/>
              <w:jc w:val="center"/>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Обозначение характерных точек границ</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315" w:lineRule="atLeast"/>
              <w:jc w:val="center"/>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 xml:space="preserve">Координаты, </w:t>
            </w:r>
            <w:proofErr w:type="gramStart"/>
            <w:r w:rsidRPr="00DE51B4">
              <w:rPr>
                <w:rFonts w:ascii="Times New Roman" w:eastAsia="Times New Roman" w:hAnsi="Times New Roman" w:cs="Times New Roman"/>
                <w:sz w:val="20"/>
                <w:szCs w:val="20"/>
                <w:lang w:eastAsia="ru-RU"/>
              </w:rPr>
              <w:t>м</w:t>
            </w:r>
            <w:proofErr w:type="gramEnd"/>
            <w:r w:rsidRPr="00DE51B4">
              <w:rPr>
                <w:rFonts w:ascii="Times New Roman" w:eastAsia="Times New Roman" w:hAnsi="Times New Roman" w:cs="Times New Roman"/>
                <w:sz w:val="20"/>
                <w:szCs w:val="20"/>
                <w:lang w:eastAsia="ru-RU"/>
              </w:rPr>
              <w:t xml:space="preserve"> (с точностью до двух знаков после запятой)</w:t>
            </w:r>
          </w:p>
        </w:tc>
      </w:tr>
      <w:tr w:rsidR="00DE51B4" w:rsidRPr="00DE51B4" w:rsidTr="00093FE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315" w:lineRule="atLeast"/>
              <w:jc w:val="center"/>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X</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315" w:lineRule="atLeast"/>
              <w:jc w:val="center"/>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Y</w:t>
            </w:r>
          </w:p>
        </w:tc>
      </w:tr>
      <w:tr w:rsidR="00DE51B4" w:rsidRPr="00DE51B4" w:rsidTr="00093FE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r>
      <w:tr w:rsidR="00DE51B4" w:rsidRPr="00DE51B4" w:rsidTr="00093FE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r>
      <w:tr w:rsidR="00DE51B4" w:rsidRPr="00DE51B4" w:rsidTr="00093FE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r>
    </w:tbl>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Заявитель _________________ 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(подпись)                  (расшифровка подписи)</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lastRenderedPageBreak/>
        <w:t>                М.П.</w:t>
      </w:r>
    </w:p>
    <w:p w:rsidR="00DE51B4" w:rsidRPr="00DE51B4" w:rsidRDefault="00DE51B4" w:rsidP="00DE51B4">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Графическая часть</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r>
      <w:r w:rsidRPr="00DE51B4">
        <w:rPr>
          <w:rFonts w:ascii="Times New Roman" w:eastAsia="Times New Roman" w:hAnsi="Times New Roman" w:cs="Times New Roman"/>
          <w:spacing w:val="2"/>
          <w:sz w:val="20"/>
          <w:szCs w:val="20"/>
          <w:lang w:eastAsia="ru-RU"/>
        </w:rPr>
        <w:br/>
        <w:t>┌═════════════════════════════════════════════════════════════════════════‰</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│Масштаб 1:500 (1:1000)                                 │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Условные обозначения:</w:t>
      </w:r>
    </w:p>
    <w:tbl>
      <w:tblPr>
        <w:tblW w:w="0" w:type="auto"/>
        <w:tblCellMar>
          <w:left w:w="0" w:type="dxa"/>
          <w:right w:w="0" w:type="dxa"/>
        </w:tblCellMar>
        <w:tblLook w:val="0000" w:firstRow="0" w:lastRow="0" w:firstColumn="0" w:lastColumn="0" w:noHBand="0" w:noVBand="0"/>
      </w:tblPr>
      <w:tblGrid>
        <w:gridCol w:w="2033"/>
        <w:gridCol w:w="7392"/>
      </w:tblGrid>
      <w:tr w:rsidR="00DE51B4" w:rsidRPr="00DE51B4" w:rsidTr="00093FE8">
        <w:trPr>
          <w:trHeight w:val="15"/>
        </w:trPr>
        <w:tc>
          <w:tcPr>
            <w:tcW w:w="2033" w:type="dxa"/>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7392" w:type="dxa"/>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r>
      <w:tr w:rsidR="00DE51B4" w:rsidRPr="00DE51B4" w:rsidTr="00093FE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315" w:lineRule="atLeast"/>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граница прилегающей территории (отображается оранжевым цветом)</w:t>
            </w:r>
          </w:p>
        </w:tc>
      </w:tr>
      <w:tr w:rsidR="00DE51B4" w:rsidRPr="00DE51B4" w:rsidTr="00093FE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315" w:lineRule="atLeast"/>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поворотная точка границ прилегающей территории (отображается оранжевым цветом)</w:t>
            </w:r>
          </w:p>
        </w:tc>
      </w:tr>
      <w:tr w:rsidR="00DE51B4" w:rsidRPr="00DE51B4" w:rsidTr="00093FE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315" w:lineRule="atLeast"/>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13:23:xxxxxx:xx</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315" w:lineRule="atLeast"/>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DE51B4" w:rsidRPr="00DE51B4" w:rsidTr="00093FE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315" w:lineRule="atLeast"/>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13:23:xxxxxxx</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315" w:lineRule="atLeast"/>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кадастровый квартал (отображается голубым цветом)</w:t>
            </w:r>
          </w:p>
        </w:tc>
      </w:tr>
      <w:tr w:rsidR="00DE51B4" w:rsidRPr="00DE51B4" w:rsidTr="00093FE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315" w:lineRule="atLeast"/>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граница кадастрового квартала (отображается голубым цветом)</w:t>
            </w:r>
          </w:p>
        </w:tc>
      </w:tr>
      <w:tr w:rsidR="00DE51B4" w:rsidRPr="00DE51B4" w:rsidTr="00093FE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240" w:lineRule="auto"/>
              <w:rPr>
                <w:rFonts w:ascii="Times New Roman" w:eastAsia="Times New Roman" w:hAnsi="Times New Roman" w:cs="Times New Roman"/>
                <w:sz w:val="20"/>
                <w:szCs w:val="20"/>
                <w:lang w:eastAsia="ru-RU"/>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51B4" w:rsidRPr="00DE51B4" w:rsidRDefault="00DE51B4" w:rsidP="00DE51B4">
            <w:pPr>
              <w:spacing w:after="0" w:line="315" w:lineRule="atLeast"/>
              <w:textAlignment w:val="baseline"/>
              <w:rPr>
                <w:rFonts w:ascii="Times New Roman" w:eastAsia="Times New Roman" w:hAnsi="Times New Roman" w:cs="Times New Roman"/>
                <w:sz w:val="20"/>
                <w:szCs w:val="20"/>
                <w:lang w:eastAsia="ru-RU"/>
              </w:rPr>
            </w:pPr>
            <w:r w:rsidRPr="00DE51B4">
              <w:rPr>
                <w:rFonts w:ascii="Times New Roman" w:eastAsia="Times New Roman" w:hAnsi="Times New Roman" w:cs="Times New Roman"/>
                <w:sz w:val="20"/>
                <w:szCs w:val="20"/>
                <w:lang w:eastAsia="ru-RU"/>
              </w:rPr>
              <w:t>границы объектов, расположенных на прилегающей территории (отображается черным цветом)</w:t>
            </w:r>
          </w:p>
        </w:tc>
      </w:tr>
    </w:tbl>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Заявитель _________________ 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(подпись)                  (расшифровка подписи)</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М.П.</w:t>
      </w:r>
    </w:p>
    <w:p w:rsidR="00DE51B4" w:rsidRDefault="00DE51B4" w:rsidP="00DE51B4">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p>
    <w:p w:rsidR="00DE51B4" w:rsidRDefault="00DE51B4" w:rsidP="00DE51B4">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p>
    <w:p w:rsidR="00DE51B4" w:rsidRDefault="00DE51B4" w:rsidP="00DE51B4">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p>
    <w:p w:rsidR="00DE51B4" w:rsidRDefault="00DE51B4" w:rsidP="00DE51B4">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p>
    <w:p w:rsidR="00DE51B4" w:rsidRDefault="00DE51B4" w:rsidP="00DE51B4">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p>
    <w:p w:rsidR="00DE51B4" w:rsidRDefault="00DE51B4" w:rsidP="00DE51B4">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p>
    <w:p w:rsidR="00DE51B4" w:rsidRDefault="00DE51B4" w:rsidP="00DE51B4">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p>
    <w:p w:rsidR="00DE51B4" w:rsidRDefault="00DE51B4" w:rsidP="00DE51B4">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p>
    <w:p w:rsidR="00DE51B4" w:rsidRDefault="00DE51B4" w:rsidP="00DE51B4">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lastRenderedPageBreak/>
        <w:t xml:space="preserve">Приложение 2. </w:t>
      </w:r>
      <w:proofErr w:type="spellStart"/>
      <w:r>
        <w:rPr>
          <w:rFonts w:ascii="Times New Roman" w:eastAsia="Times New Roman" w:hAnsi="Times New Roman" w:cs="Times New Roman"/>
          <w:spacing w:val="2"/>
          <w:sz w:val="20"/>
          <w:szCs w:val="20"/>
          <w:lang w:eastAsia="ru-RU"/>
        </w:rPr>
        <w:t>Заявлени</w:t>
      </w:r>
      <w:proofErr w:type="spellEnd"/>
    </w:p>
    <w:p w:rsid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Приложение 2</w:t>
      </w:r>
      <w:r w:rsidRPr="00DE51B4">
        <w:rPr>
          <w:rFonts w:ascii="Times New Roman" w:eastAsia="Times New Roman" w:hAnsi="Times New Roman" w:cs="Times New Roman"/>
          <w:spacing w:val="2"/>
          <w:sz w:val="20"/>
          <w:szCs w:val="20"/>
          <w:lang w:eastAsia="ru-RU"/>
        </w:rPr>
        <w:br/>
        <w:t>к Порядку подготовки и утверждения</w:t>
      </w:r>
      <w:r w:rsidRPr="00DE51B4">
        <w:rPr>
          <w:rFonts w:ascii="Times New Roman" w:eastAsia="Times New Roman" w:hAnsi="Times New Roman" w:cs="Times New Roman"/>
          <w:spacing w:val="2"/>
          <w:sz w:val="20"/>
          <w:szCs w:val="20"/>
          <w:lang w:eastAsia="ru-RU"/>
        </w:rPr>
        <w:br/>
        <w:t>схем границ прилегающих территорий</w:t>
      </w: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 xml:space="preserve">                                           Главе Администрации </w:t>
      </w:r>
      <w:proofErr w:type="gramStart"/>
      <w:r w:rsidRPr="00DE51B4">
        <w:rPr>
          <w:rFonts w:ascii="Times New Roman" w:eastAsia="Times New Roman" w:hAnsi="Times New Roman" w:cs="Times New Roman"/>
          <w:sz w:val="20"/>
          <w:szCs w:val="20"/>
          <w:lang w:eastAsia="ru-RU"/>
        </w:rPr>
        <w:t>Николаевского</w:t>
      </w:r>
      <w:proofErr w:type="gramEnd"/>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                                           городского поселения</w:t>
      </w: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_________________________________</w:t>
      </w: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(наименование организации)</w:t>
      </w: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_________________________________</w:t>
      </w: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w:t>
      </w:r>
      <w:proofErr w:type="gramStart"/>
      <w:r w:rsidRPr="00DE51B4">
        <w:rPr>
          <w:rFonts w:ascii="Times New Roman" w:eastAsia="Times New Roman" w:hAnsi="Times New Roman" w:cs="Times New Roman"/>
          <w:spacing w:val="2"/>
          <w:sz w:val="20"/>
          <w:szCs w:val="20"/>
          <w:lang w:eastAsia="ru-RU"/>
        </w:rPr>
        <w:t>(Ф.И.О. адрес, паспортные данные,</w:t>
      </w:r>
      <w:proofErr w:type="gramEnd"/>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телефон полностью)</w:t>
      </w: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_________________________________</w:t>
      </w:r>
    </w:p>
    <w:p w:rsidR="00DE51B4" w:rsidRPr="00DE51B4" w:rsidRDefault="00DE51B4" w:rsidP="00DE51B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(номер свидетельства для ИП)</w:t>
      </w:r>
    </w:p>
    <w:p w:rsidR="00DE51B4" w:rsidRPr="00DE51B4" w:rsidRDefault="00DE51B4" w:rsidP="00DE51B4">
      <w:pPr>
        <w:shd w:val="clear" w:color="auto" w:fill="FFFFFF"/>
        <w:spacing w:after="0" w:line="288" w:lineRule="atLeast"/>
        <w:jc w:val="center"/>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заявление</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    Прошу утвердить прилагаемую схему границ прилегающей территории:</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1. Местоположение прилегающей территории (адресные ориентиры)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_________________________________________________________________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_________________________________________________________________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2.  Кадастровый  номер  объекта,  по  отношению  к которому устанавливается прилегающая территория 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3.  Сведения  о  собственнике  и  (или)  ином  законном  владельце  здания,</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строения, земельного участка, а также </w:t>
      </w:r>
      <w:proofErr w:type="gramStart"/>
      <w:r w:rsidRPr="00DE51B4">
        <w:rPr>
          <w:rFonts w:ascii="Times New Roman" w:eastAsia="Times New Roman" w:hAnsi="Times New Roman" w:cs="Times New Roman"/>
          <w:spacing w:val="2"/>
          <w:sz w:val="20"/>
          <w:szCs w:val="20"/>
          <w:lang w:eastAsia="ru-RU"/>
        </w:rPr>
        <w:t>уполномоченном</w:t>
      </w:r>
      <w:proofErr w:type="gramEnd"/>
      <w:r w:rsidRPr="00DE51B4">
        <w:rPr>
          <w:rFonts w:ascii="Times New Roman" w:eastAsia="Times New Roman" w:hAnsi="Times New Roman" w:cs="Times New Roman"/>
          <w:spacing w:val="2"/>
          <w:sz w:val="20"/>
          <w:szCs w:val="20"/>
          <w:lang w:eastAsia="ru-RU"/>
        </w:rPr>
        <w:t xml:space="preserve"> лице: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_________________________________________________________________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_________________________________________________________________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4 Площадь прилегающей территории: _________________________________ (кв. м)</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5.  Вид  разрешенного  использования  земельного  участка,  по  отношению к которому устанавливается прилегающая территория: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_________________________________________________________________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(при наличии)</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_________________________________________________________________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6.  Наличие  объектов  (в  том  числе  благоустройства),  расположенных  </w:t>
      </w:r>
      <w:proofErr w:type="gramStart"/>
      <w:r w:rsidRPr="00DE51B4">
        <w:rPr>
          <w:rFonts w:ascii="Times New Roman" w:eastAsia="Times New Roman" w:hAnsi="Times New Roman" w:cs="Times New Roman"/>
          <w:spacing w:val="2"/>
          <w:sz w:val="20"/>
          <w:szCs w:val="20"/>
          <w:lang w:eastAsia="ru-RU"/>
        </w:rPr>
        <w:t>на</w:t>
      </w:r>
      <w:proofErr w:type="gramEnd"/>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прилегающей территории, с их описанием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_________________________________________________________________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7. Площадь озелененной территории (при ее наличии __________ кв. м), состав озеленения (при наличии - деревья в ________________ шт., газон, цветники в кв. м 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Способ получения ответа:</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на руки __________ по почте 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Число                          Подпись                               Ф.И.О.</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На обработку и распространение своих персональных данных при сохранении их  конфиденциальности  в  соответствии с Федеральным законом от 27.07.2006 N 152-ФЗ "О персональных данных".</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lastRenderedPageBreak/>
        <w:t>Согласен _______________________</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(Подпись, Ф.И.О.)</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Перечень документов, прилагаемых к заявлению:</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Заявитель прикладывает к заявлению:</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1) копию документа, подтверждающего полномочия представителя заявителя, в случае если заявление подается представителем заявителя;</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2) схему границ прилегающей территории;</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 xml:space="preserve">3) копии правоустанавливающих и (или) </w:t>
      </w:r>
      <w:proofErr w:type="spellStart"/>
      <w:r w:rsidRPr="00DE51B4">
        <w:rPr>
          <w:rFonts w:ascii="Times New Roman" w:eastAsia="Times New Roman" w:hAnsi="Times New Roman" w:cs="Times New Roman"/>
          <w:spacing w:val="2"/>
          <w:sz w:val="20"/>
          <w:szCs w:val="20"/>
          <w:lang w:eastAsia="ru-RU"/>
        </w:rPr>
        <w:t>правоудостоверяющих</w:t>
      </w:r>
      <w:proofErr w:type="spellEnd"/>
      <w:r w:rsidRPr="00DE51B4">
        <w:rPr>
          <w:rFonts w:ascii="Times New Roman" w:eastAsia="Times New Roman" w:hAnsi="Times New Roman" w:cs="Times New Roman"/>
          <w:spacing w:val="2"/>
          <w:sz w:val="20"/>
          <w:szCs w:val="20"/>
          <w:lang w:eastAsia="ru-RU"/>
        </w:rPr>
        <w:t xml:space="preserve"> документов на здание, строение, образованный земельный участок, если права на них не зарегистрированы в Едином государственном реестре недвижимости.</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В порядке межведомственного электронного взаимодействия Администрацией запрашиваются следующие документы:</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1) копия выписки из Единого государственного реестра недвижимости;</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2) копия сведений о кадастровом плане территории;</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br/>
        <w:t>3) копия свидетельства о государственной регистрации юридического лица или индивидуального предпринимателя.</w:t>
      </w:r>
    </w:p>
    <w:p w:rsidR="00DE51B4" w:rsidRPr="00DE51B4" w:rsidRDefault="00DE51B4" w:rsidP="00DE51B4">
      <w:pPr>
        <w:spacing w:after="0" w:line="240" w:lineRule="auto"/>
        <w:rPr>
          <w:rFonts w:ascii="Times New Roman" w:eastAsia="Times New Roman" w:hAnsi="Times New Roman" w:cs="Times New Roman"/>
          <w:sz w:val="20"/>
          <w:szCs w:val="20"/>
          <w:lang w:eastAsia="ru-RU"/>
        </w:rPr>
      </w:pPr>
    </w:p>
    <w:p w:rsidR="002F4499" w:rsidRDefault="002F4499" w:rsidP="006D0058">
      <w:pPr>
        <w:spacing w:after="0"/>
        <w:ind w:firstLine="709"/>
        <w:jc w:val="center"/>
        <w:rPr>
          <w:rFonts w:ascii="Times New Roman" w:hAnsi="Times New Roman" w:cs="Times New Roman"/>
          <w:sz w:val="20"/>
          <w:szCs w:val="20"/>
        </w:rPr>
      </w:pPr>
    </w:p>
    <w:p w:rsidR="00DE51B4" w:rsidRDefault="00DE51B4" w:rsidP="006D0058">
      <w:pPr>
        <w:spacing w:after="0"/>
        <w:ind w:firstLine="709"/>
        <w:jc w:val="center"/>
        <w:rPr>
          <w:rFonts w:ascii="Times New Roman" w:hAnsi="Times New Roman" w:cs="Times New Roman"/>
          <w:sz w:val="20"/>
          <w:szCs w:val="20"/>
        </w:rPr>
      </w:pPr>
    </w:p>
    <w:p w:rsidR="00DE51B4" w:rsidRPr="00DE51B4" w:rsidRDefault="00DE51B4" w:rsidP="00DE51B4">
      <w:pPr>
        <w:shd w:val="clear" w:color="auto" w:fill="FFFFFF"/>
        <w:spacing w:before="100" w:beforeAutospacing="1" w:after="100" w:afterAutospacing="1" w:line="240" w:lineRule="auto"/>
        <w:jc w:val="center"/>
        <w:rPr>
          <w:rFonts w:ascii="Times New Roman" w:eastAsia="Times New Roman" w:hAnsi="Times New Roman" w:cs="Times New Roman"/>
          <w:color w:val="3B2D36"/>
          <w:sz w:val="20"/>
          <w:szCs w:val="20"/>
          <w:lang w:eastAsia="ru-RU"/>
        </w:rPr>
      </w:pPr>
      <w:r w:rsidRPr="00DE51B4">
        <w:rPr>
          <w:rFonts w:ascii="Times New Roman" w:eastAsia="Times New Roman" w:hAnsi="Times New Roman" w:cs="Times New Roman"/>
          <w:color w:val="3B2D36"/>
          <w:sz w:val="20"/>
          <w:szCs w:val="20"/>
          <w:lang w:eastAsia="ru-RU"/>
        </w:rPr>
        <w:t>Муниципальное образование «Николаевское городское поселение»</w:t>
      </w:r>
      <w:r w:rsidRPr="00DE51B4">
        <w:rPr>
          <w:rFonts w:ascii="Times New Roman" w:eastAsia="Times New Roman" w:hAnsi="Times New Roman" w:cs="Times New Roman"/>
          <w:color w:val="3B2D36"/>
          <w:sz w:val="20"/>
          <w:szCs w:val="20"/>
          <w:lang w:eastAsia="ru-RU"/>
        </w:rPr>
        <w:br/>
        <w:t>Смидовичского муниципального района</w:t>
      </w:r>
      <w:r w:rsidRPr="00DE51B4">
        <w:rPr>
          <w:rFonts w:ascii="Times New Roman" w:eastAsia="Times New Roman" w:hAnsi="Times New Roman" w:cs="Times New Roman"/>
          <w:color w:val="3B2D36"/>
          <w:sz w:val="20"/>
          <w:szCs w:val="20"/>
          <w:lang w:eastAsia="ru-RU"/>
        </w:rPr>
        <w:br/>
        <w:t>Еврейской автономной области</w:t>
      </w:r>
    </w:p>
    <w:p w:rsidR="00DE51B4" w:rsidRPr="00DE51B4" w:rsidRDefault="00DE51B4" w:rsidP="00DE51B4">
      <w:pPr>
        <w:shd w:val="clear" w:color="auto" w:fill="FFFFFF"/>
        <w:spacing w:before="100" w:beforeAutospacing="1" w:after="100" w:afterAutospacing="1" w:line="240" w:lineRule="auto"/>
        <w:jc w:val="center"/>
        <w:rPr>
          <w:rFonts w:ascii="Times New Roman" w:eastAsia="Times New Roman" w:hAnsi="Times New Roman" w:cs="Times New Roman"/>
          <w:color w:val="3B2D36"/>
          <w:sz w:val="20"/>
          <w:szCs w:val="20"/>
          <w:lang w:eastAsia="ru-RU"/>
        </w:rPr>
      </w:pPr>
      <w:r w:rsidRPr="00DE51B4">
        <w:rPr>
          <w:rFonts w:ascii="Times New Roman" w:eastAsia="Times New Roman" w:hAnsi="Times New Roman" w:cs="Times New Roman"/>
          <w:color w:val="3B2D36"/>
          <w:sz w:val="20"/>
          <w:szCs w:val="20"/>
          <w:lang w:eastAsia="ru-RU"/>
        </w:rPr>
        <w:t>АДМИНИСТРАЦИЯ ГОРОДСКОГО ПОСЕЛЕНИЯ</w:t>
      </w:r>
    </w:p>
    <w:p w:rsidR="00DE51B4" w:rsidRPr="00DE51B4" w:rsidRDefault="00DE51B4" w:rsidP="00DE51B4">
      <w:pPr>
        <w:shd w:val="clear" w:color="auto" w:fill="FFFFFF"/>
        <w:spacing w:before="100" w:beforeAutospacing="1" w:after="100" w:afterAutospacing="1" w:line="240" w:lineRule="auto"/>
        <w:jc w:val="center"/>
        <w:rPr>
          <w:rFonts w:ascii="Times New Roman" w:eastAsia="Times New Roman" w:hAnsi="Times New Roman" w:cs="Times New Roman"/>
          <w:color w:val="3B2D36"/>
          <w:sz w:val="20"/>
          <w:szCs w:val="20"/>
          <w:lang w:eastAsia="ru-RU"/>
        </w:rPr>
      </w:pPr>
      <w:r w:rsidRPr="00DE51B4">
        <w:rPr>
          <w:rFonts w:ascii="Times New Roman" w:eastAsia="Times New Roman" w:hAnsi="Times New Roman" w:cs="Times New Roman"/>
          <w:color w:val="3B2D36"/>
          <w:sz w:val="20"/>
          <w:szCs w:val="20"/>
          <w:lang w:eastAsia="ru-RU"/>
        </w:rPr>
        <w:t>ПОСТАНОВЛЕНИЕ</w:t>
      </w:r>
    </w:p>
    <w:p w:rsidR="00DE51B4" w:rsidRPr="00DE51B4" w:rsidRDefault="00DE51B4" w:rsidP="00DE51B4">
      <w:pPr>
        <w:shd w:val="clear" w:color="auto" w:fill="FFFFFF"/>
        <w:spacing w:before="100" w:beforeAutospacing="1" w:after="100" w:afterAutospacing="1" w:line="240" w:lineRule="auto"/>
        <w:rPr>
          <w:rFonts w:ascii="Times New Roman" w:eastAsia="Times New Roman" w:hAnsi="Times New Roman" w:cs="Times New Roman"/>
          <w:color w:val="3B2D36"/>
          <w:sz w:val="20"/>
          <w:szCs w:val="20"/>
          <w:lang w:eastAsia="ru-RU"/>
        </w:rPr>
      </w:pPr>
      <w:r w:rsidRPr="00DE51B4">
        <w:rPr>
          <w:rFonts w:ascii="Times New Roman" w:eastAsia="Times New Roman" w:hAnsi="Times New Roman" w:cs="Times New Roman"/>
          <w:sz w:val="20"/>
          <w:szCs w:val="20"/>
          <w:lang w:eastAsia="ru-RU"/>
        </w:rPr>
        <w:t xml:space="preserve">16.12.2019                                                                                                  </w:t>
      </w:r>
      <w:r>
        <w:rPr>
          <w:rFonts w:ascii="Times New Roman" w:eastAsia="Times New Roman" w:hAnsi="Times New Roman" w:cs="Times New Roman"/>
          <w:sz w:val="20"/>
          <w:szCs w:val="20"/>
          <w:lang w:eastAsia="ru-RU"/>
        </w:rPr>
        <w:t xml:space="preserve">                                                         </w:t>
      </w:r>
      <w:r w:rsidRPr="00DE51B4">
        <w:rPr>
          <w:rFonts w:ascii="Times New Roman" w:eastAsia="Times New Roman" w:hAnsi="Times New Roman" w:cs="Times New Roman"/>
          <w:sz w:val="20"/>
          <w:szCs w:val="20"/>
          <w:lang w:eastAsia="ru-RU"/>
        </w:rPr>
        <w:t xml:space="preserve">     </w:t>
      </w:r>
      <w:r w:rsidRPr="00DE51B4">
        <w:rPr>
          <w:rFonts w:ascii="Times New Roman" w:eastAsia="Times New Roman" w:hAnsi="Times New Roman" w:cs="Times New Roman"/>
          <w:color w:val="3B2D36"/>
          <w:sz w:val="20"/>
          <w:szCs w:val="20"/>
          <w:lang w:eastAsia="ru-RU"/>
        </w:rPr>
        <w:t>№ 400</w:t>
      </w:r>
      <w:r w:rsidRPr="00DE51B4">
        <w:rPr>
          <w:rFonts w:ascii="Times New Roman" w:eastAsia="Times New Roman" w:hAnsi="Times New Roman" w:cs="Times New Roman"/>
          <w:sz w:val="20"/>
          <w:szCs w:val="20"/>
          <w:lang w:eastAsia="ru-RU"/>
        </w:rPr>
        <w:br/>
      </w:r>
      <w:r w:rsidRPr="00DE51B4">
        <w:rPr>
          <w:rFonts w:ascii="Times New Roman" w:eastAsia="Times New Roman" w:hAnsi="Times New Roman" w:cs="Times New Roman"/>
          <w:color w:val="3B2D36"/>
          <w:sz w:val="20"/>
          <w:szCs w:val="20"/>
          <w:lang w:eastAsia="ru-RU"/>
        </w:rPr>
        <w:t xml:space="preserve">                                                       пос. Николаевка</w:t>
      </w:r>
    </w:p>
    <w:p w:rsidR="00DE51B4" w:rsidRPr="00DE51B4" w:rsidRDefault="00DE51B4" w:rsidP="00DE51B4">
      <w:pPr>
        <w:spacing w:after="0"/>
        <w:jc w:val="both"/>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О проведении смотра-конкурса на лучшее новогоднее оформление предприятий потребительского рынка на территории Николаевского городского поселения</w:t>
      </w:r>
    </w:p>
    <w:p w:rsidR="00DE51B4" w:rsidRPr="00DE51B4" w:rsidRDefault="00DE51B4" w:rsidP="00DE51B4">
      <w:pPr>
        <w:spacing w:after="0" w:line="240" w:lineRule="auto"/>
        <w:rPr>
          <w:rFonts w:ascii="Arial" w:eastAsia="Times New Roman" w:hAnsi="Arial" w:cs="Arial"/>
          <w:spacing w:val="2"/>
          <w:sz w:val="20"/>
          <w:szCs w:val="20"/>
          <w:lang w:eastAsia="ru-RU"/>
        </w:rPr>
      </w:pPr>
    </w:p>
    <w:p w:rsidR="00DE51B4" w:rsidRPr="00DE51B4" w:rsidRDefault="00DE51B4" w:rsidP="00DE51B4">
      <w:pPr>
        <w:autoSpaceDE w:val="0"/>
        <w:autoSpaceDN w:val="0"/>
        <w:adjustRightInd w:val="0"/>
        <w:spacing w:after="0" w:line="240" w:lineRule="auto"/>
        <w:jc w:val="both"/>
        <w:rPr>
          <w:rFonts w:ascii="Times New Roman" w:eastAsia="Calibri" w:hAnsi="Times New Roman" w:cs="Times New Roman"/>
          <w:sz w:val="20"/>
          <w:szCs w:val="20"/>
        </w:rPr>
      </w:pPr>
      <w:r w:rsidRPr="00DE51B4">
        <w:rPr>
          <w:rFonts w:ascii="Times New Roman" w:eastAsia="Times New Roman" w:hAnsi="Times New Roman" w:cs="Times New Roman"/>
          <w:spacing w:val="2"/>
          <w:sz w:val="20"/>
          <w:szCs w:val="20"/>
          <w:lang w:eastAsia="ru-RU"/>
        </w:rPr>
        <w:t xml:space="preserve">        </w:t>
      </w:r>
      <w:proofErr w:type="gramStart"/>
      <w:r w:rsidRPr="00DE51B4">
        <w:rPr>
          <w:rFonts w:ascii="Times New Roman" w:eastAsia="Times New Roman" w:hAnsi="Times New Roman" w:cs="Times New Roman"/>
          <w:spacing w:val="2"/>
          <w:sz w:val="20"/>
          <w:szCs w:val="20"/>
          <w:lang w:eastAsia="ru-RU"/>
        </w:rPr>
        <w:t xml:space="preserve">В соответствии с Федеральным законом от 06.10.2003 N 131-ФЗ "Об общих принципах организации местного самоуправления в Российской Федерации, Уставом </w:t>
      </w:r>
      <w:r w:rsidRPr="00DE51B4">
        <w:rPr>
          <w:rFonts w:ascii="Times New Roman" w:eastAsia="Times New Roman" w:hAnsi="Times New Roman" w:cs="Times New Roman"/>
          <w:sz w:val="20"/>
          <w:szCs w:val="20"/>
          <w:lang w:eastAsia="ru-RU"/>
        </w:rPr>
        <w:t>муниципального образования «Николаевское городское поселение» Смидовичского муниципального района Еврейской автономной области, муниципальной программой</w:t>
      </w:r>
      <w:r w:rsidRPr="00DE51B4">
        <w:rPr>
          <w:rFonts w:ascii="Times New Roman" w:eastAsia="Calibri" w:hAnsi="Times New Roman" w:cs="Times New Roman"/>
          <w:sz w:val="20"/>
          <w:szCs w:val="20"/>
        </w:rPr>
        <w:t xml:space="preserve"> «Об утверждении муниципальной программы «Создание условий для развития малого и среднего предпринимательства на территории муниципального образования «Николаевского городского поселения» Смидовичского муниципального района Еврейской автономной области на 2019 год</w:t>
      </w:r>
      <w:proofErr w:type="gramEnd"/>
      <w:r w:rsidRPr="00DE51B4">
        <w:rPr>
          <w:rFonts w:ascii="Times New Roman" w:eastAsia="Calibri" w:hAnsi="Times New Roman" w:cs="Times New Roman"/>
          <w:sz w:val="20"/>
          <w:szCs w:val="20"/>
        </w:rPr>
        <w:t xml:space="preserve">» </w:t>
      </w:r>
      <w:r w:rsidRPr="00DE51B4">
        <w:rPr>
          <w:rFonts w:ascii="Times New Roman" w:eastAsia="Times New Roman" w:hAnsi="Times New Roman" w:cs="Times New Roman"/>
          <w:spacing w:val="2"/>
          <w:sz w:val="20"/>
          <w:szCs w:val="20"/>
          <w:lang w:eastAsia="ru-RU"/>
        </w:rPr>
        <w:t>утвержденной постановлением администрации городского поселения от 22.01.2019 № 18</w:t>
      </w:r>
    </w:p>
    <w:p w:rsidR="00DE51B4" w:rsidRPr="00DE51B4" w:rsidRDefault="00DE51B4" w:rsidP="00DE51B4">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администрация Николаевского городского поселения</w:t>
      </w:r>
    </w:p>
    <w:p w:rsidR="00DE51B4" w:rsidRPr="00DE51B4" w:rsidRDefault="00DE51B4" w:rsidP="00DE51B4">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 xml:space="preserve"> ПОСТАНОВЛЯЕТ:</w:t>
      </w:r>
    </w:p>
    <w:p w:rsidR="00DE51B4" w:rsidRPr="00DE51B4" w:rsidRDefault="00DE51B4" w:rsidP="00DE51B4">
      <w:pPr>
        <w:spacing w:after="0"/>
        <w:jc w:val="both"/>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color w:val="2D2D2D"/>
          <w:spacing w:val="2"/>
          <w:sz w:val="20"/>
          <w:szCs w:val="20"/>
          <w:lang w:eastAsia="ru-RU"/>
        </w:rPr>
        <w:t xml:space="preserve">        1</w:t>
      </w:r>
      <w:r w:rsidRPr="00DE51B4">
        <w:rPr>
          <w:rFonts w:ascii="Times New Roman" w:eastAsia="Times New Roman" w:hAnsi="Times New Roman" w:cs="Times New Roman"/>
          <w:spacing w:val="2"/>
          <w:sz w:val="20"/>
          <w:szCs w:val="20"/>
          <w:lang w:eastAsia="ru-RU"/>
        </w:rPr>
        <w:t>. Провести смотр-конкурс</w:t>
      </w:r>
      <w:r w:rsidRPr="00DE51B4">
        <w:rPr>
          <w:rFonts w:ascii="Arial" w:eastAsia="Times New Roman" w:hAnsi="Arial" w:cs="Arial"/>
          <w:spacing w:val="2"/>
          <w:sz w:val="20"/>
          <w:szCs w:val="20"/>
          <w:lang w:eastAsia="ru-RU"/>
        </w:rPr>
        <w:t xml:space="preserve"> </w:t>
      </w:r>
      <w:r w:rsidRPr="00DE51B4">
        <w:rPr>
          <w:rFonts w:ascii="Times New Roman" w:eastAsia="Times New Roman" w:hAnsi="Times New Roman" w:cs="Times New Roman"/>
          <w:spacing w:val="2"/>
          <w:sz w:val="20"/>
          <w:szCs w:val="20"/>
          <w:lang w:eastAsia="ru-RU"/>
        </w:rPr>
        <w:t>на лучшее новогоднее оформление предприятий потребительского рынка на территории Николаевского городского поселения (далее - конкурс).</w:t>
      </w:r>
    </w:p>
    <w:p w:rsidR="00DE51B4" w:rsidRPr="00DE51B4" w:rsidRDefault="00DE51B4" w:rsidP="00DE51B4">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color w:val="2D2D2D"/>
          <w:spacing w:val="2"/>
          <w:sz w:val="20"/>
          <w:szCs w:val="20"/>
          <w:lang w:eastAsia="ru-RU"/>
        </w:rPr>
        <w:t xml:space="preserve">       </w:t>
      </w:r>
      <w:r w:rsidRPr="00DE51B4">
        <w:rPr>
          <w:rFonts w:ascii="Times New Roman" w:eastAsia="Times New Roman" w:hAnsi="Times New Roman" w:cs="Times New Roman"/>
          <w:spacing w:val="2"/>
          <w:sz w:val="20"/>
          <w:szCs w:val="20"/>
          <w:lang w:eastAsia="ru-RU"/>
        </w:rPr>
        <w:t>2. Утвердить Положение о проведении конкурса на лучшее новогоднее оформление предприятий потребительского рынка на территории Николаевского городского поселения (прилагается).</w:t>
      </w:r>
    </w:p>
    <w:p w:rsidR="00DE51B4" w:rsidRPr="00DE51B4" w:rsidRDefault="00DE51B4" w:rsidP="00DE51B4">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lastRenderedPageBreak/>
        <w:t xml:space="preserve">       3. Утвердить Положение о конкурсной комиссии по подведению итогов  смотра-конкурса на лучшее новогоднее оформление предприятий потребительского рынка на территории Николаевского городского поселения (прилагается).</w:t>
      </w:r>
    </w:p>
    <w:p w:rsidR="00DE51B4" w:rsidRPr="00DE51B4" w:rsidRDefault="00DE51B4" w:rsidP="00DE51B4">
      <w:pPr>
        <w:shd w:val="clear" w:color="auto" w:fill="FFFFFF"/>
        <w:spacing w:after="0" w:line="315" w:lineRule="atLeast"/>
        <w:jc w:val="both"/>
        <w:textAlignment w:val="baseline"/>
        <w:rPr>
          <w:rFonts w:ascii="Arial" w:eastAsia="Times New Roman" w:hAnsi="Arial" w:cs="Arial"/>
          <w:spacing w:val="2"/>
          <w:sz w:val="20"/>
          <w:szCs w:val="20"/>
          <w:lang w:eastAsia="ru-RU"/>
        </w:rPr>
      </w:pPr>
      <w:r w:rsidRPr="00DE51B4">
        <w:rPr>
          <w:rFonts w:ascii="Times New Roman" w:eastAsia="Times New Roman" w:hAnsi="Times New Roman" w:cs="Times New Roman"/>
          <w:color w:val="2D2D2D"/>
          <w:spacing w:val="2"/>
          <w:sz w:val="20"/>
          <w:szCs w:val="20"/>
          <w:lang w:eastAsia="ru-RU"/>
        </w:rPr>
        <w:t xml:space="preserve">        </w:t>
      </w:r>
      <w:r w:rsidRPr="00DE51B4">
        <w:rPr>
          <w:rFonts w:ascii="Times New Roman" w:eastAsia="Times New Roman" w:hAnsi="Times New Roman" w:cs="Times New Roman"/>
          <w:spacing w:val="2"/>
          <w:sz w:val="20"/>
          <w:szCs w:val="20"/>
          <w:lang w:eastAsia="ru-RU"/>
        </w:rPr>
        <w:t>4. Утвердить Состав конкурсной комиссии по подведению итогов смотра-конкурса на лучшее новогоднее оформление предприятий потребительского рынка на территории Николаевского городского поселения (прилагается).</w:t>
      </w:r>
    </w:p>
    <w:p w:rsidR="00DE51B4" w:rsidRPr="00DE51B4" w:rsidRDefault="00DE51B4" w:rsidP="00DE51B4">
      <w:pPr>
        <w:autoSpaceDE w:val="0"/>
        <w:autoSpaceDN w:val="0"/>
        <w:adjustRightInd w:val="0"/>
        <w:spacing w:after="0" w:line="240" w:lineRule="auto"/>
        <w:jc w:val="both"/>
        <w:rPr>
          <w:rFonts w:ascii="Arial" w:eastAsia="Times New Roman" w:hAnsi="Arial" w:cs="Arial"/>
          <w:color w:val="2D2D2D"/>
          <w:spacing w:val="2"/>
          <w:sz w:val="20"/>
          <w:szCs w:val="20"/>
          <w:lang w:eastAsia="ru-RU"/>
        </w:rPr>
      </w:pPr>
      <w:r w:rsidRPr="00DE51B4">
        <w:rPr>
          <w:rFonts w:ascii="Times New Roman" w:eastAsia="Times New Roman" w:hAnsi="Times New Roman" w:cs="Times New Roman"/>
          <w:spacing w:val="2"/>
          <w:sz w:val="20"/>
          <w:szCs w:val="20"/>
          <w:lang w:eastAsia="ru-RU"/>
        </w:rPr>
        <w:t xml:space="preserve">         5</w:t>
      </w:r>
      <w:r w:rsidRPr="00DE51B4">
        <w:rPr>
          <w:rFonts w:ascii="Arial" w:eastAsia="Times New Roman" w:hAnsi="Arial" w:cs="Arial"/>
          <w:spacing w:val="2"/>
          <w:sz w:val="20"/>
          <w:szCs w:val="20"/>
          <w:lang w:eastAsia="ru-RU"/>
        </w:rPr>
        <w:t xml:space="preserve">. </w:t>
      </w:r>
      <w:r w:rsidRPr="00DE51B4">
        <w:rPr>
          <w:rFonts w:ascii="Times New Roman" w:hAnsi="Times New Roman" w:cs="Times New Roman"/>
          <w:sz w:val="20"/>
          <w:szCs w:val="20"/>
          <w:lang w:eastAsia="ru-RU"/>
        </w:rPr>
        <w:t xml:space="preserve"> </w:t>
      </w:r>
      <w:proofErr w:type="gramStart"/>
      <w:r w:rsidRPr="00DE51B4">
        <w:rPr>
          <w:rFonts w:ascii="Times New Roman" w:hAnsi="Times New Roman" w:cs="Times New Roman"/>
          <w:sz w:val="20"/>
          <w:szCs w:val="20"/>
          <w:lang w:eastAsia="ru-RU"/>
        </w:rPr>
        <w:t>Контроль за</w:t>
      </w:r>
      <w:proofErr w:type="gramEnd"/>
      <w:r w:rsidRPr="00DE51B4">
        <w:rPr>
          <w:rFonts w:ascii="Times New Roman" w:hAnsi="Times New Roman" w:cs="Times New Roman"/>
          <w:sz w:val="20"/>
          <w:szCs w:val="20"/>
          <w:lang w:eastAsia="ru-RU"/>
        </w:rPr>
        <w:t xml:space="preserve"> исполнением настоящего постановления возложить на заместителя главы администрации  И.В. Горноскуль.</w:t>
      </w:r>
    </w:p>
    <w:p w:rsidR="00DE51B4" w:rsidRPr="00DE51B4" w:rsidRDefault="00DE51B4" w:rsidP="00DE51B4">
      <w:pPr>
        <w:autoSpaceDE w:val="0"/>
        <w:autoSpaceDN w:val="0"/>
        <w:adjustRightInd w:val="0"/>
        <w:spacing w:after="0" w:line="240" w:lineRule="auto"/>
        <w:jc w:val="both"/>
        <w:rPr>
          <w:rFonts w:ascii="Arial" w:eastAsia="Times New Roman" w:hAnsi="Arial" w:cs="Arial"/>
          <w:color w:val="2D2D2D"/>
          <w:spacing w:val="2"/>
          <w:sz w:val="20"/>
          <w:szCs w:val="20"/>
          <w:lang w:eastAsia="ru-RU"/>
        </w:rPr>
      </w:pPr>
    </w:p>
    <w:p w:rsidR="00DE51B4" w:rsidRPr="00DE51B4" w:rsidRDefault="00DE51B4" w:rsidP="00DE51B4">
      <w:pPr>
        <w:tabs>
          <w:tab w:val="left" w:pos="567"/>
        </w:tabs>
        <w:spacing w:after="0" w:line="240" w:lineRule="auto"/>
        <w:jc w:val="both"/>
        <w:rPr>
          <w:rFonts w:ascii="Times New Roman" w:eastAsia="Times New Roman" w:hAnsi="Times New Roman" w:cs="Times New Roman"/>
          <w:sz w:val="20"/>
          <w:szCs w:val="20"/>
          <w:lang w:eastAsia="x-none"/>
        </w:rPr>
      </w:pPr>
      <w:r w:rsidRPr="00DE51B4">
        <w:rPr>
          <w:rFonts w:ascii="Times New Roman" w:hAnsi="Times New Roman" w:cs="Times New Roman"/>
          <w:sz w:val="20"/>
          <w:szCs w:val="20"/>
        </w:rPr>
        <w:t xml:space="preserve">        </w:t>
      </w:r>
      <w:r w:rsidRPr="00DE51B4">
        <w:rPr>
          <w:rFonts w:ascii="Times New Roman" w:eastAsia="Times New Roman" w:hAnsi="Times New Roman" w:cs="Times New Roman"/>
          <w:sz w:val="20"/>
          <w:szCs w:val="20"/>
          <w:lang w:eastAsia="x-none"/>
        </w:rPr>
        <w:t xml:space="preserve">6. </w:t>
      </w:r>
      <w:r w:rsidRPr="00DE51B4">
        <w:rPr>
          <w:rFonts w:ascii="Times New Roman" w:eastAsia="Times New Roman" w:hAnsi="Times New Roman" w:cs="Times New Roman"/>
          <w:sz w:val="20"/>
          <w:szCs w:val="20"/>
          <w:lang w:val="x-none" w:eastAsia="x-none"/>
        </w:rPr>
        <w:t xml:space="preserve">Опубликовать настоящее постановление  в официальном  печатном издании муниципального образования Николаевское городское поселение - информационном бюллетене «Исток». </w:t>
      </w:r>
    </w:p>
    <w:p w:rsidR="00DE51B4" w:rsidRPr="00DE51B4" w:rsidRDefault="00DE51B4" w:rsidP="00DE51B4">
      <w:pPr>
        <w:spacing w:after="0"/>
        <w:jc w:val="both"/>
        <w:rPr>
          <w:sz w:val="20"/>
          <w:szCs w:val="20"/>
        </w:rPr>
      </w:pPr>
      <w:r w:rsidRPr="00DE51B4">
        <w:rPr>
          <w:rFonts w:ascii="Times New Roman" w:eastAsia="Times New Roman" w:hAnsi="Times New Roman" w:cs="Times New Roman"/>
          <w:spacing w:val="1"/>
          <w:sz w:val="20"/>
          <w:szCs w:val="20"/>
          <w:lang w:eastAsia="ru-RU"/>
        </w:rPr>
        <w:t xml:space="preserve">       7. Настоящее постановление вступает в силу  после дня его официального опубликования.</w:t>
      </w:r>
    </w:p>
    <w:p w:rsidR="00DE51B4" w:rsidRPr="00DE51B4" w:rsidRDefault="00DE51B4" w:rsidP="00DE51B4">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DE51B4">
        <w:rPr>
          <w:rFonts w:ascii="Arial" w:eastAsia="Times New Roman" w:hAnsi="Arial" w:cs="Arial"/>
          <w:color w:val="2D2D2D"/>
          <w:spacing w:val="2"/>
          <w:sz w:val="20"/>
          <w:szCs w:val="20"/>
          <w:lang w:eastAsia="ru-RU"/>
        </w:rPr>
        <w:t xml:space="preserve">                                                                                       </w:t>
      </w:r>
    </w:p>
    <w:p w:rsidR="00DE51B4" w:rsidRPr="00DE51B4" w:rsidRDefault="00DE51B4" w:rsidP="00DE51B4">
      <w:pPr>
        <w:shd w:val="clear" w:color="auto" w:fill="FFFFFF"/>
        <w:spacing w:after="0" w:line="315" w:lineRule="atLeast"/>
        <w:textAlignment w:val="baseline"/>
        <w:rPr>
          <w:rFonts w:ascii="Arial" w:eastAsia="Times New Roman" w:hAnsi="Arial" w:cs="Arial"/>
          <w:color w:val="2D2D2D"/>
          <w:spacing w:val="2"/>
          <w:sz w:val="20"/>
          <w:szCs w:val="20"/>
          <w:lang w:eastAsia="ru-RU"/>
        </w:rPr>
      </w:pPr>
    </w:p>
    <w:p w:rsidR="00DE51B4" w:rsidRPr="00DE51B4" w:rsidRDefault="00DE51B4" w:rsidP="00DE51B4">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DE51B4">
        <w:rPr>
          <w:rFonts w:ascii="Arial" w:eastAsia="Times New Roman" w:hAnsi="Arial" w:cs="Arial"/>
          <w:color w:val="2D2D2D"/>
          <w:spacing w:val="2"/>
          <w:sz w:val="20"/>
          <w:szCs w:val="20"/>
          <w:lang w:eastAsia="ru-RU"/>
        </w:rPr>
        <w:t xml:space="preserve">                                                                                        </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Глава администрации</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DE51B4">
        <w:rPr>
          <w:rFonts w:ascii="Times New Roman" w:eastAsia="Times New Roman" w:hAnsi="Times New Roman" w:cs="Times New Roman"/>
          <w:spacing w:val="2"/>
          <w:sz w:val="20"/>
          <w:szCs w:val="20"/>
          <w:lang w:eastAsia="ru-RU"/>
        </w:rPr>
        <w:t>Николаевского городского поселения                                         И.В. Марданов</w:t>
      </w:r>
    </w:p>
    <w:p w:rsidR="00DE51B4" w:rsidRPr="00DE51B4" w:rsidRDefault="00DE51B4" w:rsidP="00DE51B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DE51B4" w:rsidRPr="00DE51B4" w:rsidRDefault="00DE51B4" w:rsidP="00DE51B4">
      <w:pPr>
        <w:shd w:val="clear" w:color="auto" w:fill="FFFFFF"/>
        <w:spacing w:after="0" w:line="315" w:lineRule="atLeast"/>
        <w:textAlignment w:val="baseline"/>
        <w:rPr>
          <w:rFonts w:ascii="Arial" w:eastAsia="Times New Roman" w:hAnsi="Arial" w:cs="Arial"/>
          <w:color w:val="2D2D2D"/>
          <w:spacing w:val="2"/>
          <w:sz w:val="20"/>
          <w:szCs w:val="20"/>
          <w:lang w:eastAsia="ru-RU"/>
        </w:rPr>
      </w:pPr>
    </w:p>
    <w:p w:rsidR="00DE51B4" w:rsidRPr="007C5578" w:rsidRDefault="00DE51B4" w:rsidP="006D0058">
      <w:pPr>
        <w:spacing w:after="0"/>
        <w:ind w:firstLine="709"/>
        <w:jc w:val="center"/>
        <w:rPr>
          <w:rFonts w:ascii="Times New Roman" w:hAnsi="Times New Roman" w:cs="Times New Roman"/>
          <w:sz w:val="20"/>
          <w:szCs w:val="20"/>
        </w:rPr>
      </w:pPr>
    </w:p>
    <w:sectPr w:rsidR="00DE51B4" w:rsidRPr="007C5578" w:rsidSect="00033728">
      <w:pgSz w:w="11906" w:h="16838"/>
      <w:pgMar w:top="709" w:right="567" w:bottom="14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6E7" w:rsidRDefault="008216E7">
      <w:pPr>
        <w:spacing w:after="0" w:line="240" w:lineRule="auto"/>
      </w:pPr>
      <w:r>
        <w:separator/>
      </w:r>
    </w:p>
  </w:endnote>
  <w:endnote w:type="continuationSeparator" w:id="0">
    <w:p w:rsidR="008216E7" w:rsidRDefault="0082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6E7" w:rsidRDefault="008216E7">
      <w:pPr>
        <w:spacing w:after="0" w:line="240" w:lineRule="auto"/>
      </w:pPr>
      <w:r>
        <w:separator/>
      </w:r>
    </w:p>
  </w:footnote>
  <w:footnote w:type="continuationSeparator" w:id="0">
    <w:p w:rsidR="008216E7" w:rsidRDefault="00821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5"/>
    <w:multiLevelType w:val="multilevel"/>
    <w:tmpl w:val="1A6C23E8"/>
    <w:lvl w:ilvl="0">
      <w:start w:val="1"/>
      <w:numFmt w:val="decimal"/>
      <w:lvlText w:val="%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
    <w:nsid w:val="0F293C11"/>
    <w:multiLevelType w:val="hybridMultilevel"/>
    <w:tmpl w:val="317A5CC4"/>
    <w:lvl w:ilvl="0" w:tplc="B7AE1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41399"/>
    <w:multiLevelType w:val="multilevel"/>
    <w:tmpl w:val="0A9EA4A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7875B33"/>
    <w:multiLevelType w:val="hybridMultilevel"/>
    <w:tmpl w:val="0C2A0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063B0"/>
    <w:multiLevelType w:val="hybridMultilevel"/>
    <w:tmpl w:val="CF3EF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0A36D2"/>
    <w:multiLevelType w:val="hybridMultilevel"/>
    <w:tmpl w:val="483A4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1867B2"/>
    <w:multiLevelType w:val="multilevel"/>
    <w:tmpl w:val="B79C9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8">
    <w:nsid w:val="364B2A31"/>
    <w:multiLevelType w:val="hybridMultilevel"/>
    <w:tmpl w:val="579C4E2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F01677"/>
    <w:multiLevelType w:val="multilevel"/>
    <w:tmpl w:val="1C6A6264"/>
    <w:lvl w:ilvl="0">
      <w:start w:val="1"/>
      <w:numFmt w:val="decimal"/>
      <w:lvlText w:val="%1."/>
      <w:lvlJc w:val="left"/>
      <w:pPr>
        <w:ind w:left="765" w:hanging="54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10">
    <w:nsid w:val="3BF44737"/>
    <w:multiLevelType w:val="hybridMultilevel"/>
    <w:tmpl w:val="A32EBEA0"/>
    <w:lvl w:ilvl="0" w:tplc="B7AE1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D85058"/>
    <w:multiLevelType w:val="hybridMultilevel"/>
    <w:tmpl w:val="BD5E7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DA03D67"/>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13">
    <w:nsid w:val="53733CB5"/>
    <w:multiLevelType w:val="hybridMultilevel"/>
    <w:tmpl w:val="F0465C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287275"/>
    <w:multiLevelType w:val="hybridMultilevel"/>
    <w:tmpl w:val="EE12CEFA"/>
    <w:lvl w:ilvl="0" w:tplc="9AB6BAC6">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nsid w:val="57E65E20"/>
    <w:multiLevelType w:val="hybridMultilevel"/>
    <w:tmpl w:val="9F7CFA2A"/>
    <w:lvl w:ilvl="0" w:tplc="2416E09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B6D2F7B"/>
    <w:multiLevelType w:val="hybridMultilevel"/>
    <w:tmpl w:val="8682B294"/>
    <w:lvl w:ilvl="0" w:tplc="DBFE620A">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536CB6"/>
    <w:multiLevelType w:val="hybridMultilevel"/>
    <w:tmpl w:val="5AB677B4"/>
    <w:lvl w:ilvl="0" w:tplc="EBBE8C1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5FE1461"/>
    <w:multiLevelType w:val="hybridMultilevel"/>
    <w:tmpl w:val="6F66FA4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1010A2C"/>
    <w:multiLevelType w:val="hybridMultilevel"/>
    <w:tmpl w:val="1032B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26426FC"/>
    <w:multiLevelType w:val="hybridMultilevel"/>
    <w:tmpl w:val="DF14AF08"/>
    <w:lvl w:ilvl="0" w:tplc="3E56FD8E">
      <w:start w:val="1"/>
      <w:numFmt w:val="decimal"/>
      <w:lvlText w:val="%1."/>
      <w:lvlJc w:val="left"/>
      <w:pPr>
        <w:ind w:left="720" w:hanging="360"/>
      </w:pPr>
      <w:rPr>
        <w:rFonts w:cs="Times New Roman" w:hint="default"/>
      </w:rPr>
    </w:lvl>
    <w:lvl w:ilvl="1" w:tplc="DD12A854">
      <w:numFmt w:val="none"/>
      <w:lvlText w:val=""/>
      <w:lvlJc w:val="left"/>
      <w:pPr>
        <w:tabs>
          <w:tab w:val="num" w:pos="360"/>
        </w:tabs>
      </w:pPr>
      <w:rPr>
        <w:rFonts w:cs="Times New Roman"/>
      </w:rPr>
    </w:lvl>
    <w:lvl w:ilvl="2" w:tplc="42CAB3EC">
      <w:numFmt w:val="none"/>
      <w:lvlText w:val=""/>
      <w:lvlJc w:val="left"/>
      <w:pPr>
        <w:tabs>
          <w:tab w:val="num" w:pos="360"/>
        </w:tabs>
      </w:pPr>
      <w:rPr>
        <w:rFonts w:cs="Times New Roman"/>
      </w:rPr>
    </w:lvl>
    <w:lvl w:ilvl="3" w:tplc="D23E312E">
      <w:numFmt w:val="none"/>
      <w:lvlText w:val=""/>
      <w:lvlJc w:val="left"/>
      <w:pPr>
        <w:tabs>
          <w:tab w:val="num" w:pos="360"/>
        </w:tabs>
      </w:pPr>
      <w:rPr>
        <w:rFonts w:cs="Times New Roman"/>
      </w:rPr>
    </w:lvl>
    <w:lvl w:ilvl="4" w:tplc="24F4254E">
      <w:numFmt w:val="none"/>
      <w:lvlText w:val=""/>
      <w:lvlJc w:val="left"/>
      <w:pPr>
        <w:tabs>
          <w:tab w:val="num" w:pos="360"/>
        </w:tabs>
      </w:pPr>
      <w:rPr>
        <w:rFonts w:cs="Times New Roman"/>
      </w:rPr>
    </w:lvl>
    <w:lvl w:ilvl="5" w:tplc="6E286A1C">
      <w:numFmt w:val="none"/>
      <w:lvlText w:val=""/>
      <w:lvlJc w:val="left"/>
      <w:pPr>
        <w:tabs>
          <w:tab w:val="num" w:pos="360"/>
        </w:tabs>
      </w:pPr>
      <w:rPr>
        <w:rFonts w:cs="Times New Roman"/>
      </w:rPr>
    </w:lvl>
    <w:lvl w:ilvl="6" w:tplc="231438EE">
      <w:numFmt w:val="none"/>
      <w:lvlText w:val=""/>
      <w:lvlJc w:val="left"/>
      <w:pPr>
        <w:tabs>
          <w:tab w:val="num" w:pos="360"/>
        </w:tabs>
      </w:pPr>
      <w:rPr>
        <w:rFonts w:cs="Times New Roman"/>
      </w:rPr>
    </w:lvl>
    <w:lvl w:ilvl="7" w:tplc="6C9E5DD8">
      <w:numFmt w:val="none"/>
      <w:lvlText w:val=""/>
      <w:lvlJc w:val="left"/>
      <w:pPr>
        <w:tabs>
          <w:tab w:val="num" w:pos="360"/>
        </w:tabs>
      </w:pPr>
      <w:rPr>
        <w:rFonts w:cs="Times New Roman"/>
      </w:rPr>
    </w:lvl>
    <w:lvl w:ilvl="8" w:tplc="B6100AD0">
      <w:numFmt w:val="none"/>
      <w:lvlText w:val=""/>
      <w:lvlJc w:val="left"/>
      <w:pPr>
        <w:tabs>
          <w:tab w:val="num" w:pos="360"/>
        </w:tabs>
      </w:pPr>
      <w:rPr>
        <w:rFonts w:cs="Times New Roman"/>
      </w:rPr>
    </w:lvl>
  </w:abstractNum>
  <w:abstractNum w:abstractNumId="21">
    <w:nsid w:val="7B0D7065"/>
    <w:multiLevelType w:val="hybridMultilevel"/>
    <w:tmpl w:val="25BAC346"/>
    <w:lvl w:ilvl="0" w:tplc="09E038C8">
      <w:start w:val="1"/>
      <w:numFmt w:val="decimal"/>
      <w:lvlText w:val="%1."/>
      <w:lvlJc w:val="left"/>
      <w:pPr>
        <w:ind w:left="720" w:hanging="360"/>
      </w:pPr>
      <w:rPr>
        <w:rFonts w:cs="Times New Roman" w:hint="default"/>
      </w:rPr>
    </w:lvl>
    <w:lvl w:ilvl="1" w:tplc="A4DE56F0">
      <w:numFmt w:val="none"/>
      <w:lvlText w:val=""/>
      <w:lvlJc w:val="left"/>
      <w:pPr>
        <w:tabs>
          <w:tab w:val="num" w:pos="360"/>
        </w:tabs>
      </w:pPr>
      <w:rPr>
        <w:rFonts w:cs="Times New Roman"/>
      </w:rPr>
    </w:lvl>
    <w:lvl w:ilvl="2" w:tplc="CB68E17A">
      <w:numFmt w:val="none"/>
      <w:lvlText w:val=""/>
      <w:lvlJc w:val="left"/>
      <w:pPr>
        <w:tabs>
          <w:tab w:val="num" w:pos="360"/>
        </w:tabs>
      </w:pPr>
      <w:rPr>
        <w:rFonts w:cs="Times New Roman"/>
      </w:rPr>
    </w:lvl>
    <w:lvl w:ilvl="3" w:tplc="C13E0100">
      <w:numFmt w:val="none"/>
      <w:lvlText w:val=""/>
      <w:lvlJc w:val="left"/>
      <w:pPr>
        <w:tabs>
          <w:tab w:val="num" w:pos="360"/>
        </w:tabs>
      </w:pPr>
      <w:rPr>
        <w:rFonts w:cs="Times New Roman"/>
      </w:rPr>
    </w:lvl>
    <w:lvl w:ilvl="4" w:tplc="BD96B93A">
      <w:numFmt w:val="none"/>
      <w:lvlText w:val=""/>
      <w:lvlJc w:val="left"/>
      <w:pPr>
        <w:tabs>
          <w:tab w:val="num" w:pos="360"/>
        </w:tabs>
      </w:pPr>
      <w:rPr>
        <w:rFonts w:cs="Times New Roman"/>
      </w:rPr>
    </w:lvl>
    <w:lvl w:ilvl="5" w:tplc="8592D1D8">
      <w:numFmt w:val="none"/>
      <w:lvlText w:val=""/>
      <w:lvlJc w:val="left"/>
      <w:pPr>
        <w:tabs>
          <w:tab w:val="num" w:pos="360"/>
        </w:tabs>
      </w:pPr>
      <w:rPr>
        <w:rFonts w:cs="Times New Roman"/>
      </w:rPr>
    </w:lvl>
    <w:lvl w:ilvl="6" w:tplc="E7C2B7B6">
      <w:numFmt w:val="none"/>
      <w:lvlText w:val=""/>
      <w:lvlJc w:val="left"/>
      <w:pPr>
        <w:tabs>
          <w:tab w:val="num" w:pos="360"/>
        </w:tabs>
      </w:pPr>
      <w:rPr>
        <w:rFonts w:cs="Times New Roman"/>
      </w:rPr>
    </w:lvl>
    <w:lvl w:ilvl="7" w:tplc="3A16F20C">
      <w:numFmt w:val="none"/>
      <w:lvlText w:val=""/>
      <w:lvlJc w:val="left"/>
      <w:pPr>
        <w:tabs>
          <w:tab w:val="num" w:pos="360"/>
        </w:tabs>
      </w:pPr>
      <w:rPr>
        <w:rFonts w:cs="Times New Roman"/>
      </w:rPr>
    </w:lvl>
    <w:lvl w:ilvl="8" w:tplc="6F4AC46E">
      <w:numFmt w:val="none"/>
      <w:lvlText w:val=""/>
      <w:lvlJc w:val="left"/>
      <w:pPr>
        <w:tabs>
          <w:tab w:val="num" w:pos="360"/>
        </w:tabs>
      </w:pPr>
      <w:rPr>
        <w:rFonts w:cs="Times New Roman"/>
      </w:rPr>
    </w:lvl>
  </w:abstractNum>
  <w:abstractNum w:abstractNumId="22">
    <w:nsid w:val="7FE369F4"/>
    <w:multiLevelType w:val="hybridMultilevel"/>
    <w:tmpl w:val="EE12CEFA"/>
    <w:lvl w:ilvl="0" w:tplc="9AB6BAC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6"/>
  </w:num>
  <w:num w:numId="3">
    <w:abstractNumId w:val="11"/>
  </w:num>
  <w:num w:numId="4">
    <w:abstractNumId w:val="20"/>
  </w:num>
  <w:num w:numId="5">
    <w:abstractNumId w:val="21"/>
  </w:num>
  <w:num w:numId="6">
    <w:abstractNumId w:val="8"/>
  </w:num>
  <w:num w:numId="7">
    <w:abstractNumId w:val="1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4"/>
  </w:num>
  <w:num w:numId="11">
    <w:abstractNumId w:val="17"/>
  </w:num>
  <w:num w:numId="12">
    <w:abstractNumId w:val="13"/>
  </w:num>
  <w:num w:numId="13">
    <w:abstractNumId w:val="16"/>
  </w:num>
  <w:num w:numId="14">
    <w:abstractNumId w:val="0"/>
  </w:num>
  <w:num w:numId="15">
    <w:abstractNumId w:val="1"/>
  </w:num>
  <w:num w:numId="16">
    <w:abstractNumId w:val="7"/>
  </w:num>
  <w:num w:numId="17">
    <w:abstractNumId w:val="9"/>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61"/>
    <w:rsid w:val="00000AAA"/>
    <w:rsid w:val="0000437F"/>
    <w:rsid w:val="0002320F"/>
    <w:rsid w:val="00033728"/>
    <w:rsid w:val="00060368"/>
    <w:rsid w:val="00061C3D"/>
    <w:rsid w:val="00075008"/>
    <w:rsid w:val="000A0AF4"/>
    <w:rsid w:val="000A7402"/>
    <w:rsid w:val="000C5083"/>
    <w:rsid w:val="000C7C53"/>
    <w:rsid w:val="000E45A6"/>
    <w:rsid w:val="000F0068"/>
    <w:rsid w:val="001223C7"/>
    <w:rsid w:val="001319D7"/>
    <w:rsid w:val="001443A4"/>
    <w:rsid w:val="00155EA0"/>
    <w:rsid w:val="0018343E"/>
    <w:rsid w:val="001847B8"/>
    <w:rsid w:val="001C0033"/>
    <w:rsid w:val="001E66A5"/>
    <w:rsid w:val="002006AF"/>
    <w:rsid w:val="00201ED1"/>
    <w:rsid w:val="00222C81"/>
    <w:rsid w:val="00223CF3"/>
    <w:rsid w:val="00225B3F"/>
    <w:rsid w:val="00250D42"/>
    <w:rsid w:val="00295F2A"/>
    <w:rsid w:val="002962CF"/>
    <w:rsid w:val="002A29FF"/>
    <w:rsid w:val="002C4582"/>
    <w:rsid w:val="002E164F"/>
    <w:rsid w:val="002F4499"/>
    <w:rsid w:val="00303082"/>
    <w:rsid w:val="00305180"/>
    <w:rsid w:val="00306763"/>
    <w:rsid w:val="003159BD"/>
    <w:rsid w:val="003307F5"/>
    <w:rsid w:val="00345AF8"/>
    <w:rsid w:val="0034798B"/>
    <w:rsid w:val="00357D61"/>
    <w:rsid w:val="0036617A"/>
    <w:rsid w:val="00367723"/>
    <w:rsid w:val="00367DD4"/>
    <w:rsid w:val="00374483"/>
    <w:rsid w:val="003911B7"/>
    <w:rsid w:val="0039137A"/>
    <w:rsid w:val="003A32E2"/>
    <w:rsid w:val="003D7EC1"/>
    <w:rsid w:val="003F2314"/>
    <w:rsid w:val="0047340B"/>
    <w:rsid w:val="00490CC0"/>
    <w:rsid w:val="004A119D"/>
    <w:rsid w:val="004B7A0E"/>
    <w:rsid w:val="004C067B"/>
    <w:rsid w:val="004F75E9"/>
    <w:rsid w:val="00513901"/>
    <w:rsid w:val="00515AAE"/>
    <w:rsid w:val="005407DD"/>
    <w:rsid w:val="00553DEE"/>
    <w:rsid w:val="00574218"/>
    <w:rsid w:val="00586881"/>
    <w:rsid w:val="0059243D"/>
    <w:rsid w:val="00592BAA"/>
    <w:rsid w:val="005D153D"/>
    <w:rsid w:val="00603DA4"/>
    <w:rsid w:val="006135B2"/>
    <w:rsid w:val="00623BEF"/>
    <w:rsid w:val="006407B5"/>
    <w:rsid w:val="006802DE"/>
    <w:rsid w:val="006D0058"/>
    <w:rsid w:val="006D722A"/>
    <w:rsid w:val="00701F8A"/>
    <w:rsid w:val="0073215F"/>
    <w:rsid w:val="00773325"/>
    <w:rsid w:val="007A5155"/>
    <w:rsid w:val="007B2C20"/>
    <w:rsid w:val="007C5578"/>
    <w:rsid w:val="007F779E"/>
    <w:rsid w:val="008202A3"/>
    <w:rsid w:val="008216E7"/>
    <w:rsid w:val="008466B6"/>
    <w:rsid w:val="00871B40"/>
    <w:rsid w:val="00873937"/>
    <w:rsid w:val="008739D3"/>
    <w:rsid w:val="0088556E"/>
    <w:rsid w:val="00890612"/>
    <w:rsid w:val="00894827"/>
    <w:rsid w:val="008C55EB"/>
    <w:rsid w:val="008C648E"/>
    <w:rsid w:val="008D297E"/>
    <w:rsid w:val="008F32F2"/>
    <w:rsid w:val="00912E36"/>
    <w:rsid w:val="00933D6F"/>
    <w:rsid w:val="0095334C"/>
    <w:rsid w:val="0096611D"/>
    <w:rsid w:val="00980F5E"/>
    <w:rsid w:val="00984C9D"/>
    <w:rsid w:val="009868E4"/>
    <w:rsid w:val="009948B5"/>
    <w:rsid w:val="00997DF0"/>
    <w:rsid w:val="009B53B3"/>
    <w:rsid w:val="009C2DB2"/>
    <w:rsid w:val="009C7AD6"/>
    <w:rsid w:val="009D4331"/>
    <w:rsid w:val="009D6ECE"/>
    <w:rsid w:val="009E0DDC"/>
    <w:rsid w:val="00A2400F"/>
    <w:rsid w:val="00A428BF"/>
    <w:rsid w:val="00A47BE9"/>
    <w:rsid w:val="00A71A63"/>
    <w:rsid w:val="00A91B95"/>
    <w:rsid w:val="00AA6185"/>
    <w:rsid w:val="00AD13A5"/>
    <w:rsid w:val="00AD70D7"/>
    <w:rsid w:val="00AE1162"/>
    <w:rsid w:val="00AF73A9"/>
    <w:rsid w:val="00B03EC1"/>
    <w:rsid w:val="00B21E20"/>
    <w:rsid w:val="00B27D15"/>
    <w:rsid w:val="00B42C23"/>
    <w:rsid w:val="00B72ABB"/>
    <w:rsid w:val="00B73322"/>
    <w:rsid w:val="00B94D51"/>
    <w:rsid w:val="00BA04B0"/>
    <w:rsid w:val="00BA27A6"/>
    <w:rsid w:val="00BE1FCC"/>
    <w:rsid w:val="00C0096B"/>
    <w:rsid w:val="00C01517"/>
    <w:rsid w:val="00C1177E"/>
    <w:rsid w:val="00C3332A"/>
    <w:rsid w:val="00C4021A"/>
    <w:rsid w:val="00C536D4"/>
    <w:rsid w:val="00C5776B"/>
    <w:rsid w:val="00C61031"/>
    <w:rsid w:val="00C7779F"/>
    <w:rsid w:val="00C91963"/>
    <w:rsid w:val="00CA7E3C"/>
    <w:rsid w:val="00CC1C1F"/>
    <w:rsid w:val="00CC31F0"/>
    <w:rsid w:val="00CC38FD"/>
    <w:rsid w:val="00CC4B41"/>
    <w:rsid w:val="00CE1BB8"/>
    <w:rsid w:val="00D02B80"/>
    <w:rsid w:val="00D411D9"/>
    <w:rsid w:val="00D45FCF"/>
    <w:rsid w:val="00D5078E"/>
    <w:rsid w:val="00D51734"/>
    <w:rsid w:val="00D53943"/>
    <w:rsid w:val="00D876AD"/>
    <w:rsid w:val="00D92F1B"/>
    <w:rsid w:val="00D97FDB"/>
    <w:rsid w:val="00DA67B4"/>
    <w:rsid w:val="00DB39A6"/>
    <w:rsid w:val="00DE51B4"/>
    <w:rsid w:val="00DF162B"/>
    <w:rsid w:val="00DF28C7"/>
    <w:rsid w:val="00DF6EE5"/>
    <w:rsid w:val="00E10FA9"/>
    <w:rsid w:val="00E419BF"/>
    <w:rsid w:val="00E47159"/>
    <w:rsid w:val="00E560BE"/>
    <w:rsid w:val="00E76A0A"/>
    <w:rsid w:val="00E86429"/>
    <w:rsid w:val="00E92064"/>
    <w:rsid w:val="00EA597C"/>
    <w:rsid w:val="00EA730A"/>
    <w:rsid w:val="00EB4702"/>
    <w:rsid w:val="00EC15F8"/>
    <w:rsid w:val="00EC2A44"/>
    <w:rsid w:val="00ED4D35"/>
    <w:rsid w:val="00EE38B3"/>
    <w:rsid w:val="00EF718D"/>
    <w:rsid w:val="00F22175"/>
    <w:rsid w:val="00F43F56"/>
    <w:rsid w:val="00F525C6"/>
    <w:rsid w:val="00F56F18"/>
    <w:rsid w:val="00F5700F"/>
    <w:rsid w:val="00F676BB"/>
    <w:rsid w:val="00F67B1E"/>
    <w:rsid w:val="00F807DD"/>
    <w:rsid w:val="00F81FDE"/>
    <w:rsid w:val="00FA01EE"/>
    <w:rsid w:val="00FA56EB"/>
    <w:rsid w:val="00FC1BCC"/>
    <w:rsid w:val="00FD34F8"/>
    <w:rsid w:val="00FF356D"/>
    <w:rsid w:val="00FF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34"/>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uiPriority w:val="99"/>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uiPriority w:val="99"/>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34"/>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uiPriority w:val="99"/>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uiPriority w:val="99"/>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7">
      <w:bodyDiv w:val="1"/>
      <w:marLeft w:val="0"/>
      <w:marRight w:val="0"/>
      <w:marTop w:val="0"/>
      <w:marBottom w:val="0"/>
      <w:divBdr>
        <w:top w:val="none" w:sz="0" w:space="0" w:color="auto"/>
        <w:left w:val="none" w:sz="0" w:space="0" w:color="auto"/>
        <w:bottom w:val="none" w:sz="0" w:space="0" w:color="auto"/>
        <w:right w:val="none" w:sz="0" w:space="0" w:color="auto"/>
      </w:divBdr>
    </w:div>
    <w:div w:id="455683777">
      <w:bodyDiv w:val="1"/>
      <w:marLeft w:val="0"/>
      <w:marRight w:val="0"/>
      <w:marTop w:val="0"/>
      <w:marBottom w:val="0"/>
      <w:divBdr>
        <w:top w:val="none" w:sz="0" w:space="0" w:color="auto"/>
        <w:left w:val="none" w:sz="0" w:space="0" w:color="auto"/>
        <w:bottom w:val="none" w:sz="0" w:space="0" w:color="auto"/>
        <w:right w:val="none" w:sz="0" w:space="0" w:color="auto"/>
      </w:divBdr>
    </w:div>
    <w:div w:id="517277144">
      <w:bodyDiv w:val="1"/>
      <w:marLeft w:val="0"/>
      <w:marRight w:val="0"/>
      <w:marTop w:val="0"/>
      <w:marBottom w:val="0"/>
      <w:divBdr>
        <w:top w:val="none" w:sz="0" w:space="0" w:color="auto"/>
        <w:left w:val="none" w:sz="0" w:space="0" w:color="auto"/>
        <w:bottom w:val="none" w:sz="0" w:space="0" w:color="auto"/>
        <w:right w:val="none" w:sz="0" w:space="0" w:color="auto"/>
      </w:divBdr>
    </w:div>
    <w:div w:id="663821736">
      <w:bodyDiv w:val="1"/>
      <w:marLeft w:val="0"/>
      <w:marRight w:val="0"/>
      <w:marTop w:val="0"/>
      <w:marBottom w:val="0"/>
      <w:divBdr>
        <w:top w:val="none" w:sz="0" w:space="0" w:color="auto"/>
        <w:left w:val="none" w:sz="0" w:space="0" w:color="auto"/>
        <w:bottom w:val="none" w:sz="0" w:space="0" w:color="auto"/>
        <w:right w:val="none" w:sz="0" w:space="0" w:color="auto"/>
      </w:divBdr>
    </w:div>
    <w:div w:id="699938950">
      <w:bodyDiv w:val="1"/>
      <w:marLeft w:val="0"/>
      <w:marRight w:val="0"/>
      <w:marTop w:val="0"/>
      <w:marBottom w:val="0"/>
      <w:divBdr>
        <w:top w:val="none" w:sz="0" w:space="0" w:color="auto"/>
        <w:left w:val="none" w:sz="0" w:space="0" w:color="auto"/>
        <w:bottom w:val="none" w:sz="0" w:space="0" w:color="auto"/>
        <w:right w:val="none" w:sz="0" w:space="0" w:color="auto"/>
      </w:divBdr>
    </w:div>
    <w:div w:id="979916349">
      <w:bodyDiv w:val="1"/>
      <w:marLeft w:val="0"/>
      <w:marRight w:val="0"/>
      <w:marTop w:val="0"/>
      <w:marBottom w:val="0"/>
      <w:divBdr>
        <w:top w:val="none" w:sz="0" w:space="0" w:color="auto"/>
        <w:left w:val="none" w:sz="0" w:space="0" w:color="auto"/>
        <w:bottom w:val="none" w:sz="0" w:space="0" w:color="auto"/>
        <w:right w:val="none" w:sz="0" w:space="0" w:color="auto"/>
      </w:divBdr>
    </w:div>
    <w:div w:id="1117262547">
      <w:bodyDiv w:val="1"/>
      <w:marLeft w:val="0"/>
      <w:marRight w:val="0"/>
      <w:marTop w:val="0"/>
      <w:marBottom w:val="0"/>
      <w:divBdr>
        <w:top w:val="none" w:sz="0" w:space="0" w:color="auto"/>
        <w:left w:val="none" w:sz="0" w:space="0" w:color="auto"/>
        <w:bottom w:val="none" w:sz="0" w:space="0" w:color="auto"/>
        <w:right w:val="none" w:sz="0" w:space="0" w:color="auto"/>
      </w:divBdr>
    </w:div>
    <w:div w:id="1138455115">
      <w:bodyDiv w:val="1"/>
      <w:marLeft w:val="0"/>
      <w:marRight w:val="0"/>
      <w:marTop w:val="0"/>
      <w:marBottom w:val="0"/>
      <w:divBdr>
        <w:top w:val="none" w:sz="0" w:space="0" w:color="auto"/>
        <w:left w:val="none" w:sz="0" w:space="0" w:color="auto"/>
        <w:bottom w:val="none" w:sz="0" w:space="0" w:color="auto"/>
        <w:right w:val="none" w:sz="0" w:space="0" w:color="auto"/>
      </w:divBdr>
    </w:div>
    <w:div w:id="1307858228">
      <w:bodyDiv w:val="1"/>
      <w:marLeft w:val="0"/>
      <w:marRight w:val="0"/>
      <w:marTop w:val="0"/>
      <w:marBottom w:val="0"/>
      <w:divBdr>
        <w:top w:val="none" w:sz="0" w:space="0" w:color="auto"/>
        <w:left w:val="none" w:sz="0" w:space="0" w:color="auto"/>
        <w:bottom w:val="none" w:sz="0" w:space="0" w:color="auto"/>
        <w:right w:val="none" w:sz="0" w:space="0" w:color="auto"/>
      </w:divBdr>
    </w:div>
    <w:div w:id="1400862664">
      <w:bodyDiv w:val="1"/>
      <w:marLeft w:val="0"/>
      <w:marRight w:val="0"/>
      <w:marTop w:val="0"/>
      <w:marBottom w:val="0"/>
      <w:divBdr>
        <w:top w:val="none" w:sz="0" w:space="0" w:color="auto"/>
        <w:left w:val="none" w:sz="0" w:space="0" w:color="auto"/>
        <w:bottom w:val="none" w:sz="0" w:space="0" w:color="auto"/>
        <w:right w:val="none" w:sz="0" w:space="0" w:color="auto"/>
      </w:divBdr>
    </w:div>
    <w:div w:id="1426266474">
      <w:bodyDiv w:val="1"/>
      <w:marLeft w:val="0"/>
      <w:marRight w:val="0"/>
      <w:marTop w:val="0"/>
      <w:marBottom w:val="0"/>
      <w:divBdr>
        <w:top w:val="none" w:sz="0" w:space="0" w:color="auto"/>
        <w:left w:val="none" w:sz="0" w:space="0" w:color="auto"/>
        <w:bottom w:val="none" w:sz="0" w:space="0" w:color="auto"/>
        <w:right w:val="none" w:sz="0" w:space="0" w:color="auto"/>
      </w:divBdr>
    </w:div>
    <w:div w:id="1532259435">
      <w:bodyDiv w:val="1"/>
      <w:marLeft w:val="0"/>
      <w:marRight w:val="0"/>
      <w:marTop w:val="0"/>
      <w:marBottom w:val="0"/>
      <w:divBdr>
        <w:top w:val="none" w:sz="0" w:space="0" w:color="auto"/>
        <w:left w:val="none" w:sz="0" w:space="0" w:color="auto"/>
        <w:bottom w:val="none" w:sz="0" w:space="0" w:color="auto"/>
        <w:right w:val="none" w:sz="0" w:space="0" w:color="auto"/>
      </w:divBdr>
    </w:div>
    <w:div w:id="1563901856">
      <w:bodyDiv w:val="1"/>
      <w:marLeft w:val="0"/>
      <w:marRight w:val="0"/>
      <w:marTop w:val="0"/>
      <w:marBottom w:val="0"/>
      <w:divBdr>
        <w:top w:val="none" w:sz="0" w:space="0" w:color="auto"/>
        <w:left w:val="none" w:sz="0" w:space="0" w:color="auto"/>
        <w:bottom w:val="none" w:sz="0" w:space="0" w:color="auto"/>
        <w:right w:val="none" w:sz="0" w:space="0" w:color="auto"/>
      </w:divBdr>
    </w:div>
    <w:div w:id="1786464656">
      <w:bodyDiv w:val="1"/>
      <w:marLeft w:val="0"/>
      <w:marRight w:val="0"/>
      <w:marTop w:val="0"/>
      <w:marBottom w:val="0"/>
      <w:divBdr>
        <w:top w:val="none" w:sz="0" w:space="0" w:color="auto"/>
        <w:left w:val="none" w:sz="0" w:space="0" w:color="auto"/>
        <w:bottom w:val="none" w:sz="0" w:space="0" w:color="auto"/>
        <w:right w:val="none" w:sz="0" w:space="0" w:color="auto"/>
      </w:divBdr>
    </w:div>
    <w:div w:id="19599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465227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338"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CF8F-40C1-44B2-B796-F3235B72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10</Pages>
  <Words>4337</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108</cp:revision>
  <cp:lastPrinted>2019-09-23T04:54:00Z</cp:lastPrinted>
  <dcterms:created xsi:type="dcterms:W3CDTF">2019-05-24T00:26:00Z</dcterms:created>
  <dcterms:modified xsi:type="dcterms:W3CDTF">2019-12-17T23:52:00Z</dcterms:modified>
</cp:coreProperties>
</file>