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892CF" w14:textId="779F6ADE" w:rsidR="000F4DE6" w:rsidRPr="0055053A" w:rsidRDefault="000F4DE6" w:rsidP="000F4DE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5053A">
        <w:rPr>
          <w:rFonts w:ascii="Times New Roman" w:hAnsi="Times New Roman" w:cs="Times New Roman"/>
          <w:bCs/>
          <w:sz w:val="28"/>
          <w:szCs w:val="28"/>
        </w:rPr>
        <w:t>В России запущен онлайн-сервис выдачи сведений из ЕГРН</w:t>
      </w:r>
    </w:p>
    <w:p w14:paraId="55B2A3AD" w14:textId="4E86FA48" w:rsidR="000F4DE6" w:rsidRDefault="000F4DE6" w:rsidP="000F4DE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официально запустила </w:t>
      </w:r>
      <w:hyperlink r:id="rId6" w:history="1">
        <w:r w:rsidRPr="000F4DE6">
          <w:rPr>
            <w:rStyle w:val="a3"/>
            <w:rFonts w:ascii="Times New Roman" w:hAnsi="Times New Roman" w:cs="Times New Roman"/>
            <w:b/>
            <w:sz w:val="28"/>
            <w:szCs w:val="28"/>
          </w:rPr>
          <w:t>сервис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по выдаче сведений из Единого государственного реестра недвижимости (ЕГРН). Сейчас в соответствии с законодательством выдавать сведения об объектах недвижимости ведомство должно в течение трех суток. Сервис позволил сократить время выдачи сведений до нескольких минут. </w:t>
      </w:r>
    </w:p>
    <w:p w14:paraId="2E0C72B6" w14:textId="05F67E0A" w:rsidR="008835D9" w:rsidRPr="001463B2" w:rsidRDefault="001463B2" w:rsidP="008835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463B2">
        <w:rPr>
          <w:rFonts w:ascii="Times New Roman" w:hAnsi="Times New Roman" w:cs="Times New Roman"/>
          <w:sz w:val="28"/>
          <w:szCs w:val="28"/>
        </w:rPr>
        <w:t>лавной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сервиса </w:t>
      </w:r>
      <w:hyperlink r:id="rId7" w:history="1">
        <w:r w:rsidRPr="001463B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spv.kadastr.ru</w:t>
        </w:r>
      </w:hyperlink>
      <w:r w:rsidRPr="001463B2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ла оперативность предоставления сведений и удобство </w:t>
      </w:r>
      <w:r w:rsidR="008835D9">
        <w:rPr>
          <w:rFonts w:ascii="Times New Roman" w:hAnsi="Times New Roman" w:cs="Times New Roman"/>
          <w:sz w:val="28"/>
          <w:szCs w:val="28"/>
        </w:rPr>
        <w:t xml:space="preserve">использования. Получить </w:t>
      </w:r>
      <w:r w:rsidR="00920C9A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8835D9">
        <w:rPr>
          <w:rFonts w:ascii="Times New Roman" w:hAnsi="Times New Roman" w:cs="Times New Roman"/>
          <w:sz w:val="28"/>
          <w:szCs w:val="28"/>
        </w:rPr>
        <w:t>характеристик</w:t>
      </w:r>
      <w:r w:rsidR="00920C9A">
        <w:rPr>
          <w:rFonts w:ascii="Times New Roman" w:hAnsi="Times New Roman" w:cs="Times New Roman"/>
          <w:sz w:val="28"/>
          <w:szCs w:val="28"/>
        </w:rPr>
        <w:t>ах</w:t>
      </w:r>
      <w:r w:rsidR="008835D9">
        <w:rPr>
          <w:rFonts w:ascii="Times New Roman" w:hAnsi="Times New Roman" w:cs="Times New Roman"/>
          <w:sz w:val="28"/>
          <w:szCs w:val="28"/>
        </w:rPr>
        <w:t xml:space="preserve"> объектов недвижимости, проверить собственников или уточнить наличие обременений можно за несколько минут. В пилотном режиме сервис заработал для объектов недвижимости 51 региона, которые переведены на ФГИС ЕГРН. </w:t>
      </w:r>
      <w:r w:rsidR="008835D9" w:rsidRPr="000F4DE6">
        <w:rPr>
          <w:rFonts w:ascii="Times New Roman" w:hAnsi="Times New Roman" w:cs="Times New Roman"/>
          <w:bCs/>
          <w:sz w:val="28"/>
          <w:szCs w:val="28"/>
        </w:rPr>
        <w:t>С переходом</w:t>
      </w:r>
      <w:r w:rsidR="008835D9">
        <w:rPr>
          <w:rFonts w:ascii="Times New Roman" w:hAnsi="Times New Roman" w:cs="Times New Roman"/>
          <w:bCs/>
          <w:sz w:val="28"/>
          <w:szCs w:val="28"/>
        </w:rPr>
        <w:t xml:space="preserve"> всех</w:t>
      </w:r>
      <w:r w:rsidR="008835D9" w:rsidRPr="000F4DE6">
        <w:rPr>
          <w:rFonts w:ascii="Times New Roman" w:hAnsi="Times New Roman" w:cs="Times New Roman"/>
          <w:bCs/>
          <w:sz w:val="28"/>
          <w:szCs w:val="28"/>
        </w:rPr>
        <w:t xml:space="preserve"> субъектов на ЕГРН платформа будет доступна для объектов </w:t>
      </w:r>
      <w:r w:rsidR="008835D9" w:rsidRPr="008835D9">
        <w:rPr>
          <w:rFonts w:ascii="Times New Roman" w:hAnsi="Times New Roman" w:cs="Times New Roman"/>
          <w:sz w:val="28"/>
          <w:szCs w:val="28"/>
        </w:rPr>
        <w:t>по всей стране</w:t>
      </w:r>
      <w:r w:rsidR="008835D9">
        <w:rPr>
          <w:rFonts w:ascii="Times New Roman" w:hAnsi="Times New Roman" w:cs="Times New Roman"/>
          <w:sz w:val="28"/>
          <w:szCs w:val="28"/>
        </w:rPr>
        <w:t xml:space="preserve">. </w:t>
      </w:r>
      <w:r w:rsidR="008835D9" w:rsidRPr="008835D9">
        <w:rPr>
          <w:rFonts w:ascii="Times New Roman" w:hAnsi="Times New Roman" w:cs="Times New Roman"/>
          <w:sz w:val="28"/>
          <w:szCs w:val="28"/>
        </w:rPr>
        <w:t xml:space="preserve">  </w:t>
      </w:r>
      <w:r w:rsidR="008835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F5DB6" w14:textId="5762A8FD" w:rsidR="00211623" w:rsidRDefault="00211623" w:rsidP="002116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позволяет получить несколько видов информации: выписку </w:t>
      </w:r>
      <w:r w:rsidR="008835D9" w:rsidRPr="008835D9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5D9" w:rsidRPr="008835D9">
        <w:rPr>
          <w:rFonts w:ascii="Times New Roman" w:hAnsi="Times New Roman" w:cs="Times New Roman"/>
          <w:sz w:val="28"/>
          <w:szCs w:val="28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5D9" w:rsidRPr="008835D9">
        <w:rPr>
          <w:rFonts w:ascii="Times New Roman" w:hAnsi="Times New Roman" w:cs="Times New Roman"/>
          <w:sz w:val="28"/>
          <w:szCs w:val="28"/>
        </w:rPr>
        <w:t>о переходе прав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5D9" w:rsidRPr="008835D9">
        <w:rPr>
          <w:rFonts w:ascii="Times New Roman" w:hAnsi="Times New Roman" w:cs="Times New Roman"/>
          <w:sz w:val="28"/>
          <w:szCs w:val="28"/>
        </w:rPr>
        <w:t>о зарегистрированных договорах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, а также кадастровый план территории. </w:t>
      </w:r>
    </w:p>
    <w:p w14:paraId="21E4F43B" w14:textId="434AF45D" w:rsidR="00211623" w:rsidRDefault="00920C9A" w:rsidP="008835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платформа </w:t>
      </w:r>
      <w:r w:rsidR="008835D9">
        <w:rPr>
          <w:rFonts w:ascii="Times New Roman" w:hAnsi="Times New Roman" w:cs="Times New Roman"/>
          <w:sz w:val="28"/>
          <w:szCs w:val="28"/>
        </w:rPr>
        <w:t>существенно упрощает способ подачи запросов</w:t>
      </w:r>
      <w:r w:rsidR="0055053A">
        <w:rPr>
          <w:rFonts w:ascii="Times New Roman" w:hAnsi="Times New Roman" w:cs="Times New Roman"/>
          <w:sz w:val="28"/>
          <w:szCs w:val="28"/>
        </w:rPr>
        <w:t xml:space="preserve"> и </w:t>
      </w:r>
      <w:r w:rsidR="008835D9">
        <w:rPr>
          <w:rFonts w:ascii="Times New Roman" w:hAnsi="Times New Roman" w:cs="Times New Roman"/>
          <w:sz w:val="28"/>
          <w:szCs w:val="28"/>
        </w:rPr>
        <w:t>минимизирует ввод данных</w:t>
      </w:r>
      <w:r w:rsidR="0055053A">
        <w:rPr>
          <w:rFonts w:ascii="Times New Roman" w:hAnsi="Times New Roman" w:cs="Times New Roman"/>
          <w:sz w:val="28"/>
          <w:szCs w:val="28"/>
        </w:rPr>
        <w:t xml:space="preserve">. </w:t>
      </w:r>
      <w:r w:rsidR="008835D9">
        <w:rPr>
          <w:rFonts w:ascii="Times New Roman" w:hAnsi="Times New Roman" w:cs="Times New Roman"/>
          <w:sz w:val="28"/>
          <w:szCs w:val="28"/>
        </w:rPr>
        <w:t>При разработке учтена синхронизация с информационными системами: ч</w:t>
      </w:r>
      <w:r w:rsidR="008835D9" w:rsidRPr="001463B2">
        <w:rPr>
          <w:rFonts w:ascii="Times New Roman" w:hAnsi="Times New Roman" w:cs="Times New Roman"/>
          <w:sz w:val="28"/>
          <w:szCs w:val="28"/>
        </w:rPr>
        <w:t xml:space="preserve">тобы воспользоваться сервисом </w:t>
      </w:r>
      <w:r w:rsidR="008835D9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8835D9" w:rsidRPr="001463B2">
        <w:rPr>
          <w:rFonts w:ascii="Times New Roman" w:hAnsi="Times New Roman" w:cs="Times New Roman"/>
          <w:sz w:val="28"/>
          <w:szCs w:val="28"/>
        </w:rPr>
        <w:t>авторизоваться через Единую систему идентификации и аутентификации (</w:t>
      </w:r>
      <w:r w:rsidR="008835D9">
        <w:rPr>
          <w:rFonts w:ascii="Times New Roman" w:hAnsi="Times New Roman" w:cs="Times New Roman"/>
          <w:sz w:val="28"/>
          <w:szCs w:val="28"/>
        </w:rPr>
        <w:t>ЕСИА), откуда автоматически заполняются данные о заявителе, а характеристики об объекте недвижимости заполняются напрямую из ЕГРН.</w:t>
      </w:r>
      <w:r w:rsidR="00211623">
        <w:rPr>
          <w:rFonts w:ascii="Times New Roman" w:hAnsi="Times New Roman" w:cs="Times New Roman"/>
          <w:sz w:val="28"/>
          <w:szCs w:val="28"/>
        </w:rPr>
        <w:t xml:space="preserve"> Поиск объектов происходит автоматически по адресу или кадастровому номеру. </w:t>
      </w:r>
    </w:p>
    <w:p w14:paraId="64C71AA4" w14:textId="6EFCF635" w:rsidR="004428E9" w:rsidRPr="00C41125" w:rsidRDefault="005D1E18" w:rsidP="00C411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Предпосылкой </w:t>
      </w:r>
      <w:r w:rsidR="00F252D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F252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сервиса стала необходимость реинжиниринга существующих механизмов в связи с высоким запросом на получение госуслуг в электронном виде, говорит </w:t>
      </w:r>
      <w:r w:rsidRPr="005D1E18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Министра экономического развития РФ – руководитель </w:t>
      </w:r>
      <w:proofErr w:type="spellStart"/>
      <w:r w:rsidRPr="005D1E18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5D1E18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</w:t>
      </w:r>
      <w:proofErr w:type="spellStart"/>
      <w:r w:rsidRPr="005D1E18">
        <w:rPr>
          <w:rFonts w:ascii="Times New Roman" w:hAnsi="Times New Roman" w:cs="Times New Roman"/>
          <w:b/>
          <w:bCs/>
          <w:sz w:val="28"/>
          <w:szCs w:val="28"/>
        </w:rPr>
        <w:t>Абрамченко</w:t>
      </w:r>
      <w:proofErr w:type="spellEnd"/>
      <w:r w:rsidRPr="005D1E1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28E9">
        <w:rPr>
          <w:rFonts w:ascii="Times New Roman" w:hAnsi="Times New Roman" w:cs="Times New Roman"/>
          <w:i/>
          <w:iCs/>
          <w:sz w:val="28"/>
          <w:szCs w:val="28"/>
        </w:rPr>
        <w:t>Ведомство стабильно удерживает лидирующие позиции по оказанию государственных услуг в электронном виде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4428E9">
        <w:rPr>
          <w:rFonts w:ascii="Times New Roman" w:hAnsi="Times New Roman" w:cs="Times New Roman"/>
          <w:i/>
          <w:iCs/>
          <w:sz w:val="28"/>
          <w:szCs w:val="28"/>
        </w:rPr>
        <w:t>достаточно сказать, что в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прошлом году 65</w:t>
      </w:r>
      <w:r w:rsidR="004428E9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всех услуг оказаны в «цифре». В то же время,</w:t>
      </w:r>
      <w:r w:rsidR="00282647" w:rsidRPr="00282647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технологии развиваются очень динамично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 xml:space="preserve">, и </w:t>
      </w:r>
      <w:r w:rsidR="00282647" w:rsidRPr="004428E9">
        <w:rPr>
          <w:rFonts w:ascii="Times New Roman" w:hAnsi="Times New Roman" w:cs="Times New Roman"/>
          <w:i/>
          <w:iCs/>
          <w:sz w:val="28"/>
          <w:szCs w:val="28"/>
        </w:rPr>
        <w:t>многие решения уже устарели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Гражданам иногда было проще обратиться к сайтам-посредникам, которые </w:t>
      </w:r>
      <w:r w:rsidR="0055053A">
        <w:rPr>
          <w:rFonts w:ascii="Times New Roman" w:hAnsi="Times New Roman" w:cs="Times New Roman"/>
          <w:i/>
          <w:iCs/>
          <w:sz w:val="28"/>
          <w:szCs w:val="28"/>
        </w:rPr>
        <w:t>оказывают свои услуги в разы дороже, но не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 могут гарантировать актуальность выданных сведений</w:t>
      </w:r>
      <w:r w:rsidR="0055053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A666F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аша задача – предоставить 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 xml:space="preserve">заявителям 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>интуитивно-</w:t>
      </w:r>
      <w:r w:rsidR="004428E9">
        <w:rPr>
          <w:rFonts w:ascii="Times New Roman" w:hAnsi="Times New Roman" w:cs="Times New Roman"/>
          <w:i/>
          <w:iCs/>
          <w:sz w:val="28"/>
          <w:szCs w:val="28"/>
        </w:rPr>
        <w:t xml:space="preserve">понятные, быстрые и 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>безопасные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сервисы, которые позволя</w:t>
      </w:r>
      <w:r w:rsidR="0055053A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т получить информацию </w:t>
      </w:r>
      <w:r w:rsidR="008A666F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>актически в режиме онлайн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», - </w:t>
      </w:r>
      <w:r w:rsidR="00C41125" w:rsidRPr="00C41125">
        <w:rPr>
          <w:rFonts w:ascii="Times New Roman" w:hAnsi="Times New Roman" w:cs="Times New Roman"/>
          <w:sz w:val="28"/>
          <w:szCs w:val="28"/>
        </w:rPr>
        <w:t xml:space="preserve">сказала </w:t>
      </w:r>
      <w:r w:rsidR="00C41125" w:rsidRPr="00C41125">
        <w:rPr>
          <w:rFonts w:ascii="Times New Roman" w:hAnsi="Times New Roman" w:cs="Times New Roman"/>
          <w:b/>
          <w:bCs/>
          <w:sz w:val="28"/>
          <w:szCs w:val="28"/>
        </w:rPr>
        <w:t xml:space="preserve">Виктория </w:t>
      </w:r>
      <w:proofErr w:type="spellStart"/>
      <w:r w:rsidR="00C41125" w:rsidRPr="00C41125">
        <w:rPr>
          <w:rFonts w:ascii="Times New Roman" w:hAnsi="Times New Roman" w:cs="Times New Roman"/>
          <w:b/>
          <w:bCs/>
          <w:sz w:val="28"/>
          <w:szCs w:val="28"/>
        </w:rPr>
        <w:t>Абрамченко</w:t>
      </w:r>
      <w:proofErr w:type="spellEnd"/>
      <w:r w:rsidR="00C41125" w:rsidRPr="00C411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1125" w:rsidRPr="00C41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D9B8D" w14:textId="0ECAFD52" w:rsidR="008A666F" w:rsidRDefault="008A666F" w:rsidP="005505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666F">
        <w:rPr>
          <w:rFonts w:ascii="Times New Roman" w:hAnsi="Times New Roman" w:cs="Times New Roman"/>
          <w:sz w:val="28"/>
          <w:szCs w:val="28"/>
        </w:rPr>
        <w:t>ведения из ЕГРН, предоставляемые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нового сервиса</w:t>
      </w:r>
      <w:r w:rsidRPr="008A666F">
        <w:rPr>
          <w:rFonts w:ascii="Times New Roman" w:hAnsi="Times New Roman" w:cs="Times New Roman"/>
          <w:sz w:val="28"/>
          <w:szCs w:val="28"/>
        </w:rPr>
        <w:t>, имеют такую же юридическую силу, как и в виде бумажного документа. 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66F">
        <w:rPr>
          <w:rFonts w:ascii="Times New Roman" w:hAnsi="Times New Roman" w:cs="Times New Roman"/>
          <w:sz w:val="28"/>
          <w:szCs w:val="28"/>
        </w:rPr>
        <w:t xml:space="preserve"> с сайта Кадастровой палаты 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666F">
        <w:rPr>
          <w:rFonts w:ascii="Times New Roman" w:hAnsi="Times New Roman" w:cs="Times New Roman"/>
          <w:sz w:val="28"/>
          <w:szCs w:val="28"/>
        </w:rPr>
        <w:t xml:space="preserve">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органа регистрации прав. </w:t>
      </w:r>
    </w:p>
    <w:p w14:paraId="0FBC2383" w14:textId="766E2B6F" w:rsidR="008D601B" w:rsidRPr="0049047A" w:rsidRDefault="008D601B" w:rsidP="0049047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Выписки из ЕГРН могут потребоваться гражданам при проведении различных сделок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недвижимостью. Н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апример, когда необходимо проверить объект перед покупкой, уточнить собственников, про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анализировать возможные ограничения и обременения.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разработке сервиса мы учитывали все функциональные возможности, которые так необходимы пользователям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удобн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ую архитектуру по принципу «интернет-магазина»,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гибкость заполнения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простой поиск. Но, что особенно важно, благодаря </w:t>
      </w:r>
      <w:r w:rsidR="0055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новым техническим инструментам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смо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гли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сократить время предоставления сведений 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нескольких дней до нескольких минут, что особенно важно для получения актуальной информации на момент сделки</w:t>
      </w:r>
      <w:r w:rsidRPr="008D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сказал </w:t>
      </w:r>
      <w:r w:rsidR="0049047A" w:rsidRPr="0049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Федеральной кадастровой палаты </w:t>
      </w:r>
      <w:r w:rsidRPr="0049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Парвиз Тухтасунов.</w:t>
      </w:r>
    </w:p>
    <w:p w14:paraId="447B08A2" w14:textId="70D98561" w:rsidR="008D601B" w:rsidRDefault="008A666F" w:rsidP="008D60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Платформа позволяет пользователю выбрать до тысячи объектов за одну сессию. </w:t>
      </w:r>
      <w:r w:rsidR="008D601B">
        <w:rPr>
          <w:rFonts w:ascii="Times New Roman" w:hAnsi="Times New Roman" w:cs="Times New Roman"/>
          <w:sz w:val="28"/>
          <w:szCs w:val="28"/>
        </w:rPr>
        <w:t xml:space="preserve">Ранее при выдаче сведений обрабатывались запросы по каждому объекту отдельно, что существенно увеличивало время работы заявителей. В дальнейшем сервис будет также поддерживать функцию загрузки файлов со списком объектов недвижимости, по которым необходимо сделать запрос, и автоматически переносить их в онлайн корзину.  </w:t>
      </w:r>
    </w:p>
    <w:p w14:paraId="5A8C423D" w14:textId="02BBE475" w:rsidR="008A666F" w:rsidRDefault="0049047A" w:rsidP="008A666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внутри сервиса </w:t>
      </w:r>
      <w:r w:rsidR="008A666F">
        <w:rPr>
          <w:rFonts w:ascii="Times New Roman" w:hAnsi="Times New Roman" w:cs="Times New Roman"/>
          <w:sz w:val="28"/>
          <w:szCs w:val="28"/>
        </w:rPr>
        <w:t xml:space="preserve">предусмотрена дистанционная оплата благодаря интеграции с интернет-эквайрингом банка с минимальной комиссией. Оплату </w:t>
      </w:r>
      <w:r w:rsidR="008D601B">
        <w:rPr>
          <w:rFonts w:ascii="Times New Roman" w:hAnsi="Times New Roman" w:cs="Times New Roman"/>
          <w:sz w:val="28"/>
          <w:szCs w:val="28"/>
        </w:rPr>
        <w:t>всего пакета</w:t>
      </w:r>
      <w:r w:rsidR="008A666F">
        <w:rPr>
          <w:rFonts w:ascii="Times New Roman" w:hAnsi="Times New Roman" w:cs="Times New Roman"/>
          <w:sz w:val="28"/>
          <w:szCs w:val="28"/>
        </w:rPr>
        <w:t xml:space="preserve"> запросов пользователи смогут провести одним платежом и получить мгновенное подтверждение</w:t>
      </w:r>
      <w:r w:rsidR="003576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B1600" w14:textId="713086C8" w:rsidR="000F4DE6" w:rsidRDefault="000F4DE6" w:rsidP="008D60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Росреестра – оператор ФГИС ЕГРН. </w:t>
      </w:r>
      <w:hyperlink r:id="rId8" w:anchor="npa=9096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 Министерства экономического развития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определяется возможность предоставления сведений из ЕГРН Федеральной кадастровой палатой. В 201</w:t>
      </w:r>
      <w:r w:rsidR="00C41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объём обработанных запросов Федеральной кадастровой палатой вырос более чем на 20% до 74 м</w:t>
      </w:r>
      <w:r w:rsidR="00C41125"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125">
        <w:rPr>
          <w:rFonts w:ascii="Times New Roman" w:hAnsi="Times New Roman" w:cs="Times New Roman"/>
          <w:sz w:val="28"/>
          <w:szCs w:val="28"/>
        </w:rPr>
        <w:t xml:space="preserve">В первом полугодии 2019 – уже более 51 млн. </w:t>
      </w:r>
    </w:p>
    <w:p w14:paraId="24C7F5F6" w14:textId="1BDB6D9B" w:rsidR="000F4DE6" w:rsidRDefault="000F4DE6" w:rsidP="000F4D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стало известно о разработке </w:t>
      </w:r>
      <w:hyperlink r:id="rId9" w:anchor="search=%D0%B5%D0%B3%D1%80%D0%BD&amp;npa=8806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проекта федерального закона,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="00C41125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«сайтов-двойников». 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 </w:t>
      </w:r>
    </w:p>
    <w:p w14:paraId="2633B0DD" w14:textId="4871FFE6" w:rsidR="000F4DE6" w:rsidRDefault="000F4DE6" w:rsidP="000F4D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отмечал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глава Федеральной кадастровой палаты Парвиз Тухтасунов, рынок перепродажи сведений оценивается в 3 млрд рублей, и данную проблему необходимо рассматривать комплексно. «</w:t>
      </w:r>
      <w:r>
        <w:rPr>
          <w:rFonts w:ascii="Times New Roman" w:hAnsi="Times New Roman" w:cs="Times New Roman"/>
          <w:i/>
          <w:sz w:val="28"/>
          <w:szCs w:val="28"/>
        </w:rPr>
        <w:t xml:space="preserve">С точки зрения административного регулирования, Минэкономразвития совместно с Росреестром подготовили проект изменений в КоАП, чтобы предотвратить возможность перепродажи сведений. Но одно из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важнейших направлений – модернизациях самих сервисов Росреестра и Кадастровой палаты. Если сервисы будут удобнее, а цена у государства в любом случае дешевле, чем у сайтов-двойников, то все будут пользоваться именно этими сервисами</w:t>
      </w:r>
      <w:r>
        <w:rPr>
          <w:rFonts w:ascii="Times New Roman" w:hAnsi="Times New Roman" w:cs="Times New Roman"/>
          <w:sz w:val="28"/>
          <w:szCs w:val="28"/>
        </w:rPr>
        <w:t xml:space="preserve">», - говорил </w:t>
      </w:r>
      <w:r>
        <w:rPr>
          <w:rFonts w:ascii="Times New Roman" w:hAnsi="Times New Roman" w:cs="Times New Roman"/>
          <w:b/>
          <w:sz w:val="28"/>
          <w:szCs w:val="28"/>
        </w:rPr>
        <w:t>Тухтасунов.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920C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82647"/>
    <w:rsid w:val="00357651"/>
    <w:rsid w:val="004428E9"/>
    <w:rsid w:val="0049047A"/>
    <w:rsid w:val="0055053A"/>
    <w:rsid w:val="005618EE"/>
    <w:rsid w:val="005D1E18"/>
    <w:rsid w:val="008835D9"/>
    <w:rsid w:val="008A666F"/>
    <w:rsid w:val="008D601B"/>
    <w:rsid w:val="00920C9A"/>
    <w:rsid w:val="00C41125"/>
    <w:rsid w:val="00C96F34"/>
    <w:rsid w:val="00D55F06"/>
    <w:rsid w:val="00DD7C39"/>
    <w:rsid w:val="00F252D9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v.kada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v.kadast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YCll9pC_HE&amp;t=1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Владелец</cp:lastModifiedBy>
  <cp:revision>2</cp:revision>
  <cp:lastPrinted>2019-12-17T08:31:00Z</cp:lastPrinted>
  <dcterms:created xsi:type="dcterms:W3CDTF">2019-12-17T08:32:00Z</dcterms:created>
  <dcterms:modified xsi:type="dcterms:W3CDTF">2019-12-17T08:32:00Z</dcterms:modified>
</cp:coreProperties>
</file>