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6"/>
        <w:gridCol w:w="5099"/>
      </w:tblGrid>
      <w:tr w:rsidR="00521196" w:rsidTr="003A6BD5">
        <w:tc>
          <w:tcPr>
            <w:tcW w:w="5106" w:type="dxa"/>
          </w:tcPr>
          <w:p w:rsidR="009F144E" w:rsidRDefault="009F144E" w:rsidP="003A6BD5">
            <w:pPr>
              <w:ind w:left="885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F7B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«</w:t>
            </w:r>
            <w:r w:rsidR="00E4681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24</w:t>
            </w:r>
            <w:r w:rsidRPr="00DF7B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»</w:t>
            </w:r>
            <w:r w:rsidR="002253C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июля </w:t>
            </w:r>
            <w:r w:rsidR="002630B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201</w:t>
            </w:r>
            <w:r w:rsidR="00066CC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7</w:t>
            </w:r>
            <w:r w:rsidR="002630B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г.</w:t>
            </w:r>
            <w:r w:rsidRPr="00DF7B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№__</w:t>
            </w:r>
            <w:r w:rsidR="0038274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___</w:t>
            </w:r>
            <w:r w:rsidR="009A31D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__</w:t>
            </w:r>
            <w:r w:rsidRPr="00DF7BD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_</w:t>
            </w:r>
          </w:p>
          <w:p w:rsidR="0007545C" w:rsidRPr="00DF7BD7" w:rsidRDefault="0038274A" w:rsidP="003A6BD5">
            <w:pPr>
              <w:ind w:left="885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9A31D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н</w:t>
            </w:r>
            <w:r w:rsidR="0007545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а </w:t>
            </w:r>
            <w:proofErr w:type="gramStart"/>
            <w:r w:rsidR="0007545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№ </w:t>
            </w:r>
            <w:r w:rsidR="00580CA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5D7C8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_</w:t>
            </w:r>
            <w:proofErr w:type="gramEnd"/>
            <w:r w:rsidR="005D7C8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________</w:t>
            </w:r>
            <w:r w:rsidR="0007545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от </w:t>
            </w:r>
            <w:r w:rsidR="00066CC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_</w:t>
            </w:r>
            <w:r w:rsidR="005D7C8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_____</w:t>
            </w:r>
            <w:r w:rsidR="009A31D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__</w:t>
            </w:r>
          </w:p>
          <w:p w:rsidR="00521196" w:rsidRPr="00DF7BD7" w:rsidRDefault="00521196" w:rsidP="002A1D38">
            <w:pPr>
              <w:ind w:left="88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99" w:type="dxa"/>
          </w:tcPr>
          <w:p w:rsidR="00501257" w:rsidRPr="00501257" w:rsidRDefault="006423A4" w:rsidP="005D7C87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Главам муниципальных образований</w:t>
            </w:r>
          </w:p>
          <w:p w:rsidR="00234136" w:rsidRPr="0038274A" w:rsidRDefault="00234136" w:rsidP="00501257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21196" w:rsidRDefault="00521196" w:rsidP="005211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1257" w:rsidRDefault="00501257" w:rsidP="00976EA8">
      <w:pPr>
        <w:tabs>
          <w:tab w:val="left" w:pos="-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257" w:rsidRDefault="00501257" w:rsidP="00976EA8">
      <w:pPr>
        <w:tabs>
          <w:tab w:val="left" w:pos="-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902" w:rsidRDefault="001D2902" w:rsidP="00976EA8">
      <w:pPr>
        <w:tabs>
          <w:tab w:val="left" w:pos="-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3A4" w:rsidRDefault="006423A4" w:rsidP="002253CE">
      <w:pPr>
        <w:tabs>
          <w:tab w:val="left" w:pos="-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902" w:rsidRDefault="002253CE" w:rsidP="002253CE">
      <w:pPr>
        <w:tabs>
          <w:tab w:val="left" w:pos="-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НКО «РОКР» направляет Вам актуальную информацию для размещения на ваших сайтах, а также ссылку </w:t>
      </w:r>
      <w:r w:rsidR="00E46817">
        <w:rPr>
          <w:rFonts w:ascii="Times New Roman" w:hAnsi="Times New Roman" w:cs="Times New Roman"/>
          <w:sz w:val="28"/>
          <w:szCs w:val="28"/>
        </w:rPr>
        <w:t>на видео сюжет-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31DC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="006423A4" w:rsidRPr="00A41F64">
          <w:rPr>
            <w:rStyle w:val="ab"/>
            <w:rFonts w:ascii="Times New Roman" w:hAnsi="Times New Roman" w:cs="Times New Roman"/>
            <w:sz w:val="28"/>
            <w:szCs w:val="28"/>
          </w:rPr>
          <w:t>http://www.fkr-eao.ru/video</w:t>
        </w:r>
      </w:hyperlink>
      <w:r w:rsidR="009A31DC">
        <w:rPr>
          <w:rFonts w:ascii="Times New Roman" w:hAnsi="Times New Roman" w:cs="Times New Roman"/>
          <w:sz w:val="28"/>
          <w:szCs w:val="28"/>
        </w:rPr>
        <w:t>)</w:t>
      </w:r>
      <w:r w:rsidR="00E46817">
        <w:rPr>
          <w:rFonts w:ascii="Times New Roman" w:hAnsi="Times New Roman" w:cs="Times New Roman"/>
          <w:sz w:val="28"/>
          <w:szCs w:val="28"/>
        </w:rPr>
        <w:t xml:space="preserve"> Начальник ГЖИ Попович Е.В.</w:t>
      </w:r>
    </w:p>
    <w:p w:rsidR="006423A4" w:rsidRDefault="006423A4" w:rsidP="002253CE">
      <w:pPr>
        <w:tabs>
          <w:tab w:val="left" w:pos="-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902" w:rsidRDefault="001D2902" w:rsidP="00976EA8">
      <w:pPr>
        <w:tabs>
          <w:tab w:val="left" w:pos="-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663" w:rsidRDefault="00D86663" w:rsidP="00976EA8">
      <w:pPr>
        <w:tabs>
          <w:tab w:val="left" w:pos="-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663" w:rsidRDefault="00D86663" w:rsidP="00976EA8">
      <w:pPr>
        <w:tabs>
          <w:tab w:val="left" w:pos="-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663" w:rsidRDefault="00D86663" w:rsidP="00976EA8">
      <w:pPr>
        <w:tabs>
          <w:tab w:val="left" w:pos="-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663" w:rsidRDefault="00D86663" w:rsidP="00976EA8">
      <w:pPr>
        <w:tabs>
          <w:tab w:val="left" w:pos="-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663" w:rsidRDefault="00D86663" w:rsidP="00976EA8">
      <w:pPr>
        <w:tabs>
          <w:tab w:val="left" w:pos="-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663" w:rsidRDefault="00D86663" w:rsidP="00976EA8">
      <w:pPr>
        <w:tabs>
          <w:tab w:val="left" w:pos="-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663" w:rsidRDefault="00D86663" w:rsidP="00976EA8">
      <w:pPr>
        <w:tabs>
          <w:tab w:val="left" w:pos="-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663" w:rsidRDefault="00D86663" w:rsidP="00976EA8">
      <w:pPr>
        <w:tabs>
          <w:tab w:val="left" w:pos="-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817" w:rsidRPr="00E46817" w:rsidRDefault="00E46817" w:rsidP="00E46817">
      <w:pPr>
        <w:shd w:val="clear" w:color="auto" w:fill="FFFFFF"/>
        <w:spacing w:after="420" w:line="405" w:lineRule="atLeast"/>
        <w:outlineLvl w:val="1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46817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 xml:space="preserve">Рабочая комиссия по приемке в эксплуатацию законченных капитальным ремонтом элементов многоквартирного дома оценила качество капитального ремонта на объектах в </w:t>
      </w:r>
      <w:proofErr w:type="spellStart"/>
      <w:r w:rsidRPr="00E4681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Смидовичском</w:t>
      </w:r>
      <w:proofErr w:type="spellEnd"/>
      <w:r w:rsidRPr="00E4681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районе Еврейской автономной области</w:t>
      </w:r>
    </w:p>
    <w:p w:rsidR="00E46817" w:rsidRPr="00E46817" w:rsidRDefault="00E46817" w:rsidP="00E46817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68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Согласно приказу директора некоммерческой организации – фонда «Региональный оператор по проведению капитального ремонта многоквартирных домов Еврейской автономной области» (далее – НКО «РОКР») создана рабочая комиссия по приемке в эксплуатацию законченных капитальным ремонтом элементов многоквартирного дома (далее – рабочая комиссия) для приемки работ по капитальному ремонту общего имущества в многоквартирных домах (далее – МКД) по адресам:</w:t>
      </w:r>
      <w:r w:rsidRPr="00E468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— ЕАО, Смидовичский район, с. Партизанское, ул. </w:t>
      </w:r>
      <w:proofErr w:type="spellStart"/>
      <w:r w:rsidRPr="00E468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Волочаевская</w:t>
      </w:r>
      <w:proofErr w:type="spellEnd"/>
      <w:r w:rsidRPr="00E468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10;</w:t>
      </w:r>
      <w:r w:rsidRPr="00E468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 ЕАО, Смидовичский район, п. Смидович, пер. Партизанский, 1а;</w:t>
      </w:r>
      <w:r w:rsidRPr="00E468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 ЕАО, Смидовичский район, п. Смидович, ул. Лермонтова, 1.</w:t>
      </w:r>
      <w:r w:rsidRPr="00E468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    17.07.2017 приступила к работе рабочая комиссия, в состав которой включены представители НКО «РОКР», подрядной организации ООО «Орион», администрации муниципальных образований: «</w:t>
      </w:r>
      <w:proofErr w:type="spellStart"/>
      <w:r w:rsidRPr="00E468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Волочаевское</w:t>
      </w:r>
      <w:proofErr w:type="spellEnd"/>
      <w:r w:rsidRPr="00E468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сельское поселение», «</w:t>
      </w:r>
      <w:proofErr w:type="spellStart"/>
      <w:r w:rsidRPr="00E468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Смидовичское</w:t>
      </w:r>
      <w:proofErr w:type="spellEnd"/>
      <w:r w:rsidRPr="00E468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городское поселение», управляющих компаний: ООО УК «Жилье», ООО УК «Единые Коммунальные Системы».</w:t>
      </w:r>
      <w:r w:rsidRPr="00E468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     Члены рабочей комиссии оценили качество капитального ремонта общего </w:t>
      </w:r>
      <w:proofErr w:type="gramStart"/>
      <w:r w:rsidRPr="00E468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имущества:</w:t>
      </w:r>
      <w:r w:rsidRPr="00E468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</w:t>
      </w:r>
      <w:proofErr w:type="gramEnd"/>
      <w:r w:rsidRPr="00E468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крыши в МКД № 10 по ул. </w:t>
      </w:r>
      <w:proofErr w:type="spellStart"/>
      <w:r w:rsidRPr="00E468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Волочаевской</w:t>
      </w:r>
      <w:proofErr w:type="spellEnd"/>
      <w:r w:rsidRPr="00E468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с. Партизанское;</w:t>
      </w:r>
      <w:r w:rsidRPr="00E468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 внутридомовых инженерных систем электро-, тепло-, водоснабжения в МКД № 1а по пер. Партизанскому в п. Смидович;</w:t>
      </w:r>
      <w:r w:rsidRPr="00E468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 внутридомовой инженерной системы электроснабжения и крыши в МКД № 1 по ул. Лермонтова в п. Смидович.</w:t>
      </w:r>
      <w:r w:rsidRPr="00E468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    В ходе осмотра рабочей комиссией были выявлены недостатки и дефекты, допущенные подрядной организацией ООО «Орион» при производстве работ по капитальному ремонту общего имущества.</w:t>
      </w:r>
      <w:r w:rsidRPr="00E468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    Выявленные рабочей комиссией замечания направлены в адрес ООО «Орион» для их устранения в целях предъявления приемочной комиссии по приемке в эксплуатацию законченных капитальным ремонтом элементов МКД (далее – приемочная комиссия). После устранения замечаний в полном объеме в срок до 25 июля 2017 года планирует приступить к работе приемочная комиссия с подписанием актов приемки выполненных работ.</w:t>
      </w:r>
    </w:p>
    <w:p w:rsidR="00E46817" w:rsidRPr="00E46817" w:rsidRDefault="00E46817" w:rsidP="00E46817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68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Начальник ПТО</w:t>
      </w:r>
      <w:r w:rsidRPr="00E468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О.И. </w:t>
      </w:r>
      <w:proofErr w:type="spellStart"/>
      <w:r w:rsidRPr="00E468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Бунькова</w:t>
      </w:r>
      <w:proofErr w:type="spellEnd"/>
    </w:p>
    <w:p w:rsidR="00E46817" w:rsidRPr="00E46817" w:rsidRDefault="00E46817" w:rsidP="00E468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4681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17.07.2017</w:t>
      </w:r>
    </w:p>
    <w:p w:rsidR="00D86663" w:rsidRDefault="00D86663" w:rsidP="00976EA8">
      <w:pPr>
        <w:tabs>
          <w:tab w:val="left" w:pos="-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817" w:rsidRPr="00E46817" w:rsidRDefault="00E46817" w:rsidP="00E46817">
      <w:pPr>
        <w:shd w:val="clear" w:color="auto" w:fill="FFFFFF"/>
        <w:spacing w:after="420" w:line="405" w:lineRule="atLeast"/>
        <w:outlineLvl w:val="1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4681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Оплата «Сбербанк онлайн»</w:t>
      </w:r>
    </w:p>
    <w:p w:rsidR="00E46817" w:rsidRPr="00E46817" w:rsidRDefault="00E46817" w:rsidP="00E46817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68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Уважаемые собственники !!!!</w:t>
      </w:r>
    </w:p>
    <w:p w:rsidR="00E46817" w:rsidRPr="00E46817" w:rsidRDefault="00E46817" w:rsidP="00E46817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68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Региональный оператор сообщает о том, что одним из способов оплаты взносов на капитальный ремонт без комиссионных сборов является Сбербанк онлайн.</w:t>
      </w:r>
      <w:r w:rsidRPr="00E468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При разноске оплаты по жилым и нежилым помещениям участились случаи НЕВЫЯСНЕННЫХ ПЛАТЕЖЕЙ (отсутствие ФИО, адреса помещения, назначении платежа- взнос на капитальный ремонт или пени), которые оплачивались через Сбербанк онлайн.</w:t>
      </w:r>
      <w:r w:rsidRPr="00E468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Приведем примеры правильной оплаты взносов на капитальный ремонт:</w:t>
      </w:r>
    </w:p>
    <w:p w:rsidR="00E46817" w:rsidRPr="00E46817" w:rsidRDefault="00E46817" w:rsidP="00E46817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68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1 способ.</w:t>
      </w:r>
      <w:r w:rsidRPr="00E468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46817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4F6F0CAB" wp14:editId="0372EA92">
            <wp:extent cx="4514850" cy="4381500"/>
            <wp:effectExtent l="0" t="0" r="0" b="0"/>
            <wp:docPr id="1" name="Рисунок 1" descr="1 спосо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посо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68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Нажать на ссылку (зеленый цвет) КВАРПЛАТА</w:t>
      </w:r>
    </w:p>
    <w:p w:rsidR="00E46817" w:rsidRPr="00E46817" w:rsidRDefault="00E46817" w:rsidP="00E46817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6817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7245E8B0" wp14:editId="05DD35E8">
            <wp:extent cx="5876925" cy="4381500"/>
            <wp:effectExtent l="0" t="0" r="9525" b="0"/>
            <wp:docPr id="2" name="Рисунок 2" descr="1 спосо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 способ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817" w:rsidRPr="00E46817" w:rsidRDefault="00E46817" w:rsidP="00E46817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68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Нажать на ссылку (зеленый цвет) НКО РОКР</w:t>
      </w:r>
      <w:r w:rsidRPr="00E468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Ввести карту с которой будет производится оплата</w:t>
      </w:r>
      <w:r w:rsidRPr="00E468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gramStart"/>
      <w:r w:rsidRPr="00E468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Ввести</w:t>
      </w:r>
      <w:proofErr w:type="gramEnd"/>
      <w:r w:rsidRPr="00E468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расчетный счет (указан в квитанции Раздел 2 в колонке Номер банковского счета и банковские реквизиты). Расчетный счет содержит 20 знаков и начинается с 406………………………</w:t>
      </w:r>
      <w:proofErr w:type="gramStart"/>
      <w:r w:rsidRPr="00E468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…….</w:t>
      </w:r>
      <w:proofErr w:type="gramEnd"/>
      <w:r w:rsidRPr="00E468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Нажать на клавишу (зеленый цвет) Продолжить</w:t>
      </w:r>
    </w:p>
    <w:p w:rsidR="00E46817" w:rsidRPr="00E46817" w:rsidRDefault="00E46817" w:rsidP="00E46817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6817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7EFCAFB4" wp14:editId="61DDF1CE">
            <wp:extent cx="5934075" cy="4381500"/>
            <wp:effectExtent l="0" t="0" r="9525" b="0"/>
            <wp:docPr id="3" name="Рисунок 3" descr="1 спосо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 способ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817" w:rsidRPr="00E46817" w:rsidRDefault="00E46817" w:rsidP="00E46817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68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Ввести ФИО собственника помещения</w:t>
      </w:r>
      <w:r w:rsidRPr="00E468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gramStart"/>
      <w:r w:rsidRPr="00E468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Ввести</w:t>
      </w:r>
      <w:proofErr w:type="gramEnd"/>
      <w:r w:rsidRPr="00E468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адрес помещения, по которому производится оплата</w:t>
      </w:r>
      <w:r w:rsidRPr="00E468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Ввести назначение платежа – взнос на капитальный ремонт или пени</w:t>
      </w:r>
      <w:r w:rsidRPr="00E468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Нажать на клавишу (зеленый цвет) Продолжить</w:t>
      </w:r>
      <w:r w:rsidRPr="00E468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 дальнейшем выходит окно, в котором необходимо ввести сумму взноса или пени. Желательно производить оплату взноса на капитальный ремонт и пени разными платежами.</w:t>
      </w:r>
    </w:p>
    <w:p w:rsidR="00E46817" w:rsidRPr="00E46817" w:rsidRDefault="00E46817" w:rsidP="00E46817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68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 способ.</w:t>
      </w:r>
    </w:p>
    <w:p w:rsidR="00E46817" w:rsidRPr="00E46817" w:rsidRDefault="00E46817" w:rsidP="00E46817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6817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3EED91B0" wp14:editId="4409496A">
            <wp:extent cx="5934075" cy="4381500"/>
            <wp:effectExtent l="0" t="0" r="9525" b="0"/>
            <wp:docPr id="4" name="Рисунок 4" descr="2 спосо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 способ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817" w:rsidRPr="00E46817" w:rsidRDefault="00E46817" w:rsidP="00E46817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68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окне «Оплата покупок и услуг» ввести краткое наименование получателя платежа НКО «РОКР» или ИНН 7901995562</w:t>
      </w:r>
    </w:p>
    <w:p w:rsidR="00E46817" w:rsidRPr="00E46817" w:rsidRDefault="00E46817" w:rsidP="00E46817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68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Нажать на клавишу (зеленый цвет) Найти</w:t>
      </w:r>
    </w:p>
    <w:p w:rsidR="00E46817" w:rsidRPr="00E46817" w:rsidRDefault="00E46817" w:rsidP="00E46817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6817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3AFAEC2C" wp14:editId="476DC656">
            <wp:extent cx="5934075" cy="4381500"/>
            <wp:effectExtent l="0" t="0" r="9525" b="0"/>
            <wp:docPr id="5" name="Рисунок 5" descr="2 спосо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 способ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817" w:rsidRPr="00E46817" w:rsidRDefault="00E46817" w:rsidP="00E46817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68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Нажать на ссылку (зеленый цвет) НКО РОК</w:t>
      </w:r>
      <w:r w:rsidRPr="00E468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Ввести карту с которой будет производится оплата</w:t>
      </w:r>
      <w:r w:rsidRPr="00E468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gramStart"/>
      <w:r w:rsidRPr="00E468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Ввести</w:t>
      </w:r>
      <w:proofErr w:type="gramEnd"/>
      <w:r w:rsidRPr="00E468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расчетный счет (указан в квитанции Раздел 2 в колонке Номер банковского счета и банковские реквизиты). Расчетный счет содержит 20 знаков и начинается с 406………………………</w:t>
      </w:r>
      <w:proofErr w:type="gramStart"/>
      <w:r w:rsidRPr="00E468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…….</w:t>
      </w:r>
      <w:proofErr w:type="gramEnd"/>
      <w:r w:rsidRPr="00E468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Нажать на клавишу (зеленый цвет) Продолжить</w:t>
      </w:r>
    </w:p>
    <w:p w:rsidR="00E46817" w:rsidRPr="00E46817" w:rsidRDefault="00E46817" w:rsidP="00E46817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6817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474328A7" wp14:editId="33B456C2">
            <wp:extent cx="5934075" cy="4381500"/>
            <wp:effectExtent l="0" t="0" r="9525" b="0"/>
            <wp:docPr id="6" name="Рисунок 6" descr="2 спосо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 способ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817" w:rsidRPr="00E46817" w:rsidRDefault="00E46817" w:rsidP="00E46817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68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Ввести ФИО собственника помещения</w:t>
      </w:r>
      <w:r w:rsidRPr="00E468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gramStart"/>
      <w:r w:rsidRPr="00E468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Ввести</w:t>
      </w:r>
      <w:proofErr w:type="gramEnd"/>
      <w:r w:rsidRPr="00E468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адрес помещения, по которому производится оплата</w:t>
      </w:r>
      <w:r w:rsidRPr="00E468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Ввести назначение платежа – взнос на капитальный ремонт или пени</w:t>
      </w:r>
      <w:r w:rsidRPr="00E468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Нажать на клавишу (зеленый цвет) Продолжить</w:t>
      </w:r>
    </w:p>
    <w:p w:rsidR="00E46817" w:rsidRPr="00E46817" w:rsidRDefault="00E46817" w:rsidP="00E46817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68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E46817" w:rsidRPr="00E46817" w:rsidRDefault="00E46817" w:rsidP="00E46817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68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дальнейшем выходит окно, в котором необходимо ввести сумму взноса или пени. Желательно производить оплату взноса на капитальный ремонт и пени разными платежами.</w:t>
      </w:r>
    </w:p>
    <w:p w:rsidR="00E46817" w:rsidRPr="00E46817" w:rsidRDefault="00E46817" w:rsidP="00E46817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68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E46817" w:rsidRPr="00E46817" w:rsidRDefault="00E46817" w:rsidP="00E46817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68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Начальник расчетного отдела</w:t>
      </w:r>
      <w:r w:rsidRPr="00E468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Соколовская И.В.</w:t>
      </w:r>
      <w:r w:rsidRPr="00E468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</w:t>
      </w:r>
    </w:p>
    <w:p w:rsidR="00E46817" w:rsidRPr="00E46817" w:rsidRDefault="00E46817" w:rsidP="00E468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4681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20.07.2017</w:t>
      </w:r>
    </w:p>
    <w:p w:rsidR="00E46817" w:rsidRDefault="00E46817" w:rsidP="00976EA8">
      <w:pPr>
        <w:tabs>
          <w:tab w:val="left" w:pos="-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817" w:rsidRDefault="00E46817" w:rsidP="00976EA8">
      <w:pPr>
        <w:tabs>
          <w:tab w:val="left" w:pos="-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817" w:rsidRDefault="00E46817" w:rsidP="00E46817">
      <w:pPr>
        <w:shd w:val="clear" w:color="auto" w:fill="FFFFFF"/>
        <w:spacing w:after="420" w:line="405" w:lineRule="atLeast"/>
        <w:outlineLvl w:val="1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E46817" w:rsidRDefault="00E46817" w:rsidP="00E46817">
      <w:pPr>
        <w:shd w:val="clear" w:color="auto" w:fill="FFFFFF"/>
        <w:spacing w:after="420" w:line="405" w:lineRule="atLeast"/>
        <w:outlineLvl w:val="1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E46817" w:rsidRPr="00E46817" w:rsidRDefault="00E46817" w:rsidP="00E46817">
      <w:pPr>
        <w:shd w:val="clear" w:color="auto" w:fill="FFFFFF"/>
        <w:spacing w:after="420" w:line="405" w:lineRule="atLeast"/>
        <w:outlineLvl w:val="1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bookmarkStart w:id="0" w:name="_GoBack"/>
      <w:bookmarkEnd w:id="0"/>
      <w:r w:rsidRPr="00E46817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В порядок проведения капремонта МКД планируют внести изменения</w:t>
      </w:r>
    </w:p>
    <w:p w:rsidR="00E46817" w:rsidRPr="00E46817" w:rsidRDefault="00E46817" w:rsidP="00E46817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6817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7F9877F1" wp14:editId="1084DCB9">
            <wp:extent cx="1428750" cy="1428750"/>
            <wp:effectExtent l="0" t="0" r="0" b="0"/>
            <wp:docPr id="8" name="Рисунок 8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68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Комитетом Государственной Думы по жилищной политике и жилищно-коммунальному хозяйству поддержаны поправки в Жилищный кодекс, регулирующие особенности организации капитального ремонта многоквартирных домов. Так, например, если муниципалитет не провел капитальный ремонт до первой приватизации в доме, внесенном в планы ремонта, муниципальные власти будут обязаны компенсировать проведение таких работ.</w:t>
      </w:r>
      <w:r w:rsidRPr="00E468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     Проектом федерального закона, поддержанного на Комитете, устанавливаются особенности организации капитального ремонта многоквартирных домов, в которых требовалось его проведение на дату приватизации первого жилого помещения, и обязанности бывшего </w:t>
      </w:r>
      <w:proofErr w:type="spellStart"/>
      <w:r w:rsidRPr="00E468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наймодателя</w:t>
      </w:r>
      <w:proofErr w:type="spellEnd"/>
      <w:r w:rsidRPr="00E468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проведению такого ремонта.</w:t>
      </w:r>
      <w:r w:rsidRPr="00E468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     Так, согласно законопроекту, бывший </w:t>
      </w:r>
      <w:proofErr w:type="spellStart"/>
      <w:r w:rsidRPr="00E468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наймодатель</w:t>
      </w:r>
      <w:proofErr w:type="spellEnd"/>
      <w:r w:rsidRPr="00E468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будет перечислять необходимые средства на счет </w:t>
      </w:r>
      <w:proofErr w:type="spellStart"/>
      <w:r w:rsidRPr="00E468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регоператора</w:t>
      </w:r>
      <w:proofErr w:type="spellEnd"/>
      <w:r w:rsidRPr="00E468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или на специальный счет, в зависимости от способа формирования фонда капремонта для конкретного дома. В приемке работ по такому капремонту предлагается участие собственников дома.</w:t>
      </w:r>
      <w:r w:rsidRPr="00E468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При этом, обязательство бывшего </w:t>
      </w:r>
      <w:proofErr w:type="spellStart"/>
      <w:r w:rsidRPr="00E468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наймодателя</w:t>
      </w:r>
      <w:proofErr w:type="spellEnd"/>
      <w:r w:rsidRPr="00E468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проведению капремонта не освобождает собственников помещений в многоквартирном доме от уплаты взносов на капитальный ремонт.</w:t>
      </w:r>
      <w:r w:rsidRPr="00E468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    «Региональные системы капитального ремонта формируют у людей понимание того, что их собственность не ограничивается входной дверью в квартиру. Весь многоквартирный дом принадлежит его жильцам, и соответственно, права по его использованию и обязанность по содержанию также лежит на них. Поэтому сегодня активные собственники все чаще обращаются в суды, требуя от муниципалитетов исполнения обязательств по содержанию домов до передачи их в собственность жильцам в ходе приватизации. Однако судебная практика сейчас неоднородная, и законопроект позволит установить понятные и единые на всей территории страны принципы выполнения этого обязательства», — прокомментировал замглавы Минстроя России Андрей Чибис</w:t>
      </w:r>
      <w:r w:rsidRPr="00E468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    Принятые на комитете поправки будут рассмотрены Государственной Думой Российской Федерацией на пленарном заседании до конца текущей сессии.</w:t>
      </w:r>
    </w:p>
    <w:p w:rsidR="00E46817" w:rsidRPr="00E46817" w:rsidRDefault="00E46817" w:rsidP="00E46817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68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По данным http://www.minstroyrf.ru/press/v-poryadok-provedeniya-kapremonta-mkd-planiruyut-vnesti-izmeneniya/</w:t>
      </w:r>
    </w:p>
    <w:p w:rsidR="00E46817" w:rsidRPr="00E46817" w:rsidRDefault="00E46817" w:rsidP="00E46817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68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Юридический отдел</w:t>
      </w:r>
    </w:p>
    <w:p w:rsidR="00E46817" w:rsidRPr="00E46817" w:rsidRDefault="00E46817" w:rsidP="00E468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4681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20.07.2017</w:t>
      </w:r>
    </w:p>
    <w:p w:rsidR="00E46817" w:rsidRDefault="00E46817" w:rsidP="00976EA8">
      <w:pPr>
        <w:tabs>
          <w:tab w:val="left" w:pos="-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46817" w:rsidSect="00E96C7B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1134" w:right="567" w:bottom="1134" w:left="1134" w:header="17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1A6" w:rsidRDefault="001C21A6" w:rsidP="003F1927">
      <w:pPr>
        <w:spacing w:after="0" w:line="240" w:lineRule="auto"/>
      </w:pPr>
      <w:r>
        <w:separator/>
      </w:r>
    </w:p>
  </w:endnote>
  <w:endnote w:type="continuationSeparator" w:id="0">
    <w:p w:rsidR="001C21A6" w:rsidRDefault="001C21A6" w:rsidP="003F1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B2A" w:rsidRDefault="002C7B2A" w:rsidP="004E4C95">
    <w:pPr>
      <w:pStyle w:val="a5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DAB" w:rsidRDefault="002D6DAB" w:rsidP="00FD30A2">
    <w:pPr>
      <w:spacing w:after="0" w:line="240" w:lineRule="auto"/>
      <w:jc w:val="center"/>
      <w:rPr>
        <w:rFonts w:ascii="Times New Roman" w:eastAsia="Calibri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1A6" w:rsidRDefault="001C21A6" w:rsidP="003F1927">
      <w:pPr>
        <w:spacing w:after="0" w:line="240" w:lineRule="auto"/>
      </w:pPr>
      <w:r>
        <w:separator/>
      </w:r>
    </w:p>
  </w:footnote>
  <w:footnote w:type="continuationSeparator" w:id="0">
    <w:p w:rsidR="001C21A6" w:rsidRDefault="001C21A6" w:rsidP="003F1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B2A" w:rsidRDefault="002C7B2A">
    <w:pPr>
      <w:pStyle w:val="a3"/>
      <w:rPr>
        <w:noProof/>
        <w:lang w:eastAsia="ru-RU"/>
      </w:rPr>
    </w:pPr>
  </w:p>
  <w:p w:rsidR="003F1927" w:rsidRDefault="003F1927">
    <w:pPr>
      <w:pStyle w:val="a3"/>
    </w:pPr>
  </w:p>
  <w:p w:rsidR="003F1927" w:rsidRDefault="003F192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927" w:rsidRDefault="003F1927" w:rsidP="008411E8">
    <w:pPr>
      <w:pStyle w:val="a3"/>
      <w:tabs>
        <w:tab w:val="left" w:pos="426"/>
      </w:tabs>
      <w:ind w:left="142" w:firstLine="567"/>
      <w:jc w:val="center"/>
    </w:pPr>
  </w:p>
  <w:tbl>
    <w:tblPr>
      <w:tblStyle w:val="aa"/>
      <w:tblW w:w="9639" w:type="dxa"/>
      <w:tblInd w:w="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111"/>
      <w:gridCol w:w="1559"/>
      <w:gridCol w:w="3969"/>
    </w:tblGrid>
    <w:tr w:rsidR="00DF7BD7" w:rsidTr="00E7787D">
      <w:tc>
        <w:tcPr>
          <w:tcW w:w="4111" w:type="dxa"/>
        </w:tcPr>
        <w:p w:rsidR="00DF7BD7" w:rsidRPr="00E7787D" w:rsidRDefault="00DF7BD7" w:rsidP="003F6D8D">
          <w:pPr>
            <w:tabs>
              <w:tab w:val="left" w:pos="709"/>
            </w:tabs>
            <w:ind w:left="34" w:hanging="34"/>
            <w:jc w:val="right"/>
            <w:rPr>
              <w:noProof/>
              <w:sz w:val="18"/>
              <w:szCs w:val="18"/>
              <w:lang w:eastAsia="ru-RU"/>
            </w:rPr>
          </w:pPr>
        </w:p>
        <w:p w:rsidR="00DF7BD7" w:rsidRPr="00E7787D" w:rsidRDefault="00DF7BD7" w:rsidP="00E7787D">
          <w:pPr>
            <w:tabs>
              <w:tab w:val="left" w:pos="709"/>
            </w:tabs>
            <w:rPr>
              <w:noProof/>
              <w:sz w:val="18"/>
              <w:szCs w:val="18"/>
              <w:lang w:eastAsia="ru-RU"/>
            </w:rPr>
          </w:pPr>
        </w:p>
        <w:p w:rsidR="00E7787D" w:rsidRPr="00E7787D" w:rsidRDefault="00E7787D" w:rsidP="008411E8">
          <w:pPr>
            <w:tabs>
              <w:tab w:val="left" w:pos="248"/>
              <w:tab w:val="left" w:pos="709"/>
            </w:tabs>
            <w:ind w:left="-108" w:firstLine="108"/>
            <w:jc w:val="center"/>
            <w:rPr>
              <w:rFonts w:ascii="Times New Roman" w:eastAsia="Calibri" w:hAnsi="Times New Roman" w:cs="Times New Roman"/>
              <w:b/>
              <w:bCs/>
              <w:sz w:val="18"/>
              <w:szCs w:val="18"/>
            </w:rPr>
          </w:pPr>
          <w:r w:rsidRPr="00E7787D">
            <w:rPr>
              <w:rFonts w:ascii="Times New Roman" w:eastAsia="Calibri" w:hAnsi="Times New Roman" w:cs="Times New Roman"/>
              <w:b/>
              <w:bCs/>
              <w:sz w:val="18"/>
              <w:szCs w:val="18"/>
            </w:rPr>
            <w:t>НЕКОММЕРЧЕСКАЯ ОРГАНИЗАЦИЯ – ФОНД «РЕГИОНАЛЬНЫЙ ОПЕРАТОР</w:t>
          </w:r>
        </w:p>
        <w:p w:rsidR="003F6D8D" w:rsidRPr="00E7787D" w:rsidRDefault="00E7787D" w:rsidP="008411E8">
          <w:pPr>
            <w:tabs>
              <w:tab w:val="left" w:pos="248"/>
              <w:tab w:val="left" w:pos="709"/>
            </w:tabs>
            <w:ind w:left="-108" w:firstLine="108"/>
            <w:jc w:val="center"/>
            <w:rPr>
              <w:rFonts w:ascii="Times New Roman" w:eastAsia="Calibri" w:hAnsi="Times New Roman" w:cs="Times New Roman"/>
              <w:b/>
              <w:bCs/>
              <w:sz w:val="18"/>
              <w:szCs w:val="18"/>
            </w:rPr>
          </w:pPr>
          <w:r w:rsidRPr="00E7787D">
            <w:rPr>
              <w:rFonts w:ascii="Times New Roman" w:eastAsia="Calibri" w:hAnsi="Times New Roman" w:cs="Times New Roman"/>
              <w:b/>
              <w:bCs/>
              <w:sz w:val="18"/>
              <w:szCs w:val="18"/>
            </w:rPr>
            <w:t>ПО ПРОВЕДЕНИЮ КАПИТАЛЬНОГО РЕМОНТА МНОГОКВАРТИРНЫХ ДОМОВ ЕВРЕЙСКОЙ АВТОНОМНОЙ ОБЛАСТИ»</w:t>
          </w:r>
        </w:p>
      </w:tc>
      <w:tc>
        <w:tcPr>
          <w:tcW w:w="1559" w:type="dxa"/>
        </w:tcPr>
        <w:p w:rsidR="003F6D8D" w:rsidRPr="00E7787D" w:rsidRDefault="003F6D8D" w:rsidP="00DF7BD7">
          <w:pPr>
            <w:tabs>
              <w:tab w:val="left" w:pos="709"/>
            </w:tabs>
            <w:ind w:left="-108"/>
            <w:rPr>
              <w:rFonts w:ascii="Times New Roman" w:eastAsia="Calibri" w:hAnsi="Times New Roman" w:cs="Times New Roman"/>
              <w:b/>
              <w:bCs/>
              <w:sz w:val="18"/>
              <w:szCs w:val="18"/>
            </w:rPr>
          </w:pPr>
          <w:r w:rsidRPr="00E7787D">
            <w:rPr>
              <w:noProof/>
              <w:sz w:val="18"/>
              <w:szCs w:val="18"/>
              <w:lang w:eastAsia="ru-RU"/>
            </w:rPr>
            <w:drawing>
              <wp:inline distT="0" distB="0" distL="0" distR="0" wp14:anchorId="55790E72" wp14:editId="202C0C99">
                <wp:extent cx="925158" cy="1228725"/>
                <wp:effectExtent l="0" t="0" r="8890" b="0"/>
                <wp:docPr id="9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header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7024" cy="12444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</w:tcPr>
        <w:p w:rsidR="003F6D8D" w:rsidRPr="00E7787D" w:rsidRDefault="003F6D8D" w:rsidP="009F144E">
          <w:pPr>
            <w:tabs>
              <w:tab w:val="left" w:pos="709"/>
            </w:tabs>
            <w:ind w:left="-108"/>
            <w:jc w:val="center"/>
            <w:rPr>
              <w:rFonts w:ascii="Times New Roman" w:eastAsia="Calibri" w:hAnsi="Times New Roman" w:cs="Times New Roman"/>
              <w:b/>
              <w:bCs/>
              <w:sz w:val="18"/>
              <w:szCs w:val="18"/>
            </w:rPr>
          </w:pPr>
        </w:p>
        <w:p w:rsidR="00DF7BD7" w:rsidRPr="00E7787D" w:rsidRDefault="00DF7BD7" w:rsidP="009F144E">
          <w:pPr>
            <w:tabs>
              <w:tab w:val="left" w:pos="709"/>
            </w:tabs>
            <w:rPr>
              <w:rFonts w:ascii="Times New Roman" w:eastAsia="Calibri" w:hAnsi="Times New Roman" w:cs="Times New Roman"/>
              <w:b/>
              <w:bCs/>
              <w:sz w:val="18"/>
              <w:szCs w:val="18"/>
            </w:rPr>
          </w:pPr>
        </w:p>
        <w:p w:rsidR="003F6D8D" w:rsidRPr="00E7787D" w:rsidRDefault="00E7787D" w:rsidP="00E7787D">
          <w:pPr>
            <w:rPr>
              <w:rFonts w:ascii="Times New Roman" w:eastAsia="Calibri" w:hAnsi="Times New Roman" w:cs="Times New Roman"/>
              <w:b/>
              <w:bCs/>
              <w:sz w:val="18"/>
              <w:szCs w:val="18"/>
            </w:rPr>
          </w:pPr>
          <w:r w:rsidRPr="00E7787D">
            <w:rPr>
              <w:noProof/>
              <w:sz w:val="18"/>
              <w:szCs w:val="18"/>
              <w:lang w:eastAsia="ru-RU"/>
            </w:rPr>
            <w:drawing>
              <wp:inline distT="0" distB="0" distL="0" distR="0" wp14:anchorId="09AA0187" wp14:editId="5A0952DC">
                <wp:extent cx="2114550" cy="669838"/>
                <wp:effectExtent l="0" t="0" r="0" b="0"/>
                <wp:docPr id="22" name="Рисунок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иврит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2898" cy="6883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742DD" w:rsidRDefault="00DF7BD7" w:rsidP="002F5FC9">
    <w:pPr>
      <w:tabs>
        <w:tab w:val="center" w:pos="5095"/>
        <w:tab w:val="right" w:pos="10205"/>
      </w:tabs>
      <w:spacing w:after="0" w:line="240" w:lineRule="auto"/>
      <w:ind w:hanging="14"/>
      <w:jc w:val="center"/>
      <w:rPr>
        <w:rFonts w:ascii="Times New Roman" w:hAnsi="Times New Roman"/>
        <w:sz w:val="20"/>
        <w:szCs w:val="20"/>
      </w:rPr>
    </w:pPr>
    <w:r>
      <w:rPr>
        <w:rFonts w:ascii="Times New Roman" w:eastAsia="Calibri" w:hAnsi="Times New Roman" w:cs="Times New Roman"/>
        <w:sz w:val="18"/>
        <w:szCs w:val="18"/>
      </w:rPr>
      <w:t xml:space="preserve">НКО </w:t>
    </w:r>
    <w:r w:rsidR="00B81936">
      <w:rPr>
        <w:rFonts w:ascii="Times New Roman" w:eastAsia="Calibri" w:hAnsi="Times New Roman" w:cs="Times New Roman"/>
        <w:sz w:val="18"/>
        <w:szCs w:val="18"/>
      </w:rPr>
      <w:t>«</w:t>
    </w:r>
    <w:proofErr w:type="gramStart"/>
    <w:r w:rsidR="00B81936">
      <w:rPr>
        <w:rFonts w:ascii="Times New Roman" w:eastAsia="Calibri" w:hAnsi="Times New Roman" w:cs="Times New Roman"/>
        <w:sz w:val="18"/>
        <w:szCs w:val="18"/>
      </w:rPr>
      <w:t xml:space="preserve">РОКР» </w:t>
    </w:r>
    <w:r>
      <w:rPr>
        <w:rFonts w:ascii="Times New Roman" w:eastAsia="Calibri" w:hAnsi="Times New Roman" w:cs="Times New Roman"/>
        <w:sz w:val="18"/>
        <w:szCs w:val="18"/>
      </w:rPr>
      <w:t xml:space="preserve"> </w:t>
    </w:r>
    <w:r w:rsidRPr="00860147">
      <w:rPr>
        <w:rFonts w:ascii="Times New Roman" w:hAnsi="Times New Roman"/>
        <w:sz w:val="20"/>
        <w:szCs w:val="20"/>
      </w:rPr>
      <w:t>ИНН</w:t>
    </w:r>
    <w:proofErr w:type="gramEnd"/>
    <w:r w:rsidRPr="00860147">
      <w:rPr>
        <w:rFonts w:ascii="Times New Roman" w:hAnsi="Times New Roman"/>
        <w:sz w:val="20"/>
        <w:szCs w:val="20"/>
      </w:rPr>
      <w:t xml:space="preserve"> 7901995562</w:t>
    </w:r>
    <w:r>
      <w:rPr>
        <w:rFonts w:ascii="Times New Roman" w:hAnsi="Times New Roman"/>
        <w:sz w:val="20"/>
        <w:szCs w:val="20"/>
      </w:rPr>
      <w:t xml:space="preserve">, </w:t>
    </w:r>
    <w:r w:rsidRPr="00860147">
      <w:rPr>
        <w:rFonts w:ascii="Times New Roman" w:hAnsi="Times New Roman"/>
        <w:sz w:val="20"/>
        <w:szCs w:val="20"/>
      </w:rPr>
      <w:t>КПП 790101001</w:t>
    </w:r>
    <w:r>
      <w:rPr>
        <w:rFonts w:ascii="Times New Roman" w:hAnsi="Times New Roman"/>
        <w:sz w:val="20"/>
        <w:szCs w:val="20"/>
      </w:rPr>
      <w:t>, ОГРН 1137900000380</w:t>
    </w:r>
  </w:p>
  <w:p w:rsidR="002F5FC9" w:rsidRPr="002D6DAB" w:rsidRDefault="002F5FC9" w:rsidP="002F5FC9">
    <w:pPr>
      <w:spacing w:after="0" w:line="240" w:lineRule="auto"/>
      <w:jc w:val="center"/>
      <w:rPr>
        <w:rFonts w:ascii="Times New Roman" w:eastAsia="Calibri" w:hAnsi="Times New Roman" w:cs="Times New Roman"/>
        <w:sz w:val="20"/>
        <w:szCs w:val="20"/>
      </w:rPr>
    </w:pPr>
    <w:r w:rsidRPr="002D6DAB">
      <w:rPr>
        <w:rFonts w:ascii="Times New Roman" w:eastAsia="Calibri" w:hAnsi="Times New Roman" w:cs="Times New Roman"/>
        <w:sz w:val="20"/>
        <w:szCs w:val="20"/>
      </w:rPr>
      <w:t>679016, г. Биробиджан, ул. Шолом-Алейхема, 25</w:t>
    </w:r>
  </w:p>
  <w:p w:rsidR="002F5FC9" w:rsidRPr="002D6DAB" w:rsidRDefault="002F5FC9" w:rsidP="002F5FC9">
    <w:pPr>
      <w:spacing w:after="0" w:line="240" w:lineRule="auto"/>
      <w:jc w:val="center"/>
      <w:rPr>
        <w:rFonts w:ascii="Times New Roman" w:eastAsia="Calibri" w:hAnsi="Times New Roman" w:cs="Times New Roman"/>
        <w:sz w:val="20"/>
        <w:szCs w:val="20"/>
      </w:rPr>
    </w:pPr>
    <w:r w:rsidRPr="002D6DAB">
      <w:rPr>
        <w:rFonts w:ascii="Times New Roman" w:eastAsia="Calibri" w:hAnsi="Times New Roman" w:cs="Times New Roman"/>
        <w:sz w:val="20"/>
        <w:szCs w:val="20"/>
      </w:rPr>
      <w:t>Тел</w:t>
    </w:r>
    <w:r>
      <w:rPr>
        <w:rFonts w:ascii="Times New Roman" w:eastAsia="Calibri" w:hAnsi="Times New Roman" w:cs="Times New Roman"/>
        <w:sz w:val="20"/>
        <w:szCs w:val="20"/>
      </w:rPr>
      <w:t>/факс:</w:t>
    </w:r>
    <w:r w:rsidRPr="002D6DAB">
      <w:rPr>
        <w:rFonts w:ascii="Times New Roman" w:eastAsia="Calibri" w:hAnsi="Times New Roman" w:cs="Times New Roman"/>
        <w:sz w:val="20"/>
        <w:szCs w:val="20"/>
      </w:rPr>
      <w:t xml:space="preserve"> 8 (42622) 2-14-07</w:t>
    </w:r>
  </w:p>
  <w:p w:rsidR="002F5FC9" w:rsidRDefault="002F5FC9" w:rsidP="002F5FC9">
    <w:pPr>
      <w:pStyle w:val="a5"/>
      <w:tabs>
        <w:tab w:val="left" w:pos="3465"/>
        <w:tab w:val="left" w:pos="3585"/>
        <w:tab w:val="center" w:pos="5174"/>
        <w:tab w:val="center" w:pos="5386"/>
        <w:tab w:val="left" w:pos="7365"/>
        <w:tab w:val="right" w:pos="10348"/>
      </w:tabs>
      <w:jc w:val="center"/>
      <w:rPr>
        <w:rFonts w:ascii="Times New Roman" w:hAnsi="Times New Roman"/>
        <w:sz w:val="20"/>
        <w:szCs w:val="20"/>
      </w:rPr>
    </w:pPr>
    <w:r w:rsidRPr="002D6DAB">
      <w:rPr>
        <w:rFonts w:ascii="Times New Roman" w:eastAsia="Calibri" w:hAnsi="Times New Roman" w:cs="Times New Roman"/>
        <w:sz w:val="20"/>
        <w:szCs w:val="20"/>
      </w:rPr>
      <w:t>Е</w:t>
    </w:r>
    <w:r w:rsidRPr="002D6DAB">
      <w:rPr>
        <w:rFonts w:ascii="Times New Roman" w:eastAsia="Calibri" w:hAnsi="Times New Roman" w:cs="Times New Roman"/>
        <w:sz w:val="20"/>
        <w:szCs w:val="20"/>
        <w:lang w:val="en-US"/>
      </w:rPr>
      <w:t>mail</w:t>
    </w:r>
    <w:r w:rsidRPr="002D6DAB">
      <w:rPr>
        <w:rFonts w:ascii="Times New Roman" w:eastAsia="Calibri" w:hAnsi="Times New Roman" w:cs="Times New Roman"/>
        <w:sz w:val="20"/>
        <w:szCs w:val="20"/>
      </w:rPr>
      <w:t xml:space="preserve">: </w:t>
    </w:r>
    <w:hyperlink r:id="rId3" w:history="1">
      <w:r w:rsidRPr="002D6DAB">
        <w:rPr>
          <w:rFonts w:ascii="Times New Roman" w:eastAsia="Calibri" w:hAnsi="Times New Roman" w:cs="Times New Roman"/>
          <w:sz w:val="20"/>
          <w:szCs w:val="20"/>
          <w:lang w:val="en-US"/>
        </w:rPr>
        <w:t>nkoregop</w:t>
      </w:r>
      <w:r w:rsidRPr="002D6DAB">
        <w:rPr>
          <w:rFonts w:ascii="Times New Roman" w:eastAsia="Calibri" w:hAnsi="Times New Roman" w:cs="Times New Roman"/>
          <w:sz w:val="20"/>
          <w:szCs w:val="20"/>
        </w:rPr>
        <w:t>.</w:t>
      </w:r>
      <w:r w:rsidRPr="002D6DAB">
        <w:rPr>
          <w:rFonts w:ascii="Times New Roman" w:eastAsia="Calibri" w:hAnsi="Times New Roman" w:cs="Times New Roman"/>
          <w:sz w:val="20"/>
          <w:szCs w:val="20"/>
          <w:lang w:val="en-US"/>
        </w:rPr>
        <w:t>eao</w:t>
      </w:r>
      <w:r w:rsidRPr="002D6DAB">
        <w:rPr>
          <w:rFonts w:ascii="Times New Roman" w:eastAsia="Calibri" w:hAnsi="Times New Roman" w:cs="Times New Roman"/>
          <w:sz w:val="20"/>
          <w:szCs w:val="20"/>
        </w:rPr>
        <w:t>@</w:t>
      </w:r>
      <w:r w:rsidRPr="002D6DAB">
        <w:rPr>
          <w:rFonts w:ascii="Times New Roman" w:eastAsia="Calibri" w:hAnsi="Times New Roman" w:cs="Times New Roman"/>
          <w:sz w:val="20"/>
          <w:szCs w:val="20"/>
          <w:lang w:val="en-US"/>
        </w:rPr>
        <w:t>mail</w:t>
      </w:r>
      <w:r w:rsidRPr="002D6DAB">
        <w:rPr>
          <w:rFonts w:ascii="Times New Roman" w:eastAsia="Calibri" w:hAnsi="Times New Roman" w:cs="Times New Roman"/>
          <w:sz w:val="20"/>
          <w:szCs w:val="20"/>
        </w:rPr>
        <w:t>.</w:t>
      </w:r>
      <w:r w:rsidRPr="002D6DAB">
        <w:rPr>
          <w:rFonts w:ascii="Times New Roman" w:eastAsia="Calibri" w:hAnsi="Times New Roman" w:cs="Times New Roman"/>
          <w:sz w:val="20"/>
          <w:szCs w:val="20"/>
          <w:lang w:val="en-US"/>
        </w:rPr>
        <w:t>ru</w:t>
      </w:r>
    </w:hyperlink>
  </w:p>
  <w:p w:rsidR="002F5FC9" w:rsidRDefault="002F5FC9" w:rsidP="00E7787D">
    <w:pPr>
      <w:pBdr>
        <w:bottom w:val="single" w:sz="12" w:space="1" w:color="auto"/>
      </w:pBdr>
      <w:spacing w:after="0" w:line="240" w:lineRule="auto"/>
      <w:ind w:hanging="14"/>
      <w:jc w:val="center"/>
      <w:rPr>
        <w:rFonts w:ascii="Times New Roman" w:hAnsi="Times New Roman"/>
        <w:sz w:val="20"/>
        <w:szCs w:val="20"/>
      </w:rPr>
    </w:pPr>
  </w:p>
  <w:p w:rsidR="007742DD" w:rsidRDefault="007742DD" w:rsidP="00DF7B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B8685A"/>
    <w:multiLevelType w:val="hybridMultilevel"/>
    <w:tmpl w:val="40FA4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bookFoldPrintingSheets w:val="4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927"/>
    <w:rsid w:val="0000334F"/>
    <w:rsid w:val="00003E46"/>
    <w:rsid w:val="00007E7B"/>
    <w:rsid w:val="000155A7"/>
    <w:rsid w:val="00032ADF"/>
    <w:rsid w:val="00036078"/>
    <w:rsid w:val="000513D1"/>
    <w:rsid w:val="00066CC7"/>
    <w:rsid w:val="00071F00"/>
    <w:rsid w:val="000738C6"/>
    <w:rsid w:val="0007545C"/>
    <w:rsid w:val="000B41EA"/>
    <w:rsid w:val="000E133D"/>
    <w:rsid w:val="000E375B"/>
    <w:rsid w:val="000F1978"/>
    <w:rsid w:val="00115CEE"/>
    <w:rsid w:val="001341BD"/>
    <w:rsid w:val="00140730"/>
    <w:rsid w:val="00143F4B"/>
    <w:rsid w:val="00176CE0"/>
    <w:rsid w:val="001806F5"/>
    <w:rsid w:val="001B425B"/>
    <w:rsid w:val="001C21A6"/>
    <w:rsid w:val="001D2624"/>
    <w:rsid w:val="001D2902"/>
    <w:rsid w:val="001D69DC"/>
    <w:rsid w:val="002253CE"/>
    <w:rsid w:val="0023143F"/>
    <w:rsid w:val="00234136"/>
    <w:rsid w:val="002433BE"/>
    <w:rsid w:val="00252BA5"/>
    <w:rsid w:val="002546CB"/>
    <w:rsid w:val="0025559A"/>
    <w:rsid w:val="002630B5"/>
    <w:rsid w:val="002749F7"/>
    <w:rsid w:val="00292F8C"/>
    <w:rsid w:val="002941D8"/>
    <w:rsid w:val="002A1D38"/>
    <w:rsid w:val="002B4269"/>
    <w:rsid w:val="002C0370"/>
    <w:rsid w:val="002C7B2A"/>
    <w:rsid w:val="002D273C"/>
    <w:rsid w:val="002D4BC0"/>
    <w:rsid w:val="002D6DAB"/>
    <w:rsid w:val="002F4A36"/>
    <w:rsid w:val="002F5FC9"/>
    <w:rsid w:val="00304E97"/>
    <w:rsid w:val="00306EEB"/>
    <w:rsid w:val="003353DD"/>
    <w:rsid w:val="0034279E"/>
    <w:rsid w:val="00346AE8"/>
    <w:rsid w:val="00366B11"/>
    <w:rsid w:val="0038274A"/>
    <w:rsid w:val="00386DED"/>
    <w:rsid w:val="0039486A"/>
    <w:rsid w:val="003A6BD5"/>
    <w:rsid w:val="003B638C"/>
    <w:rsid w:val="003D7B2D"/>
    <w:rsid w:val="003D7BC3"/>
    <w:rsid w:val="003E2769"/>
    <w:rsid w:val="003E79C8"/>
    <w:rsid w:val="003F1927"/>
    <w:rsid w:val="003F6D8D"/>
    <w:rsid w:val="00442136"/>
    <w:rsid w:val="0046469A"/>
    <w:rsid w:val="00471918"/>
    <w:rsid w:val="00487F7C"/>
    <w:rsid w:val="004928DD"/>
    <w:rsid w:val="004B33BF"/>
    <w:rsid w:val="004D4464"/>
    <w:rsid w:val="004D50E7"/>
    <w:rsid w:val="004E4C95"/>
    <w:rsid w:val="00501257"/>
    <w:rsid w:val="00514537"/>
    <w:rsid w:val="00521196"/>
    <w:rsid w:val="00523D3C"/>
    <w:rsid w:val="00541812"/>
    <w:rsid w:val="00541E4E"/>
    <w:rsid w:val="00546181"/>
    <w:rsid w:val="00546229"/>
    <w:rsid w:val="00571019"/>
    <w:rsid w:val="005762E4"/>
    <w:rsid w:val="0057657F"/>
    <w:rsid w:val="00580CAB"/>
    <w:rsid w:val="00587A4D"/>
    <w:rsid w:val="005A2F7A"/>
    <w:rsid w:val="005B2C3B"/>
    <w:rsid w:val="005B2CD7"/>
    <w:rsid w:val="005B705B"/>
    <w:rsid w:val="005D7C87"/>
    <w:rsid w:val="005E58D9"/>
    <w:rsid w:val="00614AF0"/>
    <w:rsid w:val="006154CF"/>
    <w:rsid w:val="006377E8"/>
    <w:rsid w:val="006423A4"/>
    <w:rsid w:val="0065419D"/>
    <w:rsid w:val="00663EDA"/>
    <w:rsid w:val="006764C1"/>
    <w:rsid w:val="00697F01"/>
    <w:rsid w:val="006B62BF"/>
    <w:rsid w:val="006C64E9"/>
    <w:rsid w:val="006F59DE"/>
    <w:rsid w:val="0076377F"/>
    <w:rsid w:val="007742DD"/>
    <w:rsid w:val="00783276"/>
    <w:rsid w:val="007859F8"/>
    <w:rsid w:val="007C5A5B"/>
    <w:rsid w:val="007D6E4D"/>
    <w:rsid w:val="007F5525"/>
    <w:rsid w:val="008411E8"/>
    <w:rsid w:val="00897393"/>
    <w:rsid w:val="008D6A85"/>
    <w:rsid w:val="008E3925"/>
    <w:rsid w:val="008F3802"/>
    <w:rsid w:val="008F7FBC"/>
    <w:rsid w:val="00903CE8"/>
    <w:rsid w:val="00921914"/>
    <w:rsid w:val="009332D9"/>
    <w:rsid w:val="00934541"/>
    <w:rsid w:val="00976EA8"/>
    <w:rsid w:val="00986C2A"/>
    <w:rsid w:val="009A31DC"/>
    <w:rsid w:val="009C20D5"/>
    <w:rsid w:val="009E71CA"/>
    <w:rsid w:val="009F144E"/>
    <w:rsid w:val="00A15091"/>
    <w:rsid w:val="00A55654"/>
    <w:rsid w:val="00A5795E"/>
    <w:rsid w:val="00A6434B"/>
    <w:rsid w:val="00A77941"/>
    <w:rsid w:val="00A86256"/>
    <w:rsid w:val="00A877AA"/>
    <w:rsid w:val="00A907F0"/>
    <w:rsid w:val="00AE00A9"/>
    <w:rsid w:val="00AF29DC"/>
    <w:rsid w:val="00B30CFD"/>
    <w:rsid w:val="00B31464"/>
    <w:rsid w:val="00B803E0"/>
    <w:rsid w:val="00B81936"/>
    <w:rsid w:val="00B94116"/>
    <w:rsid w:val="00BB1B16"/>
    <w:rsid w:val="00BB6BD2"/>
    <w:rsid w:val="00BD43E7"/>
    <w:rsid w:val="00C0479F"/>
    <w:rsid w:val="00C12117"/>
    <w:rsid w:val="00C22C00"/>
    <w:rsid w:val="00C266F8"/>
    <w:rsid w:val="00C703D5"/>
    <w:rsid w:val="00C84D83"/>
    <w:rsid w:val="00CF0366"/>
    <w:rsid w:val="00CF18BF"/>
    <w:rsid w:val="00D22B08"/>
    <w:rsid w:val="00D329F1"/>
    <w:rsid w:val="00D44ED4"/>
    <w:rsid w:val="00D46888"/>
    <w:rsid w:val="00D50F0E"/>
    <w:rsid w:val="00D56F58"/>
    <w:rsid w:val="00D60A9D"/>
    <w:rsid w:val="00D73661"/>
    <w:rsid w:val="00D75BEF"/>
    <w:rsid w:val="00D86663"/>
    <w:rsid w:val="00D966F4"/>
    <w:rsid w:val="00DA335C"/>
    <w:rsid w:val="00DA527B"/>
    <w:rsid w:val="00DA6852"/>
    <w:rsid w:val="00DC4E2B"/>
    <w:rsid w:val="00DD02B5"/>
    <w:rsid w:val="00DE7010"/>
    <w:rsid w:val="00DF3668"/>
    <w:rsid w:val="00DF6996"/>
    <w:rsid w:val="00DF7BD7"/>
    <w:rsid w:val="00E14AC2"/>
    <w:rsid w:val="00E17913"/>
    <w:rsid w:val="00E22869"/>
    <w:rsid w:val="00E46817"/>
    <w:rsid w:val="00E570F6"/>
    <w:rsid w:val="00E57ACC"/>
    <w:rsid w:val="00E7787D"/>
    <w:rsid w:val="00E96C7B"/>
    <w:rsid w:val="00E97AB3"/>
    <w:rsid w:val="00EA390B"/>
    <w:rsid w:val="00EB51AA"/>
    <w:rsid w:val="00EC2704"/>
    <w:rsid w:val="00EC5442"/>
    <w:rsid w:val="00F5204B"/>
    <w:rsid w:val="00F613A5"/>
    <w:rsid w:val="00F61BAA"/>
    <w:rsid w:val="00FB107D"/>
    <w:rsid w:val="00FD2671"/>
    <w:rsid w:val="00FD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79461AD-62D0-4310-BE2A-C7D732B65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1927"/>
  </w:style>
  <w:style w:type="paragraph" w:styleId="a5">
    <w:name w:val="footer"/>
    <w:basedOn w:val="a"/>
    <w:link w:val="a6"/>
    <w:uiPriority w:val="99"/>
    <w:unhideWhenUsed/>
    <w:rsid w:val="003F1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1927"/>
  </w:style>
  <w:style w:type="paragraph" w:styleId="a7">
    <w:name w:val="List Paragraph"/>
    <w:basedOn w:val="a"/>
    <w:uiPriority w:val="34"/>
    <w:qFormat/>
    <w:rsid w:val="003F192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F1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F1927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521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F552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b">
    <w:name w:val="Hyperlink"/>
    <w:basedOn w:val="a0"/>
    <w:uiPriority w:val="99"/>
    <w:unhideWhenUsed/>
    <w:rsid w:val="001D69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8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8587">
          <w:marLeft w:val="0"/>
          <w:marRight w:val="0"/>
          <w:marTop w:val="240"/>
          <w:marBottom w:val="0"/>
          <w:divBdr>
            <w:top w:val="single" w:sz="6" w:space="4" w:color="E0DEDE"/>
            <w:left w:val="none" w:sz="0" w:space="0" w:color="E0DEDE"/>
            <w:bottom w:val="single" w:sz="6" w:space="4" w:color="E0DEDE"/>
            <w:right w:val="none" w:sz="0" w:space="0" w:color="E0DEDE"/>
          </w:divBdr>
          <w:divsChild>
            <w:div w:id="178634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0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043">
          <w:marLeft w:val="0"/>
          <w:marRight w:val="0"/>
          <w:marTop w:val="240"/>
          <w:marBottom w:val="0"/>
          <w:divBdr>
            <w:top w:val="single" w:sz="6" w:space="4" w:color="E0DEDE"/>
            <w:left w:val="none" w:sz="0" w:space="0" w:color="E0DEDE"/>
            <w:bottom w:val="single" w:sz="6" w:space="4" w:color="E0DEDE"/>
            <w:right w:val="none" w:sz="0" w:space="0" w:color="E0DEDE"/>
          </w:divBdr>
          <w:divsChild>
            <w:div w:id="9690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1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7081">
          <w:marLeft w:val="0"/>
          <w:marRight w:val="0"/>
          <w:marTop w:val="240"/>
          <w:marBottom w:val="0"/>
          <w:divBdr>
            <w:top w:val="single" w:sz="6" w:space="4" w:color="E0DEDE"/>
            <w:left w:val="none" w:sz="0" w:space="0" w:color="E0DEDE"/>
            <w:bottom w:val="single" w:sz="6" w:space="4" w:color="E0DEDE"/>
            <w:right w:val="none" w:sz="0" w:space="0" w:color="E0DEDE"/>
          </w:divBdr>
          <w:divsChild>
            <w:div w:id="104124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9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kr-eao.ru/video" TargetMode="External"/><Relationship Id="rId13" Type="http://schemas.openxmlformats.org/officeDocument/2006/relationships/image" Target="media/image5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nkoregop.eao@mail.ru" TargetMode="External"/><Relationship Id="rId2" Type="http://schemas.openxmlformats.org/officeDocument/2006/relationships/image" Target="media/image9.pn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4E6BF-6B3C-4476-93D9-11C635892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Yurist3</dc:creator>
  <cp:keywords/>
  <dc:description/>
  <cp:lastModifiedBy>Yurist3</cp:lastModifiedBy>
  <cp:revision>4</cp:revision>
  <cp:lastPrinted>2017-06-02T00:21:00Z</cp:lastPrinted>
  <dcterms:created xsi:type="dcterms:W3CDTF">2017-07-24T03:53:00Z</dcterms:created>
  <dcterms:modified xsi:type="dcterms:W3CDTF">2017-07-24T04:03:00Z</dcterms:modified>
</cp:coreProperties>
</file>