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08B" w:rsidRDefault="00AD6030" w:rsidP="00E21C4F">
      <w:pPr>
        <w:pStyle w:val="a3"/>
        <w:rPr>
          <w:szCs w:val="28"/>
        </w:rPr>
      </w:pPr>
      <w:r w:rsidRPr="00AB0400">
        <w:rPr>
          <w:szCs w:val="28"/>
        </w:rPr>
        <w:t xml:space="preserve">  </w:t>
      </w:r>
      <w:r w:rsidR="0076208B">
        <w:rPr>
          <w:szCs w:val="28"/>
        </w:rPr>
        <w:t xml:space="preserve">                                                                                      ПРОЕКТ</w:t>
      </w:r>
    </w:p>
    <w:p w:rsidR="004E1EE6" w:rsidRPr="00AB0400" w:rsidRDefault="004E1EE6" w:rsidP="00E21C4F">
      <w:pPr>
        <w:pStyle w:val="a3"/>
        <w:rPr>
          <w:szCs w:val="28"/>
        </w:rPr>
      </w:pPr>
      <w:r w:rsidRPr="00AB0400">
        <w:rPr>
          <w:szCs w:val="28"/>
        </w:rPr>
        <w:t>Муниципальное образование «Николаевское городское поселение»</w:t>
      </w:r>
    </w:p>
    <w:p w:rsidR="004E1EE6" w:rsidRPr="00AB0400" w:rsidRDefault="004E1EE6" w:rsidP="004E1EE6">
      <w:pPr>
        <w:pStyle w:val="a3"/>
        <w:rPr>
          <w:szCs w:val="28"/>
        </w:rPr>
      </w:pPr>
      <w:proofErr w:type="spellStart"/>
      <w:r w:rsidRPr="00AB0400">
        <w:rPr>
          <w:szCs w:val="28"/>
        </w:rPr>
        <w:t>Смидовичского</w:t>
      </w:r>
      <w:proofErr w:type="spellEnd"/>
      <w:r w:rsidRPr="00AB0400">
        <w:rPr>
          <w:szCs w:val="28"/>
        </w:rPr>
        <w:t xml:space="preserve"> муниципального района</w:t>
      </w:r>
    </w:p>
    <w:p w:rsidR="004E1EE6" w:rsidRPr="00AB0400" w:rsidRDefault="004E1EE6" w:rsidP="004E1EE6">
      <w:pPr>
        <w:jc w:val="center"/>
        <w:rPr>
          <w:sz w:val="28"/>
          <w:szCs w:val="28"/>
        </w:rPr>
      </w:pPr>
      <w:r w:rsidRPr="00AB0400">
        <w:rPr>
          <w:sz w:val="28"/>
          <w:szCs w:val="28"/>
        </w:rPr>
        <w:t>Еврейской автономной области</w:t>
      </w:r>
    </w:p>
    <w:p w:rsidR="004E1EE6" w:rsidRPr="00AB0400" w:rsidRDefault="004E1EE6" w:rsidP="004E1EE6">
      <w:pPr>
        <w:jc w:val="center"/>
        <w:rPr>
          <w:sz w:val="28"/>
          <w:szCs w:val="28"/>
        </w:rPr>
      </w:pPr>
    </w:p>
    <w:p w:rsidR="004E1EE6" w:rsidRPr="00AB0400" w:rsidRDefault="004E1EE6" w:rsidP="004E1EE6">
      <w:pPr>
        <w:jc w:val="center"/>
        <w:rPr>
          <w:sz w:val="28"/>
          <w:szCs w:val="28"/>
        </w:rPr>
      </w:pPr>
      <w:r w:rsidRPr="00AB0400">
        <w:rPr>
          <w:sz w:val="28"/>
          <w:szCs w:val="28"/>
        </w:rPr>
        <w:t>СОБРАНИЕ  ДЕПУТАТОВ</w:t>
      </w:r>
    </w:p>
    <w:p w:rsidR="004E1EE6" w:rsidRPr="00AB0400" w:rsidRDefault="004E1EE6" w:rsidP="004E1EE6">
      <w:pPr>
        <w:jc w:val="center"/>
        <w:rPr>
          <w:sz w:val="28"/>
          <w:szCs w:val="28"/>
        </w:rPr>
      </w:pPr>
    </w:p>
    <w:p w:rsidR="004E1EE6" w:rsidRPr="00AB0400" w:rsidRDefault="004E1EE6" w:rsidP="004D276B">
      <w:pPr>
        <w:jc w:val="center"/>
        <w:rPr>
          <w:sz w:val="28"/>
          <w:szCs w:val="28"/>
        </w:rPr>
      </w:pPr>
      <w:r w:rsidRPr="00AB0400">
        <w:rPr>
          <w:sz w:val="28"/>
          <w:szCs w:val="28"/>
        </w:rPr>
        <w:t>РЕШЕНИЕ</w:t>
      </w:r>
    </w:p>
    <w:p w:rsidR="004D276B" w:rsidRPr="00AB0400" w:rsidRDefault="00A024FC" w:rsidP="009A7564">
      <w:pPr>
        <w:tabs>
          <w:tab w:val="left" w:pos="7530"/>
        </w:tabs>
        <w:rPr>
          <w:sz w:val="28"/>
          <w:szCs w:val="28"/>
        </w:rPr>
      </w:pPr>
      <w:r>
        <w:rPr>
          <w:sz w:val="28"/>
          <w:szCs w:val="28"/>
        </w:rPr>
        <w:t>29.11</w:t>
      </w:r>
      <w:r w:rsidR="00AB0400">
        <w:rPr>
          <w:sz w:val="28"/>
          <w:szCs w:val="28"/>
        </w:rPr>
        <w:t>.</w:t>
      </w:r>
      <w:r w:rsidR="004E1EE6" w:rsidRPr="00AB0400">
        <w:rPr>
          <w:sz w:val="28"/>
          <w:szCs w:val="28"/>
        </w:rPr>
        <w:t>20</w:t>
      </w:r>
      <w:r w:rsidR="00346B7E" w:rsidRPr="00AB0400">
        <w:rPr>
          <w:sz w:val="28"/>
          <w:szCs w:val="28"/>
        </w:rPr>
        <w:t>2</w:t>
      </w:r>
      <w:r w:rsidR="004D276B" w:rsidRPr="00AB0400">
        <w:rPr>
          <w:sz w:val="28"/>
          <w:szCs w:val="28"/>
        </w:rPr>
        <w:t>2</w:t>
      </w:r>
      <w:r w:rsidR="004E1EE6" w:rsidRPr="00AB0400">
        <w:rPr>
          <w:sz w:val="28"/>
          <w:szCs w:val="28"/>
        </w:rPr>
        <w:t xml:space="preserve">      </w:t>
      </w:r>
      <w:r w:rsidR="00346B7E" w:rsidRPr="00AB0400">
        <w:rPr>
          <w:sz w:val="28"/>
          <w:szCs w:val="28"/>
        </w:rPr>
        <w:t xml:space="preserve">      </w:t>
      </w:r>
      <w:r w:rsidR="009A7564" w:rsidRPr="00AB0400">
        <w:rPr>
          <w:sz w:val="28"/>
          <w:szCs w:val="28"/>
        </w:rPr>
        <w:t xml:space="preserve">                                                                             </w:t>
      </w:r>
      <w:r w:rsidR="00AB0400">
        <w:rPr>
          <w:sz w:val="28"/>
          <w:szCs w:val="28"/>
        </w:rPr>
        <w:t xml:space="preserve">           </w:t>
      </w:r>
      <w:r w:rsidR="009A7564" w:rsidRPr="00AB0400">
        <w:rPr>
          <w:sz w:val="28"/>
          <w:szCs w:val="28"/>
        </w:rPr>
        <w:t xml:space="preserve">   </w:t>
      </w:r>
      <w:r w:rsidR="004E1EE6" w:rsidRPr="00AB0400">
        <w:rPr>
          <w:sz w:val="28"/>
          <w:szCs w:val="28"/>
        </w:rPr>
        <w:t>№</w:t>
      </w:r>
      <w:r w:rsidR="00AB0400">
        <w:rPr>
          <w:sz w:val="28"/>
          <w:szCs w:val="28"/>
        </w:rPr>
        <w:t xml:space="preserve"> </w:t>
      </w:r>
      <w:r>
        <w:rPr>
          <w:sz w:val="28"/>
          <w:szCs w:val="28"/>
        </w:rPr>
        <w:t xml:space="preserve"> </w:t>
      </w:r>
    </w:p>
    <w:p w:rsidR="004E1EE6" w:rsidRPr="00AB0400" w:rsidRDefault="004E1EE6" w:rsidP="00953F28">
      <w:pPr>
        <w:tabs>
          <w:tab w:val="left" w:pos="7530"/>
        </w:tabs>
        <w:jc w:val="center"/>
        <w:rPr>
          <w:sz w:val="28"/>
          <w:szCs w:val="28"/>
        </w:rPr>
      </w:pPr>
      <w:r w:rsidRPr="00AB0400">
        <w:rPr>
          <w:sz w:val="28"/>
          <w:szCs w:val="28"/>
        </w:rPr>
        <w:t>пос. Николаевка</w:t>
      </w:r>
    </w:p>
    <w:p w:rsidR="00953F28" w:rsidRPr="00AB0400" w:rsidRDefault="00953F28" w:rsidP="00953F28">
      <w:pPr>
        <w:tabs>
          <w:tab w:val="left" w:pos="7530"/>
        </w:tabs>
        <w:jc w:val="center"/>
        <w:rPr>
          <w:sz w:val="28"/>
          <w:szCs w:val="28"/>
        </w:rPr>
      </w:pPr>
    </w:p>
    <w:p w:rsidR="004E1EE6" w:rsidRPr="00AB0400" w:rsidRDefault="004E1EE6" w:rsidP="004E1EE6">
      <w:pPr>
        <w:pStyle w:val="1"/>
        <w:jc w:val="both"/>
        <w:rPr>
          <w:szCs w:val="28"/>
        </w:rPr>
      </w:pPr>
      <w:r w:rsidRPr="00AB0400">
        <w:rPr>
          <w:szCs w:val="28"/>
        </w:rPr>
        <w:t>О</w:t>
      </w:r>
      <w:r w:rsidR="004D276B" w:rsidRPr="00AB0400">
        <w:rPr>
          <w:szCs w:val="28"/>
        </w:rPr>
        <w:t>б</w:t>
      </w:r>
      <w:r w:rsidRPr="00AB0400">
        <w:rPr>
          <w:szCs w:val="28"/>
        </w:rPr>
        <w:t xml:space="preserve"> </w:t>
      </w:r>
      <w:r w:rsidR="004D276B" w:rsidRPr="00AB0400">
        <w:rPr>
          <w:szCs w:val="28"/>
        </w:rPr>
        <w:t xml:space="preserve">индексации </w:t>
      </w:r>
      <w:r w:rsidRPr="00AB0400">
        <w:rPr>
          <w:szCs w:val="28"/>
        </w:rPr>
        <w:t>размеров должностных окладов и ежемесячных выплат за классный чин муниципальных служащих администрации</w:t>
      </w:r>
      <w:r w:rsidR="00AB3D69" w:rsidRPr="00AB0400">
        <w:rPr>
          <w:szCs w:val="28"/>
        </w:rPr>
        <w:t xml:space="preserve"> муниципального образования  «Николаевское городское поселение»</w:t>
      </w:r>
      <w:r w:rsidRPr="00AB0400">
        <w:rPr>
          <w:szCs w:val="28"/>
        </w:rPr>
        <w:t xml:space="preserve">, размеров должностных окладов работников администрации </w:t>
      </w:r>
      <w:r w:rsidR="00AB3D69" w:rsidRPr="00AB0400">
        <w:rPr>
          <w:szCs w:val="28"/>
        </w:rPr>
        <w:t>муниципального образования  «Николаевское городское поселение»</w:t>
      </w:r>
      <w:r w:rsidR="004D276B" w:rsidRPr="00AB0400">
        <w:rPr>
          <w:szCs w:val="28"/>
        </w:rPr>
        <w:t xml:space="preserve">, </w:t>
      </w:r>
      <w:r w:rsidRPr="00AB0400">
        <w:rPr>
          <w:szCs w:val="28"/>
        </w:rPr>
        <w:t xml:space="preserve">занимающих должности,  не являющиеся должностями муниципальной службы </w:t>
      </w:r>
    </w:p>
    <w:p w:rsidR="004E1EE6" w:rsidRPr="00AB0400" w:rsidRDefault="004E1EE6" w:rsidP="004E1EE6">
      <w:pPr>
        <w:rPr>
          <w:sz w:val="28"/>
          <w:szCs w:val="28"/>
        </w:rPr>
      </w:pPr>
    </w:p>
    <w:p w:rsidR="004E1EE6" w:rsidRPr="00AB0400" w:rsidRDefault="004E1EE6" w:rsidP="004E1EE6">
      <w:pPr>
        <w:pStyle w:val="a5"/>
        <w:rPr>
          <w:sz w:val="28"/>
          <w:szCs w:val="28"/>
        </w:rPr>
      </w:pPr>
      <w:r w:rsidRPr="00AB0400">
        <w:rPr>
          <w:sz w:val="28"/>
          <w:szCs w:val="28"/>
        </w:rPr>
        <w:t xml:space="preserve">           В соответствии со статьей 134 Трудового кодекса Российской Федерации, </w:t>
      </w:r>
      <w:r w:rsidR="00346B7E" w:rsidRPr="00AB0400">
        <w:rPr>
          <w:sz w:val="28"/>
          <w:szCs w:val="28"/>
        </w:rPr>
        <w:t xml:space="preserve"> </w:t>
      </w:r>
      <w:r w:rsidR="00067F1C" w:rsidRPr="00AB0400">
        <w:rPr>
          <w:sz w:val="28"/>
          <w:szCs w:val="28"/>
        </w:rPr>
        <w:t xml:space="preserve">Федеральным </w:t>
      </w:r>
      <w:r w:rsidR="004D276B" w:rsidRPr="00AB0400">
        <w:rPr>
          <w:sz w:val="28"/>
          <w:szCs w:val="28"/>
        </w:rPr>
        <w:t xml:space="preserve">законом от 06.10.2003 № 131-ФЗ </w:t>
      </w:r>
      <w:r w:rsidR="00067F1C" w:rsidRPr="00AB0400">
        <w:rPr>
          <w:sz w:val="28"/>
          <w:szCs w:val="28"/>
        </w:rPr>
        <w:t xml:space="preserve">«Об общих принципах организации местного самоуправления в Российской Федерации, </w:t>
      </w:r>
      <w:r w:rsidR="00953F28" w:rsidRPr="00AB0400">
        <w:rPr>
          <w:sz w:val="28"/>
          <w:szCs w:val="28"/>
        </w:rPr>
        <w:t>Собрание</w:t>
      </w:r>
      <w:r w:rsidR="00067F1C" w:rsidRPr="00AB0400">
        <w:rPr>
          <w:sz w:val="28"/>
          <w:szCs w:val="28"/>
        </w:rPr>
        <w:t xml:space="preserve"> депутатов  </w:t>
      </w:r>
    </w:p>
    <w:p w:rsidR="009A7564" w:rsidRPr="00AB0400" w:rsidRDefault="004E1EE6" w:rsidP="009A7564">
      <w:pPr>
        <w:jc w:val="both"/>
        <w:rPr>
          <w:sz w:val="28"/>
          <w:szCs w:val="28"/>
        </w:rPr>
      </w:pPr>
      <w:r w:rsidRPr="00AB0400">
        <w:rPr>
          <w:sz w:val="28"/>
          <w:szCs w:val="28"/>
        </w:rPr>
        <w:t>РЕШИЛО:</w:t>
      </w:r>
    </w:p>
    <w:p w:rsidR="009A7564" w:rsidRPr="00AB0400" w:rsidRDefault="004E1EE6" w:rsidP="009A7564">
      <w:pPr>
        <w:jc w:val="both"/>
        <w:rPr>
          <w:sz w:val="28"/>
          <w:szCs w:val="28"/>
        </w:rPr>
      </w:pPr>
      <w:r w:rsidRPr="00AB0400">
        <w:rPr>
          <w:sz w:val="28"/>
          <w:szCs w:val="28"/>
        </w:rPr>
        <w:t xml:space="preserve">      1. </w:t>
      </w:r>
      <w:r w:rsidR="00703395" w:rsidRPr="00AB0400">
        <w:rPr>
          <w:sz w:val="28"/>
          <w:szCs w:val="28"/>
        </w:rPr>
        <w:t xml:space="preserve">Произвести индексацию </w:t>
      </w:r>
      <w:r w:rsidR="008277D9" w:rsidRPr="00AB0400">
        <w:rPr>
          <w:sz w:val="28"/>
          <w:szCs w:val="28"/>
        </w:rPr>
        <w:t>в 1,0</w:t>
      </w:r>
      <w:r w:rsidR="00703395" w:rsidRPr="00AB0400">
        <w:rPr>
          <w:sz w:val="28"/>
          <w:szCs w:val="28"/>
        </w:rPr>
        <w:t>4</w:t>
      </w:r>
      <w:r w:rsidRPr="00AB0400">
        <w:rPr>
          <w:sz w:val="28"/>
          <w:szCs w:val="28"/>
        </w:rPr>
        <w:t xml:space="preserve"> раза размеры:</w:t>
      </w:r>
      <w:r w:rsidRPr="00AB0400">
        <w:rPr>
          <w:sz w:val="28"/>
          <w:szCs w:val="28"/>
        </w:rPr>
        <w:tab/>
      </w:r>
    </w:p>
    <w:p w:rsidR="009A7564" w:rsidRPr="00AB0400" w:rsidRDefault="009A7564" w:rsidP="009A7564">
      <w:pPr>
        <w:jc w:val="both"/>
        <w:rPr>
          <w:sz w:val="28"/>
          <w:szCs w:val="28"/>
        </w:rPr>
      </w:pPr>
      <w:r w:rsidRPr="00AB0400">
        <w:rPr>
          <w:sz w:val="28"/>
          <w:szCs w:val="28"/>
        </w:rPr>
        <w:t xml:space="preserve">      </w:t>
      </w:r>
      <w:r w:rsidR="004E1EE6" w:rsidRPr="00AB0400">
        <w:rPr>
          <w:sz w:val="28"/>
          <w:szCs w:val="28"/>
        </w:rPr>
        <w:t xml:space="preserve">- должностных окладов и ежемесячных выплат за классный чин муниципальных служащих администрации </w:t>
      </w:r>
      <w:r w:rsidR="00AB3D69" w:rsidRPr="00AB0400">
        <w:rPr>
          <w:sz w:val="28"/>
          <w:szCs w:val="28"/>
        </w:rPr>
        <w:t xml:space="preserve">муниципального образования  </w:t>
      </w:r>
      <w:r w:rsidR="00082A6B" w:rsidRPr="00AB0400">
        <w:rPr>
          <w:sz w:val="28"/>
          <w:szCs w:val="28"/>
        </w:rPr>
        <w:t xml:space="preserve"> </w:t>
      </w:r>
      <w:r w:rsidR="00AB3D69" w:rsidRPr="00AB0400">
        <w:rPr>
          <w:sz w:val="28"/>
          <w:szCs w:val="28"/>
        </w:rPr>
        <w:t>«Николаевское городское поселение»</w:t>
      </w:r>
      <w:r w:rsidR="004E1EE6" w:rsidRPr="00AB0400">
        <w:rPr>
          <w:sz w:val="28"/>
          <w:szCs w:val="28"/>
        </w:rPr>
        <w:t>;</w:t>
      </w:r>
      <w:r w:rsidRPr="00AB0400">
        <w:rPr>
          <w:sz w:val="28"/>
          <w:szCs w:val="28"/>
        </w:rPr>
        <w:t xml:space="preserve"> </w:t>
      </w:r>
    </w:p>
    <w:p w:rsidR="004E1EE6" w:rsidRPr="00AB0400" w:rsidRDefault="009A7564" w:rsidP="009A7564">
      <w:pPr>
        <w:jc w:val="both"/>
        <w:rPr>
          <w:sz w:val="28"/>
          <w:szCs w:val="28"/>
        </w:rPr>
      </w:pPr>
      <w:r w:rsidRPr="00AB0400">
        <w:rPr>
          <w:sz w:val="28"/>
          <w:szCs w:val="28"/>
        </w:rPr>
        <w:t xml:space="preserve">       2.Установить, что размеры денежного вознаграждения     муниципальных служащих администрации муниципального образования  «Николаевское городское поселение», размеры должностных окладов работников администрации муниципального образования  «Николаевское городское поселение»,   занимающих должности,  не являющиеся должностями муниципальной службы муниципального образования  «Николаевское городское поселение» подлежат округлению до целого рубля в сторону увеличения.</w:t>
      </w:r>
    </w:p>
    <w:p w:rsidR="004E1EE6" w:rsidRPr="00AB0400" w:rsidRDefault="009A7564" w:rsidP="009A7564">
      <w:pPr>
        <w:pStyle w:val="2"/>
        <w:ind w:firstLine="0"/>
        <w:rPr>
          <w:sz w:val="28"/>
          <w:szCs w:val="28"/>
        </w:rPr>
      </w:pPr>
      <w:r w:rsidRPr="00AB0400">
        <w:rPr>
          <w:sz w:val="28"/>
          <w:szCs w:val="28"/>
        </w:rPr>
        <w:t xml:space="preserve">             </w:t>
      </w:r>
      <w:r w:rsidR="00E23305" w:rsidRPr="00AB0400">
        <w:rPr>
          <w:sz w:val="28"/>
          <w:szCs w:val="28"/>
        </w:rPr>
        <w:t>3.</w:t>
      </w:r>
      <w:r w:rsidR="004E1EE6" w:rsidRPr="00AB0400">
        <w:rPr>
          <w:sz w:val="28"/>
          <w:szCs w:val="28"/>
        </w:rPr>
        <w:t xml:space="preserve"> Опубликовать настоящее решение в официальном печатном издании муниципального образования «Николаевское городское поселение»  информационном бюллетене  - «Исток».</w:t>
      </w:r>
    </w:p>
    <w:p w:rsidR="00082A6B" w:rsidRPr="00AB0400" w:rsidRDefault="00E23305" w:rsidP="004E1EE6">
      <w:pPr>
        <w:pStyle w:val="2"/>
        <w:rPr>
          <w:sz w:val="28"/>
          <w:szCs w:val="28"/>
        </w:rPr>
      </w:pPr>
      <w:r w:rsidRPr="00AB0400">
        <w:rPr>
          <w:sz w:val="28"/>
          <w:szCs w:val="28"/>
        </w:rPr>
        <w:t>4</w:t>
      </w:r>
      <w:r w:rsidR="004E1EE6" w:rsidRPr="00AB0400">
        <w:rPr>
          <w:sz w:val="28"/>
          <w:szCs w:val="28"/>
        </w:rPr>
        <w:t>. Решение вступает в силу после дня его официального опубликования и распространяетс</w:t>
      </w:r>
      <w:r w:rsidR="00E21C4F" w:rsidRPr="00AB0400">
        <w:rPr>
          <w:sz w:val="28"/>
          <w:szCs w:val="28"/>
        </w:rPr>
        <w:t xml:space="preserve">я на правоотношения, возникшие </w:t>
      </w:r>
      <w:r w:rsidR="008277D9" w:rsidRPr="00AB0400">
        <w:rPr>
          <w:sz w:val="28"/>
          <w:szCs w:val="28"/>
        </w:rPr>
        <w:t xml:space="preserve"> с  01 </w:t>
      </w:r>
      <w:r w:rsidR="00A024FC">
        <w:rPr>
          <w:sz w:val="28"/>
          <w:szCs w:val="28"/>
        </w:rPr>
        <w:t xml:space="preserve"> октября </w:t>
      </w:r>
      <w:r w:rsidR="00703395" w:rsidRPr="00AB0400">
        <w:rPr>
          <w:sz w:val="28"/>
          <w:szCs w:val="28"/>
        </w:rPr>
        <w:t xml:space="preserve"> </w:t>
      </w:r>
      <w:r w:rsidR="008277D9" w:rsidRPr="00AB0400">
        <w:rPr>
          <w:sz w:val="28"/>
          <w:szCs w:val="28"/>
        </w:rPr>
        <w:t>202</w:t>
      </w:r>
      <w:r w:rsidR="0076208B">
        <w:rPr>
          <w:sz w:val="28"/>
          <w:szCs w:val="28"/>
        </w:rPr>
        <w:t>2</w:t>
      </w:r>
      <w:bookmarkStart w:id="0" w:name="_GoBack"/>
      <w:bookmarkEnd w:id="0"/>
      <w:r w:rsidR="004E1EE6" w:rsidRPr="00AB0400">
        <w:rPr>
          <w:sz w:val="28"/>
          <w:szCs w:val="28"/>
        </w:rPr>
        <w:t xml:space="preserve"> года.</w:t>
      </w:r>
    </w:p>
    <w:p w:rsidR="00953F28" w:rsidRPr="00AB0400" w:rsidRDefault="00953F28" w:rsidP="004E1EE6">
      <w:pPr>
        <w:pStyle w:val="2"/>
        <w:rPr>
          <w:sz w:val="28"/>
          <w:szCs w:val="28"/>
        </w:rPr>
      </w:pPr>
    </w:p>
    <w:p w:rsidR="00134C4B" w:rsidRPr="00AB0400" w:rsidRDefault="00134C4B" w:rsidP="004E1EE6">
      <w:pPr>
        <w:jc w:val="both"/>
        <w:rPr>
          <w:sz w:val="28"/>
          <w:szCs w:val="28"/>
        </w:rPr>
      </w:pPr>
      <w:r w:rsidRPr="00AB0400">
        <w:rPr>
          <w:sz w:val="28"/>
          <w:szCs w:val="28"/>
        </w:rPr>
        <w:t xml:space="preserve">Председатель Собрания депутатов       </w:t>
      </w:r>
      <w:r w:rsidR="009A7564" w:rsidRPr="00AB0400">
        <w:rPr>
          <w:sz w:val="28"/>
          <w:szCs w:val="28"/>
        </w:rPr>
        <w:t xml:space="preserve">                   </w:t>
      </w:r>
      <w:r w:rsidR="00AB0400">
        <w:rPr>
          <w:sz w:val="28"/>
          <w:szCs w:val="28"/>
        </w:rPr>
        <w:t xml:space="preserve">             </w:t>
      </w:r>
      <w:r w:rsidRPr="00AB0400">
        <w:rPr>
          <w:sz w:val="28"/>
          <w:szCs w:val="28"/>
        </w:rPr>
        <w:t xml:space="preserve">  Т.И. Прокопенко</w:t>
      </w:r>
    </w:p>
    <w:p w:rsidR="00953F28" w:rsidRPr="00AB0400" w:rsidRDefault="00953F28" w:rsidP="004E1EE6">
      <w:pPr>
        <w:jc w:val="both"/>
        <w:rPr>
          <w:sz w:val="28"/>
          <w:szCs w:val="28"/>
        </w:rPr>
      </w:pPr>
    </w:p>
    <w:p w:rsidR="007B76F2" w:rsidRPr="009A7564" w:rsidRDefault="004E1EE6" w:rsidP="00703395">
      <w:pPr>
        <w:jc w:val="both"/>
      </w:pPr>
      <w:r w:rsidRPr="00AB0400">
        <w:rPr>
          <w:sz w:val="28"/>
          <w:szCs w:val="28"/>
        </w:rPr>
        <w:t xml:space="preserve">Глава городского поселения            </w:t>
      </w:r>
      <w:r w:rsidR="009A7564" w:rsidRPr="00AB0400">
        <w:rPr>
          <w:sz w:val="28"/>
          <w:szCs w:val="28"/>
        </w:rPr>
        <w:t xml:space="preserve">                            </w:t>
      </w:r>
      <w:r w:rsidR="00AB0400">
        <w:rPr>
          <w:sz w:val="28"/>
          <w:szCs w:val="28"/>
        </w:rPr>
        <w:t xml:space="preserve">               </w:t>
      </w:r>
      <w:r w:rsidRPr="00AB0400">
        <w:rPr>
          <w:sz w:val="28"/>
          <w:szCs w:val="28"/>
        </w:rPr>
        <w:t xml:space="preserve"> </w:t>
      </w:r>
      <w:r w:rsidR="00703395" w:rsidRPr="00AB0400">
        <w:rPr>
          <w:sz w:val="28"/>
          <w:szCs w:val="28"/>
        </w:rPr>
        <w:t>Е.Е. Матусевич</w:t>
      </w:r>
    </w:p>
    <w:sectPr w:rsidR="007B76F2" w:rsidRPr="009A7564" w:rsidSect="00AB040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17C"/>
    <w:rsid w:val="00042D1A"/>
    <w:rsid w:val="00067F1C"/>
    <w:rsid w:val="00082A6B"/>
    <w:rsid w:val="00134C4B"/>
    <w:rsid w:val="0014717C"/>
    <w:rsid w:val="001472ED"/>
    <w:rsid w:val="002A4CBC"/>
    <w:rsid w:val="00346B7E"/>
    <w:rsid w:val="004D276B"/>
    <w:rsid w:val="004E1EE6"/>
    <w:rsid w:val="004F1290"/>
    <w:rsid w:val="00703395"/>
    <w:rsid w:val="0076208B"/>
    <w:rsid w:val="007B76F2"/>
    <w:rsid w:val="008277D9"/>
    <w:rsid w:val="008969B0"/>
    <w:rsid w:val="00953F28"/>
    <w:rsid w:val="009A7564"/>
    <w:rsid w:val="00A024FC"/>
    <w:rsid w:val="00AB0400"/>
    <w:rsid w:val="00AB3D69"/>
    <w:rsid w:val="00AD6030"/>
    <w:rsid w:val="00BE5BAA"/>
    <w:rsid w:val="00D46091"/>
    <w:rsid w:val="00E21C4F"/>
    <w:rsid w:val="00E23305"/>
    <w:rsid w:val="00EB060D"/>
    <w:rsid w:val="00F35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E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E1EE6"/>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1EE6"/>
    <w:rPr>
      <w:rFonts w:ascii="Times New Roman" w:eastAsia="Times New Roman" w:hAnsi="Times New Roman" w:cs="Times New Roman"/>
      <w:sz w:val="28"/>
      <w:szCs w:val="24"/>
      <w:lang w:eastAsia="ru-RU"/>
    </w:rPr>
  </w:style>
  <w:style w:type="paragraph" w:styleId="a3">
    <w:name w:val="Title"/>
    <w:basedOn w:val="a"/>
    <w:link w:val="a4"/>
    <w:qFormat/>
    <w:rsid w:val="004E1EE6"/>
    <w:pPr>
      <w:jc w:val="center"/>
    </w:pPr>
    <w:rPr>
      <w:sz w:val="28"/>
    </w:rPr>
  </w:style>
  <w:style w:type="character" w:customStyle="1" w:styleId="a4">
    <w:name w:val="Название Знак"/>
    <w:basedOn w:val="a0"/>
    <w:link w:val="a3"/>
    <w:rsid w:val="004E1EE6"/>
    <w:rPr>
      <w:rFonts w:ascii="Times New Roman" w:eastAsia="Times New Roman" w:hAnsi="Times New Roman" w:cs="Times New Roman"/>
      <w:sz w:val="28"/>
      <w:szCs w:val="24"/>
      <w:lang w:eastAsia="ru-RU"/>
    </w:rPr>
  </w:style>
  <w:style w:type="paragraph" w:styleId="a5">
    <w:name w:val="Body Text"/>
    <w:basedOn w:val="a"/>
    <w:link w:val="a6"/>
    <w:semiHidden/>
    <w:rsid w:val="004E1EE6"/>
    <w:pPr>
      <w:jc w:val="both"/>
    </w:pPr>
    <w:rPr>
      <w:sz w:val="26"/>
    </w:rPr>
  </w:style>
  <w:style w:type="character" w:customStyle="1" w:styleId="a6">
    <w:name w:val="Основной текст Знак"/>
    <w:basedOn w:val="a0"/>
    <w:link w:val="a5"/>
    <w:semiHidden/>
    <w:rsid w:val="004E1EE6"/>
    <w:rPr>
      <w:rFonts w:ascii="Times New Roman" w:eastAsia="Times New Roman" w:hAnsi="Times New Roman" w:cs="Times New Roman"/>
      <w:sz w:val="26"/>
      <w:szCs w:val="24"/>
      <w:lang w:eastAsia="ru-RU"/>
    </w:rPr>
  </w:style>
  <w:style w:type="paragraph" w:styleId="2">
    <w:name w:val="Body Text Indent 2"/>
    <w:basedOn w:val="a"/>
    <w:link w:val="20"/>
    <w:semiHidden/>
    <w:rsid w:val="004E1EE6"/>
    <w:pPr>
      <w:tabs>
        <w:tab w:val="left" w:pos="1080"/>
      </w:tabs>
      <w:ind w:firstLine="709"/>
      <w:jc w:val="both"/>
    </w:pPr>
    <w:rPr>
      <w:sz w:val="26"/>
    </w:rPr>
  </w:style>
  <w:style w:type="character" w:customStyle="1" w:styleId="20">
    <w:name w:val="Основной текст с отступом 2 Знак"/>
    <w:basedOn w:val="a0"/>
    <w:link w:val="2"/>
    <w:semiHidden/>
    <w:rsid w:val="004E1EE6"/>
    <w:rPr>
      <w:rFonts w:ascii="Times New Roman" w:eastAsia="Times New Roman" w:hAnsi="Times New Roman" w:cs="Times New Roman"/>
      <w:sz w:val="26"/>
      <w:szCs w:val="24"/>
      <w:lang w:eastAsia="ru-RU"/>
    </w:rPr>
  </w:style>
  <w:style w:type="paragraph" w:styleId="a7">
    <w:name w:val="Balloon Text"/>
    <w:basedOn w:val="a"/>
    <w:link w:val="a8"/>
    <w:uiPriority w:val="99"/>
    <w:semiHidden/>
    <w:unhideWhenUsed/>
    <w:rsid w:val="002A4CBC"/>
    <w:rPr>
      <w:rFonts w:ascii="Segoe UI" w:hAnsi="Segoe UI" w:cs="Segoe UI"/>
      <w:sz w:val="18"/>
      <w:szCs w:val="18"/>
    </w:rPr>
  </w:style>
  <w:style w:type="character" w:customStyle="1" w:styleId="a8">
    <w:name w:val="Текст выноски Знак"/>
    <w:basedOn w:val="a0"/>
    <w:link w:val="a7"/>
    <w:uiPriority w:val="99"/>
    <w:semiHidden/>
    <w:rsid w:val="002A4CBC"/>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E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E1EE6"/>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1EE6"/>
    <w:rPr>
      <w:rFonts w:ascii="Times New Roman" w:eastAsia="Times New Roman" w:hAnsi="Times New Roman" w:cs="Times New Roman"/>
      <w:sz w:val="28"/>
      <w:szCs w:val="24"/>
      <w:lang w:eastAsia="ru-RU"/>
    </w:rPr>
  </w:style>
  <w:style w:type="paragraph" w:styleId="a3">
    <w:name w:val="Title"/>
    <w:basedOn w:val="a"/>
    <w:link w:val="a4"/>
    <w:qFormat/>
    <w:rsid w:val="004E1EE6"/>
    <w:pPr>
      <w:jc w:val="center"/>
    </w:pPr>
    <w:rPr>
      <w:sz w:val="28"/>
    </w:rPr>
  </w:style>
  <w:style w:type="character" w:customStyle="1" w:styleId="a4">
    <w:name w:val="Название Знак"/>
    <w:basedOn w:val="a0"/>
    <w:link w:val="a3"/>
    <w:rsid w:val="004E1EE6"/>
    <w:rPr>
      <w:rFonts w:ascii="Times New Roman" w:eastAsia="Times New Roman" w:hAnsi="Times New Roman" w:cs="Times New Roman"/>
      <w:sz w:val="28"/>
      <w:szCs w:val="24"/>
      <w:lang w:eastAsia="ru-RU"/>
    </w:rPr>
  </w:style>
  <w:style w:type="paragraph" w:styleId="a5">
    <w:name w:val="Body Text"/>
    <w:basedOn w:val="a"/>
    <w:link w:val="a6"/>
    <w:semiHidden/>
    <w:rsid w:val="004E1EE6"/>
    <w:pPr>
      <w:jc w:val="both"/>
    </w:pPr>
    <w:rPr>
      <w:sz w:val="26"/>
    </w:rPr>
  </w:style>
  <w:style w:type="character" w:customStyle="1" w:styleId="a6">
    <w:name w:val="Основной текст Знак"/>
    <w:basedOn w:val="a0"/>
    <w:link w:val="a5"/>
    <w:semiHidden/>
    <w:rsid w:val="004E1EE6"/>
    <w:rPr>
      <w:rFonts w:ascii="Times New Roman" w:eastAsia="Times New Roman" w:hAnsi="Times New Roman" w:cs="Times New Roman"/>
      <w:sz w:val="26"/>
      <w:szCs w:val="24"/>
      <w:lang w:eastAsia="ru-RU"/>
    </w:rPr>
  </w:style>
  <w:style w:type="paragraph" w:styleId="2">
    <w:name w:val="Body Text Indent 2"/>
    <w:basedOn w:val="a"/>
    <w:link w:val="20"/>
    <w:semiHidden/>
    <w:rsid w:val="004E1EE6"/>
    <w:pPr>
      <w:tabs>
        <w:tab w:val="left" w:pos="1080"/>
      </w:tabs>
      <w:ind w:firstLine="709"/>
      <w:jc w:val="both"/>
    </w:pPr>
    <w:rPr>
      <w:sz w:val="26"/>
    </w:rPr>
  </w:style>
  <w:style w:type="character" w:customStyle="1" w:styleId="20">
    <w:name w:val="Основной текст с отступом 2 Знак"/>
    <w:basedOn w:val="a0"/>
    <w:link w:val="2"/>
    <w:semiHidden/>
    <w:rsid w:val="004E1EE6"/>
    <w:rPr>
      <w:rFonts w:ascii="Times New Roman" w:eastAsia="Times New Roman" w:hAnsi="Times New Roman" w:cs="Times New Roman"/>
      <w:sz w:val="26"/>
      <w:szCs w:val="24"/>
      <w:lang w:eastAsia="ru-RU"/>
    </w:rPr>
  </w:style>
  <w:style w:type="paragraph" w:styleId="a7">
    <w:name w:val="Balloon Text"/>
    <w:basedOn w:val="a"/>
    <w:link w:val="a8"/>
    <w:uiPriority w:val="99"/>
    <w:semiHidden/>
    <w:unhideWhenUsed/>
    <w:rsid w:val="002A4CBC"/>
    <w:rPr>
      <w:rFonts w:ascii="Segoe UI" w:hAnsi="Segoe UI" w:cs="Segoe UI"/>
      <w:sz w:val="18"/>
      <w:szCs w:val="18"/>
    </w:rPr>
  </w:style>
  <w:style w:type="character" w:customStyle="1" w:styleId="a8">
    <w:name w:val="Текст выноски Знак"/>
    <w:basedOn w:val="a0"/>
    <w:link w:val="a7"/>
    <w:uiPriority w:val="99"/>
    <w:semiHidden/>
    <w:rsid w:val="002A4CB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327</Words>
  <Characters>1866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10</cp:revision>
  <cp:lastPrinted>2022-02-14T23:44:00Z</cp:lastPrinted>
  <dcterms:created xsi:type="dcterms:W3CDTF">2022-02-09T06:08:00Z</dcterms:created>
  <dcterms:modified xsi:type="dcterms:W3CDTF">2022-11-24T02:31:00Z</dcterms:modified>
</cp:coreProperties>
</file>